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07C6A0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  <w:r w:rsidRPr="00F01FDB">
        <w:rPr>
          <w:rFonts w:ascii="Times New Roman" w:eastAsia="Times New Roman" w:hAnsi="Times New Roman" w:cs="Times New Roman"/>
          <w:sz w:val="36"/>
          <w:szCs w:val="36"/>
        </w:rPr>
        <w:t>Introduction</w:t>
      </w:r>
    </w:p>
    <w:p w14:paraId="0B5BDD3E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At the start of </w:t>
      </w:r>
      <w:hyperlink r:id="rId5" w:history="1">
        <w:r w:rsidRPr="00F01FD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this series</w:t>
        </w:r>
      </w:hyperlink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 of step by step guides you </w:t>
      </w:r>
      <w:hyperlink r:id="rId6" w:history="1">
        <w:r w:rsidRPr="00F01FD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installed</w:t>
        </w:r>
      </w:hyperlink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 System Center Configuration Manager (Current Branch), then you </w:t>
      </w:r>
      <w:hyperlink r:id="rId7" w:history="1">
        <w:r w:rsidRPr="00F01FD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configured discovery methods</w:t>
        </w:r>
      </w:hyperlink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. Next you </w:t>
      </w:r>
      <w:hyperlink r:id="rId8" w:history="1">
        <w:r w:rsidRPr="00F01FD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configured boundaries</w:t>
        </w:r>
      </w:hyperlink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 to get an understanding of how automatic site assignment and content location works. After that you learned how to update </w:t>
      </w:r>
      <w:proofErr w:type="spellStart"/>
      <w:r w:rsidRPr="00F01FDB">
        <w:rPr>
          <w:rFonts w:ascii="Times New Roman" w:eastAsia="Times New Roman" w:hAnsi="Times New Roman" w:cs="Times New Roman"/>
          <w:sz w:val="24"/>
          <w:szCs w:val="24"/>
        </w:rPr>
        <w:t>ConfigMgr</w:t>
      </w:r>
      <w:proofErr w:type="spellEnd"/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 with new features and fixes using a new ability called Updates and Servicing and you learned how to configure </w:t>
      </w:r>
      <w:proofErr w:type="spellStart"/>
      <w:r w:rsidRPr="00F01FDB">
        <w:rPr>
          <w:rFonts w:ascii="Times New Roman" w:eastAsia="Times New Roman" w:hAnsi="Times New Roman" w:cs="Times New Roman"/>
          <w:sz w:val="24"/>
          <w:szCs w:val="24"/>
        </w:rPr>
        <w:t>ConfigMgr</w:t>
      </w:r>
      <w:proofErr w:type="spellEnd"/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 to use Updates and Servicing in one of these two modes:</w:t>
      </w:r>
    </w:p>
    <w:p w14:paraId="5E434367" w14:textId="77777777" w:rsidR="00F01FDB" w:rsidRPr="00F01FDB" w:rsidRDefault="00F01FDB" w:rsidP="00F01FD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    </w:t>
      </w:r>
      <w:hyperlink r:id="rId9" w:history="1">
        <w:r w:rsidRPr="00F01FD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Online mode</w:t>
        </w:r>
      </w:hyperlink>
    </w:p>
    <w:p w14:paraId="557DA2E1" w14:textId="77777777" w:rsidR="00F01FDB" w:rsidRPr="00F01FDB" w:rsidRDefault="00F01FDB" w:rsidP="00F01FD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    </w:t>
      </w:r>
      <w:hyperlink r:id="rId10" w:history="1">
        <w:r w:rsidRPr="00F01FD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Offline mode</w:t>
        </w:r>
      </w:hyperlink>
    </w:p>
    <w:p w14:paraId="4FDE711F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To prepare your environment  for Windows 10 servicing (this guide) you learned how to </w:t>
      </w:r>
      <w:hyperlink r:id="rId11" w:history="1">
        <w:r w:rsidRPr="00F01FD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setup Software Updates</w:t>
        </w:r>
      </w:hyperlink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 using an automated method (via a PowerShell script) or manually using the </w:t>
      </w:r>
      <w:proofErr w:type="spellStart"/>
      <w:r w:rsidRPr="00F01FDB">
        <w:rPr>
          <w:rFonts w:ascii="Times New Roman" w:eastAsia="Times New Roman" w:hAnsi="Times New Roman" w:cs="Times New Roman"/>
          <w:sz w:val="24"/>
          <w:szCs w:val="24"/>
        </w:rPr>
        <w:t>ConfigMgr</w:t>
      </w:r>
      <w:proofErr w:type="spellEnd"/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 console. Next you used a PowerShell script to </w:t>
      </w:r>
      <w:hyperlink r:id="rId12" w:history="1">
        <w:r w:rsidRPr="00F01FD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prepare some device collections</w:t>
        </w:r>
      </w:hyperlink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, then you configured client settings for your enterprise and finally you'll deployed the </w:t>
      </w:r>
      <w:proofErr w:type="spellStart"/>
      <w:r w:rsidRPr="00F01FDB">
        <w:rPr>
          <w:rFonts w:ascii="Times New Roman" w:eastAsia="Times New Roman" w:hAnsi="Times New Roman" w:cs="Times New Roman"/>
          <w:sz w:val="24"/>
          <w:szCs w:val="24"/>
        </w:rPr>
        <w:t>ConfigMgr</w:t>
      </w:r>
      <w:proofErr w:type="spellEnd"/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 client agent using the software updates method which is the least intensive method of deploying the </w:t>
      </w:r>
      <w:hyperlink r:id="rId13" w:history="1">
        <w:r w:rsidRPr="00F01FD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Configuration Manager client agent</w:t>
        </w:r>
      </w:hyperlink>
      <w:r w:rsidRPr="00F01FD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3A694DF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48A9E3FC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As System Center Configuration Manager (current branch) is being delivered as a service now, version 1602 was made available (March 11th, 2016) and you used Updates and Servicing to do an in-place upgrade to that version as explained </w:t>
      </w:r>
      <w:hyperlink r:id="rId14" w:history="1">
        <w:r w:rsidRPr="00F01FD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here</w:t>
        </w:r>
      </w:hyperlink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. Next you learned about </w:t>
      </w:r>
      <w:hyperlink r:id="rId15" w:history="1">
        <w:r w:rsidRPr="00F01FD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how to use the Upgrade task sequence</w:t>
        </w:r>
      </w:hyperlink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 to upgrade your Windows 7, Windows 8 (and 8.1) and even your Windows 10 devices to a later build of Windows 10.</w:t>
      </w:r>
    </w:p>
    <w:p w14:paraId="389C247F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930EFD5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You then learned about the new Windows 10 servicing features which use </w:t>
      </w:r>
      <w:hyperlink r:id="rId16" w:history="1">
        <w:r w:rsidRPr="00F01FD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Servicing Plans</w:t>
        </w:r>
      </w:hyperlink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F01FDB">
        <w:rPr>
          <w:rFonts w:ascii="Times New Roman" w:eastAsia="Times New Roman" w:hAnsi="Times New Roman" w:cs="Times New Roman"/>
          <w:sz w:val="24"/>
          <w:szCs w:val="24"/>
        </w:rPr>
        <w:t>ConfigMgr</w:t>
      </w:r>
      <w:proofErr w:type="spellEnd"/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 (Current Branch). Next you </w:t>
      </w:r>
      <w:hyperlink r:id="rId17" w:history="1">
        <w:r w:rsidRPr="00F01FD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integrated MDT 2013 update 2.</w:t>
        </w:r>
      </w:hyperlink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 MDT integration with </w:t>
      </w:r>
      <w:proofErr w:type="spellStart"/>
      <w:r w:rsidRPr="00F01FDB">
        <w:rPr>
          <w:rFonts w:ascii="Times New Roman" w:eastAsia="Times New Roman" w:hAnsi="Times New Roman" w:cs="Times New Roman"/>
          <w:sz w:val="24"/>
          <w:szCs w:val="24"/>
        </w:rPr>
        <w:t>ConfigMgr</w:t>
      </w:r>
      <w:proofErr w:type="spellEnd"/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 is useful as it provides additional functionality for operating system deployment scenarios such as Offline Language Package installation or User Driven Integration (UDI).</w:t>
      </w:r>
    </w:p>
    <w:p w14:paraId="456D9419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7D75522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Next you learned how to deploy </w:t>
      </w:r>
      <w:hyperlink r:id="rId18" w:history="1">
        <w:r w:rsidRPr="00F01FD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Language Packs offline for Windows 10</w:t>
        </w:r>
      </w:hyperlink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. To assist with Windows 10 servicing and for applying appropriate software updates to your Windows 10 devices, you used </w:t>
      </w:r>
      <w:hyperlink r:id="rId19" w:history="1">
        <w:r w:rsidRPr="00F01FD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PowerShell to add queries</w:t>
        </w:r>
      </w:hyperlink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 to the various Windows 10 collections.</w:t>
      </w:r>
    </w:p>
    <w:p w14:paraId="3AE9A8DB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0FFB98B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Next you took a </w:t>
      </w:r>
      <w:hyperlink r:id="rId20" w:history="1">
        <w:r w:rsidRPr="00F01FD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deeper look at the Windows 10 Upgrade task sequence</w:t>
        </w:r>
      </w:hyperlink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, and learned one way of dealing with </w:t>
      </w:r>
      <w:hyperlink r:id="rId21" w:history="1">
        <w:r w:rsidRPr="00F01FD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potential upgrade issues</w:t>
        </w:r>
      </w:hyperlink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. While that method will flag a problem, such as determining the system UI language doesn't match the provided media, it won't allow you to continue with the upgrade. Next you learned </w:t>
      </w:r>
      <w:hyperlink r:id="rId22" w:anchor="entry54244" w:history="1">
        <w:r w:rsidRPr="00F01FD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how to upgrade the operating system when a </w:t>
        </w:r>
        <w:r w:rsidRPr="00F01FD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lastRenderedPageBreak/>
          <w:t>language pack was installed</w:t>
        </w:r>
      </w:hyperlink>
      <w:r w:rsidRPr="00F01FDB">
        <w:rPr>
          <w:rFonts w:ascii="Times New Roman" w:eastAsia="Times New Roman" w:hAnsi="Times New Roman" w:cs="Times New Roman"/>
          <w:sz w:val="24"/>
          <w:szCs w:val="24"/>
        </w:rPr>
        <w:t>, provided that the system UI language is from a 'list' of approved languages that you intend to support.</w:t>
      </w:r>
    </w:p>
    <w:p w14:paraId="5D7DD71F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FB2A0FF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This guide will show you how to display customized messages to a user during a task sequence, and how to set an exit code which could allow you to deliberately fail an action if necessary. All that's required is a few steps to set variables, a PowerShell script, and the serviceUI.exe executable from MDT 2013 Update 2.</w:t>
      </w:r>
    </w:p>
    <w:p w14:paraId="42D71D38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188CB3A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36"/>
          <w:szCs w:val="36"/>
        </w:rPr>
        <w:t>Step 1. Create a package</w:t>
      </w:r>
    </w:p>
    <w:p w14:paraId="07E960C4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On your </w:t>
      </w:r>
      <w:proofErr w:type="spellStart"/>
      <w:r w:rsidRPr="00F01FDB">
        <w:rPr>
          <w:rFonts w:ascii="Times New Roman" w:eastAsia="Times New Roman" w:hAnsi="Times New Roman" w:cs="Times New Roman"/>
          <w:sz w:val="24"/>
          <w:szCs w:val="24"/>
        </w:rPr>
        <w:t>ConfigMgr</w:t>
      </w:r>
      <w:proofErr w:type="spellEnd"/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 server, in the sources share, create a folder called </w:t>
      </w:r>
      <w:r w:rsidRPr="00F01FD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Display Custom Message </w:t>
      </w:r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and place the </w:t>
      </w:r>
      <w:r w:rsidRPr="00F01FDB">
        <w:rPr>
          <w:rFonts w:ascii="Times New Roman" w:eastAsia="Times New Roman" w:hAnsi="Times New Roman" w:cs="Times New Roman"/>
          <w:b/>
          <w:bCs/>
          <w:sz w:val="24"/>
          <w:szCs w:val="24"/>
        </w:rPr>
        <w:t>DisplayCustomMessage.ps1</w:t>
      </w:r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 PowerShell script available in the downloads section of this guide, in the folder. Even though you might be deploying an X64 operating system, locate, select and copy the </w:t>
      </w:r>
      <w:r w:rsidRPr="00F01FDB">
        <w:rPr>
          <w:rFonts w:ascii="Times New Roman" w:eastAsia="Times New Roman" w:hAnsi="Times New Roman" w:cs="Times New Roman"/>
          <w:b/>
          <w:bCs/>
          <w:sz w:val="24"/>
          <w:szCs w:val="24"/>
        </w:rPr>
        <w:t>x86 architecture</w:t>
      </w:r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 version of </w:t>
      </w:r>
      <w:r w:rsidRPr="00F01FDB">
        <w:rPr>
          <w:rFonts w:ascii="Times New Roman" w:eastAsia="Times New Roman" w:hAnsi="Times New Roman" w:cs="Times New Roman"/>
          <w:b/>
          <w:bCs/>
          <w:sz w:val="24"/>
          <w:szCs w:val="24"/>
        </w:rPr>
        <w:t>ServiceUI.exe</w:t>
      </w:r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 from the </w:t>
      </w:r>
      <w:r w:rsidRPr="00F01FDB">
        <w:rPr>
          <w:rFonts w:ascii="Times New Roman" w:eastAsia="Times New Roman" w:hAnsi="Times New Roman" w:cs="Times New Roman"/>
          <w:b/>
          <w:bCs/>
          <w:sz w:val="24"/>
          <w:szCs w:val="24"/>
        </w:rPr>
        <w:t>Sources\OSD\MDT\MDT2013u2\Toolkit\Tools\x86</w:t>
      </w:r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 folder</w:t>
      </w:r>
    </w:p>
    <w:p w14:paraId="1F31F9E0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B4BC277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sv-SE" w:eastAsia="sv-SE"/>
        </w:rPr>
        <w:lastRenderedPageBreak/>
        <w:drawing>
          <wp:inline distT="0" distB="0" distL="0" distR="0" wp14:anchorId="42EDDB2C" wp14:editId="39FE02EC">
            <wp:extent cx="8526780" cy="5623560"/>
            <wp:effectExtent l="0" t="0" r="7620" b="0"/>
            <wp:docPr id="27" name="Picture 27" descr="serviceui.png">
              <a:hlinkClick xmlns:a="http://schemas.openxmlformats.org/drawingml/2006/main" r:id="rId23" tooltip="&quot;serviceui.png - Size: 77.88KB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rviceui.png">
                      <a:hlinkClick r:id="rId23" tooltip="&quot;serviceui.png - Size: 77.88KB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6780" cy="562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04300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61C6FC76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into the </w:t>
      </w:r>
      <w:r w:rsidRPr="00F01FDB">
        <w:rPr>
          <w:rFonts w:ascii="Times New Roman" w:eastAsia="Times New Roman" w:hAnsi="Times New Roman" w:cs="Times New Roman"/>
          <w:b/>
          <w:bCs/>
          <w:sz w:val="24"/>
          <w:szCs w:val="24"/>
        </w:rPr>
        <w:t>Display Custom Message</w:t>
      </w:r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 folder as shown below.</w:t>
      </w:r>
    </w:p>
    <w:p w14:paraId="29D0342E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36E7F1C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sv-SE" w:eastAsia="sv-SE"/>
        </w:rPr>
        <w:lastRenderedPageBreak/>
        <w:drawing>
          <wp:inline distT="0" distB="0" distL="0" distR="0" wp14:anchorId="60C2ECB4" wp14:editId="30FF8E7B">
            <wp:extent cx="6819900" cy="3627120"/>
            <wp:effectExtent l="0" t="0" r="0" b="0"/>
            <wp:docPr id="26" name="Picture 26" descr="display custom message.png">
              <a:hlinkClick xmlns:a="http://schemas.openxmlformats.org/drawingml/2006/main" r:id="rId25" tooltip="&quot;display custom message.png - Size: 30.66KB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isplay custom message.png">
                      <a:hlinkClick r:id="rId25" tooltip="&quot;display custom message.png - Size: 30.66KB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F2A11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2DCDA04C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In the </w:t>
      </w:r>
      <w:proofErr w:type="spellStart"/>
      <w:r w:rsidRPr="00F01FDB">
        <w:rPr>
          <w:rFonts w:ascii="Times New Roman" w:eastAsia="Times New Roman" w:hAnsi="Times New Roman" w:cs="Times New Roman"/>
          <w:sz w:val="24"/>
          <w:szCs w:val="24"/>
        </w:rPr>
        <w:t>ConfigMgr</w:t>
      </w:r>
      <w:proofErr w:type="spellEnd"/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 console, Software Library, select Packages and right click, choose Create Package. Fill in the following details,</w:t>
      </w:r>
    </w:p>
    <w:p w14:paraId="448B6072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1FFD147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sv-SE" w:eastAsia="sv-SE"/>
        </w:rPr>
        <w:lastRenderedPageBreak/>
        <w:drawing>
          <wp:inline distT="0" distB="0" distL="0" distR="0" wp14:anchorId="5709DD66" wp14:editId="307F6E4B">
            <wp:extent cx="7658100" cy="6454140"/>
            <wp:effectExtent l="0" t="0" r="0" b="3810"/>
            <wp:docPr id="25" name="Picture 25" descr="create package.png">
              <a:hlinkClick xmlns:a="http://schemas.openxmlformats.org/drawingml/2006/main" r:id="rId27" tooltip="&quot;create package.png - Size: 31.99KB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reate package.png">
                      <a:hlinkClick r:id="rId27" tooltip="&quot;create package.png - Size: 31.99KB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645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C5ECB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7B9D6EF4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Choose </w:t>
      </w:r>
      <w:r w:rsidRPr="00F01FD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Do not create a program </w:t>
      </w:r>
      <w:r w:rsidRPr="00F01FDB">
        <w:rPr>
          <w:rFonts w:ascii="Times New Roman" w:eastAsia="Times New Roman" w:hAnsi="Times New Roman" w:cs="Times New Roman"/>
          <w:sz w:val="24"/>
          <w:szCs w:val="24"/>
        </w:rPr>
        <w:t>and then continue through the wizard until completion.</w:t>
      </w:r>
    </w:p>
    <w:p w14:paraId="61B68558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22660CE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sv-SE" w:eastAsia="sv-SE"/>
        </w:rPr>
        <w:lastRenderedPageBreak/>
        <w:drawing>
          <wp:inline distT="0" distB="0" distL="0" distR="0" wp14:anchorId="23B6FDBA" wp14:editId="3E30912D">
            <wp:extent cx="7658100" cy="6454140"/>
            <wp:effectExtent l="0" t="0" r="0" b="3810"/>
            <wp:docPr id="24" name="Picture 24" descr="package created.png">
              <a:hlinkClick xmlns:a="http://schemas.openxmlformats.org/drawingml/2006/main" r:id="rId29" tooltip="&quot;package created.png - Size: 35.27KB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ackage created.png">
                      <a:hlinkClick r:id="rId29" tooltip="&quot;package created.png - Size: 35.27KB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645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C7E87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486EC3A7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Once the package is created, right click the package and choose </w:t>
      </w:r>
      <w:r w:rsidRPr="00F01FDB">
        <w:rPr>
          <w:rFonts w:ascii="Times New Roman" w:eastAsia="Times New Roman" w:hAnsi="Times New Roman" w:cs="Times New Roman"/>
          <w:b/>
          <w:bCs/>
          <w:sz w:val="24"/>
          <w:szCs w:val="24"/>
        </w:rPr>
        <w:t>Distribute Content</w:t>
      </w:r>
      <w:r w:rsidRPr="00F01FD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C54C9DD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BD10837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sv-SE" w:eastAsia="sv-SE"/>
        </w:rPr>
        <w:lastRenderedPageBreak/>
        <w:drawing>
          <wp:inline distT="0" distB="0" distL="0" distR="0" wp14:anchorId="683E458F" wp14:editId="37FF7377">
            <wp:extent cx="7040880" cy="5288280"/>
            <wp:effectExtent l="0" t="0" r="7620" b="7620"/>
            <wp:docPr id="23" name="Picture 23" descr="distribute content.png">
              <a:hlinkClick xmlns:a="http://schemas.openxmlformats.org/drawingml/2006/main" r:id="rId31" tooltip="&quot;distribute content.png - Size: 52.05KB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stribute content.png">
                      <a:hlinkClick r:id="rId31" tooltip="&quot;distribute content.png - Size: 52.05KB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88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4F328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36122D1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Distribute the package to your distribution points.</w:t>
      </w:r>
    </w:p>
    <w:p w14:paraId="50818B3C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4C75870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sv-SE" w:eastAsia="sv-SE"/>
        </w:rPr>
        <w:lastRenderedPageBreak/>
        <w:drawing>
          <wp:inline distT="0" distB="0" distL="0" distR="0" wp14:anchorId="5DFD6103" wp14:editId="5C7FA68D">
            <wp:extent cx="6789420" cy="5753100"/>
            <wp:effectExtent l="0" t="0" r="0" b="0"/>
            <wp:docPr id="22" name="Picture 22" descr="distributed.png">
              <a:hlinkClick xmlns:a="http://schemas.openxmlformats.org/drawingml/2006/main" r:id="rId33" tooltip="&quot;distributed.png - Size: 31.44KB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istributed.png">
                      <a:hlinkClick r:id="rId33" tooltip="&quot;distributed.png - Size: 31.44KB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42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879C9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7A84D73A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541C9A6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36"/>
          <w:szCs w:val="36"/>
        </w:rPr>
        <w:t>Step 2. Create a custom task sequence</w:t>
      </w:r>
    </w:p>
    <w:p w14:paraId="57E1CFA0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In the </w:t>
      </w:r>
      <w:proofErr w:type="spellStart"/>
      <w:r w:rsidRPr="00F01FDB">
        <w:rPr>
          <w:rFonts w:ascii="Times New Roman" w:eastAsia="Times New Roman" w:hAnsi="Times New Roman" w:cs="Times New Roman"/>
          <w:sz w:val="24"/>
          <w:szCs w:val="24"/>
        </w:rPr>
        <w:t>ConfigMgr</w:t>
      </w:r>
      <w:proofErr w:type="spellEnd"/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 console, in Software Library, select Operating Systems and right click on Task Sequences, choose Create Task Sequence.</w:t>
      </w:r>
    </w:p>
    <w:p w14:paraId="0CE723AA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A4FF1E0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sv-SE" w:eastAsia="sv-SE"/>
        </w:rPr>
        <w:lastRenderedPageBreak/>
        <w:drawing>
          <wp:inline distT="0" distB="0" distL="0" distR="0" wp14:anchorId="28254FBB" wp14:editId="3A7090FA">
            <wp:extent cx="9753600" cy="6934200"/>
            <wp:effectExtent l="0" t="0" r="0" b="0"/>
            <wp:docPr id="21" name="Picture 21" descr="Create Task Sequence.png">
              <a:hlinkClick xmlns:a="http://schemas.openxmlformats.org/drawingml/2006/main" r:id="rId35" tooltip="&quot;Create Task Sequence.png - Size: 121.51KB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reate Task Sequence.png">
                      <a:hlinkClick r:id="rId35" tooltip="&quot;Create Task Sequence.png - Size: 121.51KB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ECBEF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4E25415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select Create a new custom task sequence</w:t>
      </w:r>
    </w:p>
    <w:p w14:paraId="09C095AE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C3AE4D7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sv-SE" w:eastAsia="sv-SE"/>
        </w:rPr>
        <w:lastRenderedPageBreak/>
        <w:drawing>
          <wp:inline distT="0" distB="0" distL="0" distR="0" wp14:anchorId="0B768AB5" wp14:editId="5DB40AF5">
            <wp:extent cx="6705600" cy="6210300"/>
            <wp:effectExtent l="0" t="0" r="0" b="0"/>
            <wp:docPr id="20" name="Picture 20" descr="create a new custom task sequence.png">
              <a:hlinkClick xmlns:a="http://schemas.openxmlformats.org/drawingml/2006/main" r:id="rId37" tooltip="&quot;create a new custom task sequence.png - Size: 31.66KB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reate a new custom task sequence.png">
                      <a:hlinkClick r:id="rId37" tooltip="&quot;create a new custom task sequence.png - Size: 31.66KB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9E186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0AFDAE38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give the task sequence a suitable name such as </w:t>
      </w:r>
      <w:r w:rsidRPr="00F01FDB">
        <w:rPr>
          <w:rFonts w:ascii="Times New Roman" w:eastAsia="Times New Roman" w:hAnsi="Times New Roman" w:cs="Times New Roman"/>
          <w:b/>
          <w:bCs/>
          <w:sz w:val="24"/>
          <w:szCs w:val="24"/>
        </w:rPr>
        <w:t>Display Custom Messages with exit codes</w:t>
      </w:r>
    </w:p>
    <w:p w14:paraId="41115A55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1C34D5D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sv-SE" w:eastAsia="sv-SE"/>
        </w:rPr>
        <w:lastRenderedPageBreak/>
        <w:drawing>
          <wp:inline distT="0" distB="0" distL="0" distR="0" wp14:anchorId="5F154499" wp14:editId="4DF59B7D">
            <wp:extent cx="6705600" cy="6210300"/>
            <wp:effectExtent l="0" t="0" r="0" b="0"/>
            <wp:docPr id="19" name="Picture 19" descr="create task sequence wizard.png">
              <a:hlinkClick xmlns:a="http://schemas.openxmlformats.org/drawingml/2006/main" r:id="rId39" tooltip="&quot;create task sequence wizard.png - Size: 24.27KB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reate task sequence wizard.png">
                      <a:hlinkClick r:id="rId39" tooltip="&quot;create task sequence wizard.png - Size: 24.27KB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BC47F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432E2290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continue through that wizard until completion.</w:t>
      </w:r>
    </w:p>
    <w:p w14:paraId="5BF0D3C4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40F8DDCB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sv-SE" w:eastAsia="sv-SE"/>
        </w:rPr>
        <w:lastRenderedPageBreak/>
        <w:drawing>
          <wp:inline distT="0" distB="0" distL="0" distR="0" wp14:anchorId="625AF88E" wp14:editId="56FE39E0">
            <wp:extent cx="6705600" cy="6210300"/>
            <wp:effectExtent l="0" t="0" r="0" b="0"/>
            <wp:docPr id="18" name="Picture 18" descr="custom ts done.png">
              <a:hlinkClick xmlns:a="http://schemas.openxmlformats.org/drawingml/2006/main" r:id="rId41" tooltip="&quot;custom ts done.png - Size: 34.17KB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ustom ts done.png">
                      <a:hlinkClick r:id="rId41" tooltip="&quot;custom ts done.png - Size: 34.17KB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19B8D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09992BCB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36"/>
          <w:szCs w:val="36"/>
        </w:rPr>
        <w:t>Step 3. Edit the task sequence</w:t>
      </w:r>
    </w:p>
    <w:p w14:paraId="5431CDBB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Right click on the newly created task sequence and choose edit</w:t>
      </w:r>
    </w:p>
    <w:p w14:paraId="15AE679C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EC99BFE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sv-SE" w:eastAsia="sv-SE"/>
        </w:rPr>
        <w:lastRenderedPageBreak/>
        <w:drawing>
          <wp:inline distT="0" distB="0" distL="0" distR="0" wp14:anchorId="71FF1B7E" wp14:editId="62CE97CC">
            <wp:extent cx="7033260" cy="5295900"/>
            <wp:effectExtent l="0" t="0" r="0" b="0"/>
            <wp:docPr id="17" name="Picture 17" descr="edit task sequence.png">
              <a:hlinkClick xmlns:a="http://schemas.openxmlformats.org/drawingml/2006/main" r:id="rId43" tooltip="&quot;edit task sequence.png - Size: 54.76KB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dit task sequence.png">
                      <a:hlinkClick r:id="rId43" tooltip="&quot;edit task sequence.png - Size: 54.76KB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326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254AF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7827AF9D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It will appear blank, click on the Add Drop down and add a </w:t>
      </w:r>
      <w:r w:rsidRPr="00F01FDB">
        <w:rPr>
          <w:rFonts w:ascii="Times New Roman" w:eastAsia="Times New Roman" w:hAnsi="Times New Roman" w:cs="Times New Roman"/>
          <w:b/>
          <w:bCs/>
          <w:sz w:val="24"/>
          <w:szCs w:val="24"/>
        </w:rPr>
        <w:t>New Group</w:t>
      </w:r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 called </w:t>
      </w:r>
      <w:r w:rsidRPr="00F01FDB">
        <w:rPr>
          <w:rFonts w:ascii="Times New Roman" w:eastAsia="Times New Roman" w:hAnsi="Times New Roman" w:cs="Times New Roman"/>
          <w:b/>
          <w:bCs/>
          <w:sz w:val="24"/>
          <w:szCs w:val="24"/>
        </w:rPr>
        <w:t>Display Custom Message</w:t>
      </w:r>
    </w:p>
    <w:p w14:paraId="2589058F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4A70B9B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Create a new </w:t>
      </w:r>
      <w:r w:rsidRPr="00F01FDB">
        <w:rPr>
          <w:rFonts w:ascii="Times New Roman" w:eastAsia="Times New Roman" w:hAnsi="Times New Roman" w:cs="Times New Roman"/>
          <w:b/>
          <w:bCs/>
          <w:sz w:val="24"/>
          <w:szCs w:val="24"/>
        </w:rPr>
        <w:t>Set Task Sequence Variable</w:t>
      </w:r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 step called </w:t>
      </w:r>
      <w:r w:rsidRPr="00F01FDB">
        <w:rPr>
          <w:rFonts w:ascii="Times New Roman" w:eastAsia="Times New Roman" w:hAnsi="Times New Roman" w:cs="Times New Roman"/>
          <w:b/>
          <w:bCs/>
          <w:sz w:val="24"/>
          <w:szCs w:val="24"/>
        </w:rPr>
        <w:t>Set Title</w:t>
      </w:r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 with a Task Sequence Variable called </w:t>
      </w:r>
      <w:r w:rsidRPr="00F01FDB">
        <w:rPr>
          <w:rFonts w:ascii="Times New Roman" w:eastAsia="Times New Roman" w:hAnsi="Times New Roman" w:cs="Times New Roman"/>
          <w:b/>
          <w:bCs/>
          <w:sz w:val="24"/>
          <w:szCs w:val="24"/>
        </w:rPr>
        <w:t>Title,</w:t>
      </w:r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 with a suitable value as follows:</w:t>
      </w:r>
    </w:p>
    <w:p w14:paraId="6774E5D0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0AA158B9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sv-SE" w:eastAsia="sv-SE"/>
        </w:rPr>
        <w:lastRenderedPageBreak/>
        <w:drawing>
          <wp:inline distT="0" distB="0" distL="0" distR="0" wp14:anchorId="2AA26406" wp14:editId="32E3F7C6">
            <wp:extent cx="6743700" cy="6096000"/>
            <wp:effectExtent l="0" t="0" r="0" b="0"/>
            <wp:docPr id="16" name="Picture 16" descr="set title.png">
              <a:hlinkClick xmlns:a="http://schemas.openxmlformats.org/drawingml/2006/main" r:id="rId45" tooltip="&quot;set title.png - Size: 17.97KB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et title.png">
                      <a:hlinkClick r:id="rId45" tooltip="&quot;set title.png - Size: 17.97KB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563DB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764C0AC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Create a new </w:t>
      </w:r>
      <w:r w:rsidRPr="00F01FDB">
        <w:rPr>
          <w:rFonts w:ascii="Times New Roman" w:eastAsia="Times New Roman" w:hAnsi="Times New Roman" w:cs="Times New Roman"/>
          <w:b/>
          <w:bCs/>
          <w:sz w:val="24"/>
          <w:szCs w:val="24"/>
        </w:rPr>
        <w:t>Set Task Sequence Variable</w:t>
      </w:r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 step called </w:t>
      </w:r>
      <w:r w:rsidRPr="00F01FDB">
        <w:rPr>
          <w:rFonts w:ascii="Times New Roman" w:eastAsia="Times New Roman" w:hAnsi="Times New Roman" w:cs="Times New Roman"/>
          <w:b/>
          <w:bCs/>
          <w:sz w:val="24"/>
          <w:szCs w:val="24"/>
        </w:rPr>
        <w:t>Set Message</w:t>
      </w:r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 with a Task Sequence Variable called </w:t>
      </w:r>
      <w:r w:rsidRPr="00F01FDB">
        <w:rPr>
          <w:rFonts w:ascii="Times New Roman" w:eastAsia="Times New Roman" w:hAnsi="Times New Roman" w:cs="Times New Roman"/>
          <w:b/>
          <w:bCs/>
          <w:sz w:val="24"/>
          <w:szCs w:val="24"/>
        </w:rPr>
        <w:t>Message,</w:t>
      </w:r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 with a suitable value as follows:</w:t>
      </w:r>
    </w:p>
    <w:p w14:paraId="0F40408F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2EF958A9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sv-SE" w:eastAsia="sv-SE"/>
        </w:rPr>
        <w:lastRenderedPageBreak/>
        <w:drawing>
          <wp:inline distT="0" distB="0" distL="0" distR="0" wp14:anchorId="6EA5263E" wp14:editId="50B90505">
            <wp:extent cx="6743700" cy="6096000"/>
            <wp:effectExtent l="0" t="0" r="0" b="0"/>
            <wp:docPr id="15" name="Picture 15" descr="set message.png">
              <a:hlinkClick xmlns:a="http://schemas.openxmlformats.org/drawingml/2006/main" r:id="rId47" tooltip="&quot;set message.png - Size: 20.66KB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et message.png">
                      <a:hlinkClick r:id="rId47" tooltip="&quot;set message.png - Size: 20.66KB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B1367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FB41F40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Create a new </w:t>
      </w:r>
      <w:r w:rsidRPr="00F01FDB">
        <w:rPr>
          <w:rFonts w:ascii="Times New Roman" w:eastAsia="Times New Roman" w:hAnsi="Times New Roman" w:cs="Times New Roman"/>
          <w:b/>
          <w:bCs/>
          <w:sz w:val="24"/>
          <w:szCs w:val="24"/>
        </w:rPr>
        <w:t>Set Task Sequence Variable</w:t>
      </w:r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 step called </w:t>
      </w:r>
      <w:r w:rsidRPr="00F01FD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Set </w:t>
      </w:r>
      <w:proofErr w:type="spellStart"/>
      <w:r w:rsidRPr="00F01FDB">
        <w:rPr>
          <w:rFonts w:ascii="Times New Roman" w:eastAsia="Times New Roman" w:hAnsi="Times New Roman" w:cs="Times New Roman"/>
          <w:b/>
          <w:bCs/>
          <w:sz w:val="24"/>
          <w:szCs w:val="24"/>
        </w:rPr>
        <w:t>ReturnCode</w:t>
      </w:r>
      <w:proofErr w:type="spellEnd"/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 with a Task Sequence Variable called </w:t>
      </w:r>
      <w:proofErr w:type="spellStart"/>
      <w:r w:rsidRPr="00F01FDB">
        <w:rPr>
          <w:rFonts w:ascii="Times New Roman" w:eastAsia="Times New Roman" w:hAnsi="Times New Roman" w:cs="Times New Roman"/>
          <w:b/>
          <w:bCs/>
          <w:sz w:val="24"/>
          <w:szCs w:val="24"/>
        </w:rPr>
        <w:t>ReturnCode</w:t>
      </w:r>
      <w:proofErr w:type="spellEnd"/>
      <w:r w:rsidRPr="00F01FDB">
        <w:rPr>
          <w:rFonts w:ascii="Times New Roman" w:eastAsia="Times New Roman" w:hAnsi="Times New Roman" w:cs="Times New Roman"/>
          <w:b/>
          <w:bCs/>
          <w:sz w:val="24"/>
          <w:szCs w:val="24"/>
        </w:rPr>
        <w:t>,</w:t>
      </w:r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 with a suitable positive value as follows:</w:t>
      </w:r>
    </w:p>
    <w:p w14:paraId="7C1FA301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64BD4583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sv-SE" w:eastAsia="sv-SE"/>
        </w:rPr>
        <w:lastRenderedPageBreak/>
        <w:drawing>
          <wp:inline distT="0" distB="0" distL="0" distR="0" wp14:anchorId="65026B41" wp14:editId="28D97FAC">
            <wp:extent cx="6743700" cy="6096000"/>
            <wp:effectExtent l="0" t="0" r="0" b="0"/>
            <wp:docPr id="14" name="Picture 14" descr="set returncode.png">
              <a:hlinkClick xmlns:a="http://schemas.openxmlformats.org/drawingml/2006/main" r:id="rId49" tooltip="&quot;set returncode.png - Size: 20.4KB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et returncode.png">
                      <a:hlinkClick r:id="rId49" tooltip="&quot;set returncode.png - Size: 20.4KB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09F03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A810990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Click Add and choose </w:t>
      </w:r>
      <w:r w:rsidRPr="00F01FDB">
        <w:rPr>
          <w:rFonts w:ascii="Times New Roman" w:eastAsia="Times New Roman" w:hAnsi="Times New Roman" w:cs="Times New Roman"/>
          <w:b/>
          <w:bCs/>
          <w:sz w:val="24"/>
          <w:szCs w:val="24"/>
        </w:rPr>
        <w:t>Run Command Line</w:t>
      </w:r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, name the step </w:t>
      </w:r>
      <w:r w:rsidRPr="00F01FDB">
        <w:rPr>
          <w:rFonts w:ascii="Times New Roman" w:eastAsia="Times New Roman" w:hAnsi="Times New Roman" w:cs="Times New Roman"/>
          <w:b/>
          <w:bCs/>
          <w:sz w:val="24"/>
          <w:szCs w:val="24"/>
        </w:rPr>
        <w:t>Display Custom Message</w:t>
      </w:r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 and paste in the following:</w:t>
      </w:r>
    </w:p>
    <w:p w14:paraId="63589A20" w14:textId="77777777" w:rsidR="00F01FDB" w:rsidRPr="00F01FDB" w:rsidRDefault="00F01FDB" w:rsidP="00F01F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01FDB">
        <w:rPr>
          <w:rFonts w:ascii="Courier New" w:eastAsia="Times New Roman" w:hAnsi="Courier New" w:cs="Courier New"/>
          <w:sz w:val="20"/>
          <w:szCs w:val="20"/>
        </w:rPr>
        <w:t>ServiceUI.exe -process:TSProgressUI.exe %</w:t>
      </w:r>
      <w:proofErr w:type="spellStart"/>
      <w:r w:rsidRPr="00F01FDB">
        <w:rPr>
          <w:rFonts w:ascii="Courier New" w:eastAsia="Times New Roman" w:hAnsi="Courier New" w:cs="Courier New"/>
          <w:sz w:val="20"/>
          <w:szCs w:val="20"/>
        </w:rPr>
        <w:t>windir</w:t>
      </w:r>
      <w:proofErr w:type="spellEnd"/>
      <w:r w:rsidRPr="00F01FDB">
        <w:rPr>
          <w:rFonts w:ascii="Courier New" w:eastAsia="Times New Roman" w:hAnsi="Courier New" w:cs="Courier New"/>
          <w:sz w:val="20"/>
          <w:szCs w:val="20"/>
        </w:rPr>
        <w:t>%\</w:t>
      </w:r>
      <w:proofErr w:type="spellStart"/>
      <w:r w:rsidRPr="00F01FDB">
        <w:rPr>
          <w:rFonts w:ascii="Courier New" w:eastAsia="Times New Roman" w:hAnsi="Courier New" w:cs="Courier New"/>
          <w:sz w:val="20"/>
          <w:szCs w:val="20"/>
        </w:rPr>
        <w:t>sysnative</w:t>
      </w:r>
      <w:proofErr w:type="spellEnd"/>
      <w:r w:rsidRPr="00F01FDB">
        <w:rPr>
          <w:rFonts w:ascii="Courier New" w:eastAsia="Times New Roman" w:hAnsi="Courier New" w:cs="Courier New"/>
          <w:sz w:val="20"/>
          <w:szCs w:val="20"/>
        </w:rPr>
        <w:t>\</w:t>
      </w:r>
      <w:proofErr w:type="spellStart"/>
      <w:r w:rsidRPr="00F01FDB">
        <w:rPr>
          <w:rFonts w:ascii="Courier New" w:eastAsia="Times New Roman" w:hAnsi="Courier New" w:cs="Courier New"/>
          <w:sz w:val="20"/>
          <w:szCs w:val="20"/>
        </w:rPr>
        <w:t>WindowsPowerShell</w:t>
      </w:r>
      <w:proofErr w:type="spellEnd"/>
      <w:r w:rsidRPr="00F01FDB">
        <w:rPr>
          <w:rFonts w:ascii="Courier New" w:eastAsia="Times New Roman" w:hAnsi="Courier New" w:cs="Courier New"/>
          <w:sz w:val="20"/>
          <w:szCs w:val="20"/>
        </w:rPr>
        <w:t>\v1.0\powershell.exe -</w:t>
      </w:r>
      <w:proofErr w:type="spellStart"/>
      <w:r w:rsidRPr="00F01FDB">
        <w:rPr>
          <w:rFonts w:ascii="Courier New" w:eastAsia="Times New Roman" w:hAnsi="Courier New" w:cs="Courier New"/>
          <w:sz w:val="20"/>
          <w:szCs w:val="20"/>
        </w:rPr>
        <w:t>WindowStyle</w:t>
      </w:r>
      <w:proofErr w:type="spellEnd"/>
      <w:r w:rsidRPr="00F01FDB">
        <w:rPr>
          <w:rFonts w:ascii="Courier New" w:eastAsia="Times New Roman" w:hAnsi="Courier New" w:cs="Courier New"/>
          <w:sz w:val="20"/>
          <w:szCs w:val="20"/>
        </w:rPr>
        <w:t xml:space="preserve"> Hidden -</w:t>
      </w:r>
      <w:proofErr w:type="spellStart"/>
      <w:r w:rsidRPr="00F01FDB">
        <w:rPr>
          <w:rFonts w:ascii="Courier New" w:eastAsia="Times New Roman" w:hAnsi="Courier New" w:cs="Courier New"/>
          <w:sz w:val="20"/>
          <w:szCs w:val="20"/>
        </w:rPr>
        <w:t>NoProfile</w:t>
      </w:r>
      <w:proofErr w:type="spellEnd"/>
      <w:r w:rsidRPr="00F01FDB">
        <w:rPr>
          <w:rFonts w:ascii="Courier New" w:eastAsia="Times New Roman" w:hAnsi="Courier New" w:cs="Courier New"/>
          <w:sz w:val="20"/>
          <w:szCs w:val="20"/>
        </w:rPr>
        <w:t xml:space="preserve"> -</w:t>
      </w:r>
      <w:proofErr w:type="spellStart"/>
      <w:r w:rsidRPr="00F01FDB">
        <w:rPr>
          <w:rFonts w:ascii="Courier New" w:eastAsia="Times New Roman" w:hAnsi="Courier New" w:cs="Courier New"/>
          <w:sz w:val="20"/>
          <w:szCs w:val="20"/>
        </w:rPr>
        <w:t>ExecutionPolicy</w:t>
      </w:r>
      <w:proofErr w:type="spellEnd"/>
      <w:r w:rsidRPr="00F01FDB">
        <w:rPr>
          <w:rFonts w:ascii="Courier New" w:eastAsia="Times New Roman" w:hAnsi="Courier New" w:cs="Courier New"/>
          <w:sz w:val="20"/>
          <w:szCs w:val="20"/>
        </w:rPr>
        <w:t xml:space="preserve"> bypass -</w:t>
      </w:r>
      <w:proofErr w:type="spellStart"/>
      <w:r w:rsidRPr="00F01FDB">
        <w:rPr>
          <w:rFonts w:ascii="Courier New" w:eastAsia="Times New Roman" w:hAnsi="Courier New" w:cs="Courier New"/>
          <w:sz w:val="20"/>
          <w:szCs w:val="20"/>
        </w:rPr>
        <w:t>nologo</w:t>
      </w:r>
      <w:proofErr w:type="spellEnd"/>
      <w:r w:rsidRPr="00F01FDB">
        <w:rPr>
          <w:rFonts w:ascii="Courier New" w:eastAsia="Times New Roman" w:hAnsi="Courier New" w:cs="Courier New"/>
          <w:sz w:val="20"/>
          <w:szCs w:val="20"/>
        </w:rPr>
        <w:t xml:space="preserve"> -file DisplayCustomMessage.ps1</w:t>
      </w:r>
    </w:p>
    <w:p w14:paraId="591D9C09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 w:rsidRPr="00F01FDB">
        <w:rPr>
          <w:rFonts w:ascii="Times New Roman" w:eastAsia="Times New Roman" w:hAnsi="Times New Roman" w:cs="Times New Roman"/>
          <w:b/>
          <w:bCs/>
          <w:sz w:val="24"/>
          <w:szCs w:val="24"/>
        </w:rPr>
        <w:t>Package</w:t>
      </w:r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, select the </w:t>
      </w:r>
      <w:r w:rsidRPr="00F01FDB">
        <w:rPr>
          <w:rFonts w:ascii="Times New Roman" w:eastAsia="Times New Roman" w:hAnsi="Times New Roman" w:cs="Times New Roman"/>
          <w:b/>
          <w:bCs/>
          <w:sz w:val="24"/>
          <w:szCs w:val="24"/>
        </w:rPr>
        <w:t>Display Custom Message</w:t>
      </w:r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 package created above.</w:t>
      </w:r>
    </w:p>
    <w:p w14:paraId="5FF7DA03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lastRenderedPageBreak/>
        <w:t> </w:t>
      </w:r>
    </w:p>
    <w:p w14:paraId="42738FA3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sv-SE" w:eastAsia="sv-SE"/>
        </w:rPr>
        <w:drawing>
          <wp:inline distT="0" distB="0" distL="0" distR="0" wp14:anchorId="3B03A1E8" wp14:editId="15671282">
            <wp:extent cx="6743700" cy="6096000"/>
            <wp:effectExtent l="0" t="0" r="0" b="0"/>
            <wp:docPr id="13" name="Picture 13" descr="display custom message step.png">
              <a:hlinkClick xmlns:a="http://schemas.openxmlformats.org/drawingml/2006/main" r:id="rId51" tooltip="&quot;display custom message step.png - Size: 30.08KB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isplay custom message step.png">
                      <a:hlinkClick r:id="rId51" tooltip="&quot;display custom message step.png - Size: 30.08KB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A454B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021295C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Copy the entire group and paste it below the first group</w:t>
      </w:r>
    </w:p>
    <w:p w14:paraId="033C8378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438C4C4A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sv-SE" w:eastAsia="sv-SE"/>
        </w:rPr>
        <w:lastRenderedPageBreak/>
        <w:drawing>
          <wp:inline distT="0" distB="0" distL="0" distR="0" wp14:anchorId="2E3DB4CF" wp14:editId="104E29CA">
            <wp:extent cx="6743700" cy="6096000"/>
            <wp:effectExtent l="0" t="0" r="0" b="0"/>
            <wp:docPr id="12" name="Picture 12" descr="copy paste.png">
              <a:hlinkClick xmlns:a="http://schemas.openxmlformats.org/drawingml/2006/main" r:id="rId53" tooltip="&quot;copy paste.png - Size: 26.53KB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opy paste.png">
                      <a:hlinkClick r:id="rId53" tooltip="&quot;copy paste.png - Size: 26.53KB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7877A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0F546EF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Edit the </w:t>
      </w:r>
      <w:r w:rsidRPr="00F01FDB">
        <w:rPr>
          <w:rFonts w:ascii="Times New Roman" w:eastAsia="Times New Roman" w:hAnsi="Times New Roman" w:cs="Times New Roman"/>
          <w:b/>
          <w:bCs/>
          <w:sz w:val="24"/>
          <w:szCs w:val="24"/>
        </w:rPr>
        <w:t>Set Message</w:t>
      </w:r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 step as below</w:t>
      </w:r>
    </w:p>
    <w:p w14:paraId="6CAF2327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5E47154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sv-SE" w:eastAsia="sv-SE"/>
        </w:rPr>
        <w:lastRenderedPageBreak/>
        <w:drawing>
          <wp:inline distT="0" distB="0" distL="0" distR="0" wp14:anchorId="21A5F3E4" wp14:editId="768A2C92">
            <wp:extent cx="6743700" cy="6096000"/>
            <wp:effectExtent l="0" t="0" r="0" b="0"/>
            <wp:docPr id="11" name="Picture 11" descr="set message to fail.png">
              <a:hlinkClick xmlns:a="http://schemas.openxmlformats.org/drawingml/2006/main" r:id="rId55" tooltip="&quot;set message to fail.png - Size: 29.19KB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et message to fail.png">
                      <a:hlinkClick r:id="rId55" tooltip="&quot;set message to fail.png - Size: 29.19KB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C5531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ABD230C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Edit the </w:t>
      </w:r>
      <w:r w:rsidRPr="00F01FD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Set </w:t>
      </w:r>
      <w:proofErr w:type="spellStart"/>
      <w:r w:rsidRPr="00F01FDB">
        <w:rPr>
          <w:rFonts w:ascii="Times New Roman" w:eastAsia="Times New Roman" w:hAnsi="Times New Roman" w:cs="Times New Roman"/>
          <w:b/>
          <w:bCs/>
          <w:sz w:val="24"/>
          <w:szCs w:val="24"/>
        </w:rPr>
        <w:t>ReturnCode</w:t>
      </w:r>
      <w:proofErr w:type="spellEnd"/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 step, and choose a value that the </w:t>
      </w:r>
      <w:r w:rsidRPr="00F01FDB">
        <w:rPr>
          <w:rFonts w:ascii="Times New Roman" w:eastAsia="Times New Roman" w:hAnsi="Times New Roman" w:cs="Times New Roman"/>
          <w:b/>
          <w:bCs/>
          <w:sz w:val="24"/>
          <w:szCs w:val="24"/>
        </w:rPr>
        <w:t>Options</w:t>
      </w:r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 tab on the </w:t>
      </w:r>
      <w:r w:rsidRPr="00F01FDB">
        <w:rPr>
          <w:rFonts w:ascii="Times New Roman" w:eastAsia="Times New Roman" w:hAnsi="Times New Roman" w:cs="Times New Roman"/>
          <w:b/>
          <w:bCs/>
          <w:sz w:val="24"/>
          <w:szCs w:val="24"/>
        </w:rPr>
        <w:t>Display Custom Message</w:t>
      </w:r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 step is not going to expect such as 1, this will cause the next step to fail when it returns the return code.</w:t>
      </w:r>
    </w:p>
    <w:p w14:paraId="24F67314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DA99970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sv-SE" w:eastAsia="sv-SE"/>
        </w:rPr>
        <w:lastRenderedPageBreak/>
        <w:drawing>
          <wp:inline distT="0" distB="0" distL="0" distR="0" wp14:anchorId="2DDCC677" wp14:editId="09B68C97">
            <wp:extent cx="6743700" cy="6096000"/>
            <wp:effectExtent l="0" t="0" r="0" b="0"/>
            <wp:docPr id="10" name="Picture 10" descr="returncode 1.png">
              <a:hlinkClick xmlns:a="http://schemas.openxmlformats.org/drawingml/2006/main" r:id="rId57" tooltip="&quot;returncode 1.png - Size: 28.35KB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eturncode 1.png">
                      <a:hlinkClick r:id="rId57" tooltip="&quot;returncode 1.png - Size: 28.35KB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028FE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7FE160CD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Apply your changes and exit the Task Sequence wizard.</w:t>
      </w:r>
    </w:p>
    <w:p w14:paraId="044B9216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623001F9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sv-SE" w:eastAsia="sv-SE"/>
        </w:rPr>
        <w:lastRenderedPageBreak/>
        <w:drawing>
          <wp:inline distT="0" distB="0" distL="0" distR="0" wp14:anchorId="3B3C29AA" wp14:editId="0E172A10">
            <wp:extent cx="6743700" cy="6096000"/>
            <wp:effectExtent l="0" t="0" r="0" b="0"/>
            <wp:docPr id="9" name="Picture 9" descr="ready to apply.png">
              <a:hlinkClick xmlns:a="http://schemas.openxmlformats.org/drawingml/2006/main" r:id="rId59" tooltip="&quot;ready to apply.png - Size: 36.98KB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ady to apply.png">
                      <a:hlinkClick r:id="rId59" tooltip="&quot;ready to apply.png - Size: 36.98KB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89F32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9903707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36"/>
          <w:szCs w:val="36"/>
        </w:rPr>
        <w:t>Step 4. Deploy the task sequence</w:t>
      </w:r>
    </w:p>
    <w:p w14:paraId="6C9BD6AA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Right Click on the task sequence and choose Deploy</w:t>
      </w:r>
    </w:p>
    <w:p w14:paraId="318730C5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2A66B688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sv-SE" w:eastAsia="sv-SE"/>
        </w:rPr>
        <w:lastRenderedPageBreak/>
        <w:drawing>
          <wp:inline distT="0" distB="0" distL="0" distR="0" wp14:anchorId="29B57058" wp14:editId="30A3B337">
            <wp:extent cx="7040880" cy="5250180"/>
            <wp:effectExtent l="0" t="0" r="7620" b="7620"/>
            <wp:docPr id="8" name="Picture 8" descr="deploy task sequence.png">
              <a:hlinkClick xmlns:a="http://schemas.openxmlformats.org/drawingml/2006/main" r:id="rId61" tooltip="&quot;deploy task sequence.png - Size: 55.69KB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eploy task sequence.png">
                      <a:hlinkClick r:id="rId61" tooltip="&quot;deploy task sequence.png - Size: 55.69KB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88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54564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4AF3D9D4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Choose a suitable collection and use a purpose of Available.</w:t>
      </w:r>
    </w:p>
    <w:p w14:paraId="07F88551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641F2C18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sv-SE" w:eastAsia="sv-SE"/>
        </w:rPr>
        <w:lastRenderedPageBreak/>
        <w:drawing>
          <wp:inline distT="0" distB="0" distL="0" distR="0" wp14:anchorId="131F1741" wp14:editId="2ACBDD06">
            <wp:extent cx="7536180" cy="6294120"/>
            <wp:effectExtent l="0" t="0" r="7620" b="0"/>
            <wp:docPr id="7" name="Picture 7" descr="deployed.png">
              <a:hlinkClick xmlns:a="http://schemas.openxmlformats.org/drawingml/2006/main" r:id="rId63" tooltip="&quot;deployed.png - Size: 61.17KB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eployed.png">
                      <a:hlinkClick r:id="rId63" tooltip="&quot;deployed.png - Size: 61.17KB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6180" cy="629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B935A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A80961F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36"/>
          <w:szCs w:val="36"/>
        </w:rPr>
        <w:t>Step 5. Review the capabilities</w:t>
      </w:r>
    </w:p>
    <w:p w14:paraId="120C0678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On a client computer that is in the collection that the task sequence was deployed to, open Software Center and select the </w:t>
      </w:r>
      <w:r w:rsidRPr="00F01FDB">
        <w:rPr>
          <w:rFonts w:ascii="Times New Roman" w:eastAsia="Times New Roman" w:hAnsi="Times New Roman" w:cs="Times New Roman"/>
          <w:b/>
          <w:bCs/>
          <w:sz w:val="24"/>
          <w:szCs w:val="24"/>
        </w:rPr>
        <w:t>Display Custom Message with exit codes</w:t>
      </w:r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 task sequence.</w:t>
      </w:r>
    </w:p>
    <w:p w14:paraId="7260EFF3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0BE22CA0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sv-SE" w:eastAsia="sv-SE"/>
        </w:rPr>
        <w:lastRenderedPageBreak/>
        <w:drawing>
          <wp:inline distT="0" distB="0" distL="0" distR="0" wp14:anchorId="69EB02CC" wp14:editId="77D74138">
            <wp:extent cx="9753600" cy="7315200"/>
            <wp:effectExtent l="0" t="0" r="0" b="0"/>
            <wp:docPr id="6" name="Picture 6" descr="display custom message in software center.png">
              <a:hlinkClick xmlns:a="http://schemas.openxmlformats.org/drawingml/2006/main" r:id="rId65" tooltip="&quot;display custom message in software center.png - Size: 101.13KB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isplay custom message in software center.png">
                      <a:hlinkClick r:id="rId65" tooltip="&quot;display custom message in software center.png - Size: 101.13KB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6A69A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0BC24FCB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choose Install</w:t>
      </w:r>
    </w:p>
    <w:p w14:paraId="387BDD50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lastRenderedPageBreak/>
        <w:t> </w:t>
      </w:r>
    </w:p>
    <w:p w14:paraId="02E6133E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sv-SE" w:eastAsia="sv-SE"/>
        </w:rPr>
        <w:drawing>
          <wp:inline distT="0" distB="0" distL="0" distR="0" wp14:anchorId="17EDFDE1" wp14:editId="20315005">
            <wp:extent cx="9753600" cy="7315200"/>
            <wp:effectExtent l="0" t="0" r="0" b="0"/>
            <wp:docPr id="5" name="Picture 5" descr="install.png">
              <a:hlinkClick xmlns:a="http://schemas.openxmlformats.org/drawingml/2006/main" r:id="rId67" tooltip="&quot;install.png - Size: 104.03KB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stall.png">
                      <a:hlinkClick r:id="rId67" tooltip="&quot;install.png - Size: 104.03KB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CE872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05EE3CBB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lastRenderedPageBreak/>
        <w:t>and after a few moments the first popup message appears !</w:t>
      </w:r>
    </w:p>
    <w:p w14:paraId="1F9C77DA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0AE9639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sv-SE" w:eastAsia="sv-SE"/>
        </w:rPr>
        <w:drawing>
          <wp:inline distT="0" distB="0" distL="0" distR="0" wp14:anchorId="1ED79AE6" wp14:editId="505E1D2E">
            <wp:extent cx="9753600" cy="7315200"/>
            <wp:effectExtent l="0" t="0" r="0" b="0"/>
            <wp:docPr id="4" name="Picture 4" descr="custom message.png">
              <a:hlinkClick xmlns:a="http://schemas.openxmlformats.org/drawingml/2006/main" r:id="rId69" tooltip="&quot;custom message.png - Size: 293.41KB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ustom message.png">
                      <a:hlinkClick r:id="rId69" tooltip="&quot;custom message.png - Size: 293.41KB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5F31B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lastRenderedPageBreak/>
        <w:t> </w:t>
      </w:r>
    </w:p>
    <w:p w14:paraId="490C29F3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As the </w:t>
      </w:r>
      <w:proofErr w:type="spellStart"/>
      <w:r w:rsidRPr="00F01FDB">
        <w:rPr>
          <w:rFonts w:ascii="Times New Roman" w:eastAsia="Times New Roman" w:hAnsi="Times New Roman" w:cs="Times New Roman"/>
          <w:sz w:val="24"/>
          <w:szCs w:val="24"/>
        </w:rPr>
        <w:t>ReturnCode</w:t>
      </w:r>
      <w:proofErr w:type="spellEnd"/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 for the first message was set to a value we expected (0 or 3010) it did not fail the task sequence. Click OK to continue...</w:t>
      </w:r>
    </w:p>
    <w:p w14:paraId="72B232A1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94D4526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the next message appears, note the different text, and it's hinting towards what will happen</w:t>
      </w:r>
    </w:p>
    <w:p w14:paraId="6462839E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26022CF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sv-SE" w:eastAsia="sv-SE"/>
        </w:rPr>
        <w:lastRenderedPageBreak/>
        <w:drawing>
          <wp:inline distT="0" distB="0" distL="0" distR="0" wp14:anchorId="45924D52" wp14:editId="18AD13F0">
            <wp:extent cx="9753600" cy="7315200"/>
            <wp:effectExtent l="0" t="0" r="0" b="0"/>
            <wp:docPr id="3" name="Picture 3" descr="custom message 2.png">
              <a:hlinkClick xmlns:a="http://schemas.openxmlformats.org/drawingml/2006/main" r:id="rId71" tooltip="&quot;custom message 2.png - Size: 296.45KB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ustom message 2.png">
                      <a:hlinkClick r:id="rId71" tooltip="&quot;custom message 2.png - Size: 296.45KB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433F2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60E98F19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Clicking OK will produce the failure</w:t>
      </w:r>
    </w:p>
    <w:p w14:paraId="7B239728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lastRenderedPageBreak/>
        <w:t> </w:t>
      </w:r>
    </w:p>
    <w:p w14:paraId="1F6ADB02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sv-SE" w:eastAsia="sv-SE"/>
        </w:rPr>
        <w:drawing>
          <wp:inline distT="0" distB="0" distL="0" distR="0" wp14:anchorId="42E2AD29" wp14:editId="0D19E8F8">
            <wp:extent cx="9753600" cy="7315200"/>
            <wp:effectExtent l="0" t="0" r="0" b="0"/>
            <wp:docPr id="2" name="Picture 2" descr="task sequence failed.png">
              <a:hlinkClick xmlns:a="http://schemas.openxmlformats.org/drawingml/2006/main" r:id="rId73" tooltip="&quot;task sequence failed.png - Size: 294.96KB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task sequence failed.png">
                      <a:hlinkClick r:id="rId73" tooltip="&quot;task sequence failed.png - Size: 294.96KB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0B0C5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56A55A0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Which is OK because we were expecting it, in a real Production task sequence you'd take care of failures and deal with them in a professional way, I just want you to see that we can actually set the </w:t>
      </w:r>
      <w:proofErr w:type="spellStart"/>
      <w:r w:rsidRPr="00F01FDB">
        <w:rPr>
          <w:rFonts w:ascii="Times New Roman" w:eastAsia="Times New Roman" w:hAnsi="Times New Roman" w:cs="Times New Roman"/>
          <w:sz w:val="24"/>
          <w:szCs w:val="24"/>
        </w:rPr>
        <w:t>ReturnCode</w:t>
      </w:r>
      <w:proofErr w:type="spellEnd"/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 via the custom message.</w:t>
      </w:r>
    </w:p>
    <w:p w14:paraId="6B63AFB7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6A590274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To get more proof of that refer to the SMSTS.log file, and you can see that it's setting the </w:t>
      </w:r>
      <w:proofErr w:type="spellStart"/>
      <w:r w:rsidRPr="00F01FDB">
        <w:rPr>
          <w:rFonts w:ascii="Times New Roman" w:eastAsia="Times New Roman" w:hAnsi="Times New Roman" w:cs="Times New Roman"/>
          <w:sz w:val="24"/>
          <w:szCs w:val="24"/>
        </w:rPr>
        <w:t>ReturnCode</w:t>
      </w:r>
      <w:proofErr w:type="spellEnd"/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 to the value we chose</w:t>
      </w:r>
    </w:p>
    <w:p w14:paraId="73C00975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2937CE3C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sv-SE" w:eastAsia="sv-SE"/>
        </w:rPr>
        <w:lastRenderedPageBreak/>
        <w:drawing>
          <wp:inline distT="0" distB="0" distL="0" distR="0" wp14:anchorId="360B3B3A" wp14:editId="67EBDE55">
            <wp:extent cx="9753600" cy="6934200"/>
            <wp:effectExtent l="0" t="0" r="0" b="0"/>
            <wp:docPr id="1" name="Picture 1" descr="exit code 1.png">
              <a:hlinkClick xmlns:a="http://schemas.openxmlformats.org/drawingml/2006/main" r:id="rId75" tooltip="&quot;exit code 1.png - Size: 75.67KB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xit code 1.png">
                      <a:hlinkClick r:id="rId75" tooltip="&quot;exit code 1.png - Size: 75.67KB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F89AB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6C8155F6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result !</w:t>
      </w:r>
    </w:p>
    <w:p w14:paraId="38CBAD56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78C59687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36"/>
          <w:szCs w:val="36"/>
        </w:rPr>
        <w:lastRenderedPageBreak/>
        <w:t>Summary</w:t>
      </w:r>
    </w:p>
    <w:p w14:paraId="4F2CB486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Popping up messages to users during a task sequence is sometimes necessary, and when things go wrong, you sometimes need to fail the task sequence or set a </w:t>
      </w:r>
      <w:proofErr w:type="spellStart"/>
      <w:r w:rsidRPr="00F01FDB">
        <w:rPr>
          <w:rFonts w:ascii="Times New Roman" w:eastAsia="Times New Roman" w:hAnsi="Times New Roman" w:cs="Times New Roman"/>
          <w:sz w:val="24"/>
          <w:szCs w:val="24"/>
        </w:rPr>
        <w:t>ReturnCode</w:t>
      </w:r>
      <w:proofErr w:type="spellEnd"/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 to do a planned action. This guide helps you do both of those things dynamically.</w:t>
      </w:r>
    </w:p>
    <w:p w14:paraId="01165FB6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262733A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36"/>
          <w:szCs w:val="36"/>
        </w:rPr>
        <w:t>Related Reading</w:t>
      </w:r>
    </w:p>
    <w:p w14:paraId="25EB550F" w14:textId="77777777" w:rsidR="00F01FDB" w:rsidRPr="00F01FDB" w:rsidRDefault="00F01FDB" w:rsidP="00F01FD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 xml:space="preserve">Task sequence steps in System Center Configuration Manager - </w:t>
      </w:r>
      <w:hyperlink r:id="rId77" w:history="1">
        <w:r w:rsidRPr="00F01FD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https://technet.micr...y/mt629396.aspx</w:t>
        </w:r>
      </w:hyperlink>
    </w:p>
    <w:p w14:paraId="502AEF59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36"/>
          <w:szCs w:val="36"/>
        </w:rPr>
        <w:t>Downloads</w:t>
      </w:r>
    </w:p>
    <w:p w14:paraId="1A2D0D70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You can download a Microsoft Word copy of this guide here dated 2016/05/26</w:t>
      </w:r>
    </w:p>
    <w:p w14:paraId="4D694EF0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C063171" w14:textId="77777777" w:rsidR="00F01FDB" w:rsidRPr="00F01FDB" w:rsidRDefault="00F01FDB" w:rsidP="00F0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FDB">
        <w:rPr>
          <w:rFonts w:ascii="Times New Roman" w:eastAsia="Times New Roman" w:hAnsi="Times New Roman" w:cs="Times New Roman"/>
          <w:sz w:val="24"/>
          <w:szCs w:val="24"/>
        </w:rPr>
        <w:t>You can download the PowerShell script used above here.</w:t>
      </w:r>
    </w:p>
    <w:p w14:paraId="74A3973C" w14:textId="77777777" w:rsidR="00101012" w:rsidRDefault="00101012"/>
    <w:sectPr w:rsidR="001010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72C79"/>
    <w:multiLevelType w:val="multilevel"/>
    <w:tmpl w:val="D7602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B8272B"/>
    <w:multiLevelType w:val="multilevel"/>
    <w:tmpl w:val="8B966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1FDB"/>
    <w:rsid w:val="000112C2"/>
    <w:rsid w:val="00101012"/>
    <w:rsid w:val="00F01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D338BC"/>
  <w15:chartTrackingRefBased/>
  <w15:docId w15:val="{58EDDF86-C079-4B0B-A86A-71B17B295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01F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F01FD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F01FD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01F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01FD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019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indows-noob.com/forums/topic/13613-how-can-i-configure-client-settings-and-install-the-configmgr-client-agent-in-system-center-configuration-manager-current-branch/" TargetMode="External"/><Relationship Id="rId18" Type="http://schemas.openxmlformats.org/officeDocument/2006/relationships/hyperlink" Target="https://www.windows-noob.com/forums/topic/14059-how-can-i-install-windows-10-language-packs-offline-with-an-mdt-integrated-task-sequence-in-system-center-configuration-manager-current-branch/" TargetMode="External"/><Relationship Id="rId26" Type="http://schemas.openxmlformats.org/officeDocument/2006/relationships/image" Target="media/image2.png"/><Relationship Id="rId39" Type="http://schemas.openxmlformats.org/officeDocument/2006/relationships/hyperlink" Target="https://www.windows-noob.com/forums/uploads/monthly_05_2016/post-1-0-65798100-1464285403.png" TargetMode="External"/><Relationship Id="rId21" Type="http://schemas.openxmlformats.org/officeDocument/2006/relationships/hyperlink" Target="https://www.windows-noob.com/forums/topic/14118-a-deeper-look-at-the-upgrade-task-sequence-in-system-center-configuration-manager-current-branch/" TargetMode="External"/><Relationship Id="rId34" Type="http://schemas.openxmlformats.org/officeDocument/2006/relationships/image" Target="media/image6.png"/><Relationship Id="rId42" Type="http://schemas.openxmlformats.org/officeDocument/2006/relationships/image" Target="media/image10.png"/><Relationship Id="rId47" Type="http://schemas.openxmlformats.org/officeDocument/2006/relationships/hyperlink" Target="https://www.windows-noob.com/forums/uploads/monthly_05_2016/post-1-0-03230700-1464286703.png" TargetMode="External"/><Relationship Id="rId50" Type="http://schemas.openxmlformats.org/officeDocument/2006/relationships/image" Target="media/image14.png"/><Relationship Id="rId55" Type="http://schemas.openxmlformats.org/officeDocument/2006/relationships/hyperlink" Target="https://www.windows-noob.com/forums/uploads/monthly_05_2016/post-1-0-93049100-1464287425.png" TargetMode="External"/><Relationship Id="rId63" Type="http://schemas.openxmlformats.org/officeDocument/2006/relationships/hyperlink" Target="https://www.windows-noob.com/forums/uploads/monthly_05_2016/post-1-0-82507100-1464287123.png" TargetMode="External"/><Relationship Id="rId68" Type="http://schemas.openxmlformats.org/officeDocument/2006/relationships/image" Target="media/image23.png"/><Relationship Id="rId76" Type="http://schemas.openxmlformats.org/officeDocument/2006/relationships/image" Target="media/image27.png"/><Relationship Id="rId7" Type="http://schemas.openxmlformats.org/officeDocument/2006/relationships/hyperlink" Target="https://www.windows-noob.com/forums/topic/13420-how-can-i-configure-discovery-for-system-center-configuration-manager-current-branch/" TargetMode="External"/><Relationship Id="rId71" Type="http://schemas.openxmlformats.org/officeDocument/2006/relationships/hyperlink" Target="https://www.windows-noob.com/forums/uploads/monthly_05_2016/post-1-0-95574000-1464288294.png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windows-noob.com/forums/topic/13968-how-can-i-use-servicing-plans-in-system-center-configuration-manager-current-branch-to-upgrade-windows-10-devices/" TargetMode="External"/><Relationship Id="rId29" Type="http://schemas.openxmlformats.org/officeDocument/2006/relationships/hyperlink" Target="https://www.windows-noob.com/forums/uploads/monthly_05_2016/post-1-0-44200300-1464286219.png" TargetMode="External"/><Relationship Id="rId11" Type="http://schemas.openxmlformats.org/officeDocument/2006/relationships/hyperlink" Target="https://www.windows-noob.com/forums/topic/13564-how-can-i-setup-software-updates-in-system-center-configuration-manager-current-branch/" TargetMode="External"/><Relationship Id="rId24" Type="http://schemas.openxmlformats.org/officeDocument/2006/relationships/image" Target="media/image1.png"/><Relationship Id="rId32" Type="http://schemas.openxmlformats.org/officeDocument/2006/relationships/image" Target="media/image5.png"/><Relationship Id="rId37" Type="http://schemas.openxmlformats.org/officeDocument/2006/relationships/hyperlink" Target="https://www.windows-noob.com/forums/uploads/monthly_05_2016/post-1-0-42165500-1464285290.png" TargetMode="External"/><Relationship Id="rId40" Type="http://schemas.openxmlformats.org/officeDocument/2006/relationships/image" Target="media/image9.png"/><Relationship Id="rId45" Type="http://schemas.openxmlformats.org/officeDocument/2006/relationships/hyperlink" Target="https://www.windows-noob.com/forums/uploads/monthly_05_2016/post-1-0-37201800-1464286545.png" TargetMode="External"/><Relationship Id="rId53" Type="http://schemas.openxmlformats.org/officeDocument/2006/relationships/hyperlink" Target="https://www.windows-noob.com/forums/uploads/monthly_05_2016/post-1-0-05913200-1464287246.png" TargetMode="External"/><Relationship Id="rId58" Type="http://schemas.openxmlformats.org/officeDocument/2006/relationships/image" Target="media/image18.png"/><Relationship Id="rId66" Type="http://schemas.openxmlformats.org/officeDocument/2006/relationships/image" Target="media/image22.png"/><Relationship Id="rId74" Type="http://schemas.openxmlformats.org/officeDocument/2006/relationships/image" Target="media/image26.png"/><Relationship Id="rId79" Type="http://schemas.openxmlformats.org/officeDocument/2006/relationships/theme" Target="theme/theme1.xml"/><Relationship Id="rId5" Type="http://schemas.openxmlformats.org/officeDocument/2006/relationships/hyperlink" Target="https://www.windows-noob.com/forums/topic/13288-step-by-step-guides-system-center-configuration-manager-current-branch/" TargetMode="External"/><Relationship Id="rId61" Type="http://schemas.openxmlformats.org/officeDocument/2006/relationships/hyperlink" Target="https://www.windows-noob.com/forums/uploads/monthly_05_2016/post-1-0-28332600-1464287048.png" TargetMode="External"/><Relationship Id="rId10" Type="http://schemas.openxmlformats.org/officeDocument/2006/relationships/hyperlink" Target="https://www.windows-noob.com/forums/topic/13506-how-can-i-use-updates-and-servicing-in-offline-mode-in-system-center-configuration-manager-current-branch/" TargetMode="External"/><Relationship Id="rId19" Type="http://schemas.openxmlformats.org/officeDocument/2006/relationships/hyperlink" Target="https://www.niallbrady.com/2016/05/13/how-can-i-use-powershell-to-populate-windows-10-cb-cbb-ltsb-and-insider-preview-collections-in-system-center-configuration-manager-current-branch/" TargetMode="External"/><Relationship Id="rId31" Type="http://schemas.openxmlformats.org/officeDocument/2006/relationships/hyperlink" Target="https://www.windows-noob.com/forums/uploads/monthly_05_2016/post-1-0-81763900-1464286269.png" TargetMode="External"/><Relationship Id="rId44" Type="http://schemas.openxmlformats.org/officeDocument/2006/relationships/image" Target="media/image11.png"/><Relationship Id="rId52" Type="http://schemas.openxmlformats.org/officeDocument/2006/relationships/image" Target="media/image15.png"/><Relationship Id="rId60" Type="http://schemas.openxmlformats.org/officeDocument/2006/relationships/image" Target="media/image19.png"/><Relationship Id="rId65" Type="http://schemas.openxmlformats.org/officeDocument/2006/relationships/hyperlink" Target="https://www.windows-noob.com/forums/uploads/monthly_05_2016/post-1-0-98665700-1464287647.png" TargetMode="External"/><Relationship Id="rId73" Type="http://schemas.openxmlformats.org/officeDocument/2006/relationships/hyperlink" Target="https://www.windows-noob.com/forums/uploads/monthly_05_2016/post-1-0-00126800-1464288348.png" TargetMode="External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windows-noob.com/forums/topic/13517-how-do-i-use-updates-and-servicing-in-online-mode-with-system-center-configuration-manager-current-branch/" TargetMode="External"/><Relationship Id="rId14" Type="http://schemas.openxmlformats.org/officeDocument/2006/relationships/hyperlink" Target="https://www.windows-noob.com/forums/topic/13849-now-available-update-1602-for-system-center-configuration-manager-current-branch/" TargetMode="External"/><Relationship Id="rId22" Type="http://schemas.openxmlformats.org/officeDocument/2006/relationships/hyperlink" Target="https://www.windows-noob.com/forums/topic/14141-how-can-i-deal-with-languages-in-the-upgrade-task-sequence-using-system-center-configuration-manager-current-branch/" TargetMode="External"/><Relationship Id="rId27" Type="http://schemas.openxmlformats.org/officeDocument/2006/relationships/hyperlink" Target="https://www.windows-noob.com/forums/uploads/monthly_05_2016/post-1-0-92084000-1464286124.png" TargetMode="External"/><Relationship Id="rId30" Type="http://schemas.openxmlformats.org/officeDocument/2006/relationships/image" Target="media/image4.png"/><Relationship Id="rId35" Type="http://schemas.openxmlformats.org/officeDocument/2006/relationships/hyperlink" Target="https://www.windows-noob.com/forums/uploads/monthly_05_2016/post-1-0-36794600-1464285150.png" TargetMode="External"/><Relationship Id="rId43" Type="http://schemas.openxmlformats.org/officeDocument/2006/relationships/hyperlink" Target="https://www.windows-noob.com/forums/uploads/monthly_05_2016/post-1-0-63703500-1464285524.png" TargetMode="External"/><Relationship Id="rId48" Type="http://schemas.openxmlformats.org/officeDocument/2006/relationships/image" Target="media/image13.png"/><Relationship Id="rId56" Type="http://schemas.openxmlformats.org/officeDocument/2006/relationships/image" Target="media/image17.png"/><Relationship Id="rId64" Type="http://schemas.openxmlformats.org/officeDocument/2006/relationships/image" Target="media/image21.png"/><Relationship Id="rId69" Type="http://schemas.openxmlformats.org/officeDocument/2006/relationships/hyperlink" Target="https://www.windows-noob.com/forums/uploads/monthly_05_2016/post-1-0-41062600-1464288198.png" TargetMode="External"/><Relationship Id="rId77" Type="http://schemas.openxmlformats.org/officeDocument/2006/relationships/hyperlink" Target="https://technet.microsoft.com/en-us/library/mt629396.aspx" TargetMode="External"/><Relationship Id="rId8" Type="http://schemas.openxmlformats.org/officeDocument/2006/relationships/hyperlink" Target="https://www.windows-noob.com/forums/topic/13453-how-can-i-configure-boundaries-in-system-center-configuration-manager-current-branch/" TargetMode="External"/><Relationship Id="rId51" Type="http://schemas.openxmlformats.org/officeDocument/2006/relationships/hyperlink" Target="https://www.windows-noob.com/forums/uploads/monthly_05_2016/post-1-0-49358300-1464286939.png" TargetMode="External"/><Relationship Id="rId72" Type="http://schemas.openxmlformats.org/officeDocument/2006/relationships/image" Target="media/image25.png"/><Relationship Id="rId3" Type="http://schemas.openxmlformats.org/officeDocument/2006/relationships/settings" Target="settings.xml"/><Relationship Id="rId12" Type="http://schemas.openxmlformats.org/officeDocument/2006/relationships/hyperlink" Target="https://www.windows-noob.com/forums/topic/13613-how-can-i-configure-client-settings-and-install-the-configmgr-client-agent-in-system-center-configuration-manager-current-branch/" TargetMode="External"/><Relationship Id="rId17" Type="http://schemas.openxmlformats.org/officeDocument/2006/relationships/hyperlink" Target="https://www.windows-noob.com/forums/topic/14057-how-can-i-deploy-windows-10-with-mdt-2013-update-2-integrated-with-system-center-configuration-manager-current-branch/" TargetMode="External"/><Relationship Id="rId25" Type="http://schemas.openxmlformats.org/officeDocument/2006/relationships/hyperlink" Target="https://www.windows-noob.com/forums/uploads/monthly_05_2016/post-1-0-89362800-1464287912.png" TargetMode="External"/><Relationship Id="rId33" Type="http://schemas.openxmlformats.org/officeDocument/2006/relationships/hyperlink" Target="https://www.windows-noob.com/forums/uploads/monthly_05_2016/post-1-0-07937500-1464286319.png" TargetMode="External"/><Relationship Id="rId38" Type="http://schemas.openxmlformats.org/officeDocument/2006/relationships/image" Target="media/image8.png"/><Relationship Id="rId46" Type="http://schemas.openxmlformats.org/officeDocument/2006/relationships/image" Target="media/image12.png"/><Relationship Id="rId59" Type="http://schemas.openxmlformats.org/officeDocument/2006/relationships/hyperlink" Target="https://www.windows-noob.com/forums/uploads/monthly_05_2016/post-1-0-57231500-1464287501.png" TargetMode="External"/><Relationship Id="rId67" Type="http://schemas.openxmlformats.org/officeDocument/2006/relationships/hyperlink" Target="https://www.windows-noob.com/forums/uploads/monthly_05_2016/post-1-0-17450500-1464287683.png" TargetMode="External"/><Relationship Id="rId20" Type="http://schemas.openxmlformats.org/officeDocument/2006/relationships/hyperlink" Target="https://www.windows-noob.com/forums/topic/14118-a-deeper-look-at-the-upgrade-task-sequence-in-system-center-configuration-manager-current-branch/" TargetMode="External"/><Relationship Id="rId41" Type="http://schemas.openxmlformats.org/officeDocument/2006/relationships/hyperlink" Target="https://www.windows-noob.com/forums/uploads/monthly_05_2016/post-1-0-58668500-1464285458.png" TargetMode="External"/><Relationship Id="rId54" Type="http://schemas.openxmlformats.org/officeDocument/2006/relationships/image" Target="media/image16.png"/><Relationship Id="rId62" Type="http://schemas.openxmlformats.org/officeDocument/2006/relationships/image" Target="media/image20.png"/><Relationship Id="rId70" Type="http://schemas.openxmlformats.org/officeDocument/2006/relationships/image" Target="media/image24.png"/><Relationship Id="rId75" Type="http://schemas.openxmlformats.org/officeDocument/2006/relationships/hyperlink" Target="https://www.windows-noob.com/forums/uploads/monthly_05_2016/post-1-0-51318400-1464288499.pn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windows-noob.com/forums/topic/13368-how-can-i-install-system-center-configuration-manager-current-branch/" TargetMode="External"/><Relationship Id="rId15" Type="http://schemas.openxmlformats.org/officeDocument/2006/relationships/hyperlink" Target="https://www.windows-noob.com/forums/topic/13917-how-can-i-use-the-upgrade-task-sequence-in-system-center-configuration-manager-current-branch/?p=53402" TargetMode="External"/><Relationship Id="rId23" Type="http://schemas.openxmlformats.org/officeDocument/2006/relationships/hyperlink" Target="https://www.windows-noob.com/forums/uploads/monthly_05_2016/post-1-0-02679400-1464286018.png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7.png"/><Relationship Id="rId49" Type="http://schemas.openxmlformats.org/officeDocument/2006/relationships/hyperlink" Target="https://www.windows-noob.com/forums/uploads/monthly_05_2016/post-1-0-83515800-1464286782.png" TargetMode="External"/><Relationship Id="rId57" Type="http://schemas.openxmlformats.org/officeDocument/2006/relationships/hyperlink" Target="https://www.windows-noob.com/forums/uploads/monthly_05_2016/post-1-0-98443900-1464287358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1639</Words>
  <Characters>8692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niall</dc:creator>
  <cp:keywords/>
  <dc:description/>
  <cp:lastModifiedBy>Ulf Säfstrand</cp:lastModifiedBy>
  <cp:revision>2</cp:revision>
  <dcterms:created xsi:type="dcterms:W3CDTF">2017-11-03T14:22:00Z</dcterms:created>
  <dcterms:modified xsi:type="dcterms:W3CDTF">2017-11-03T14:22:00Z</dcterms:modified>
</cp:coreProperties>
</file>