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0820AC">
      <w:pPr>
        <w:pStyle w:val="710"/>
        <w:pBdr/>
        <w:spacing/>
        <w:ind/>
        <w:rPr>
          <w:b/>
          <w:bCs/>
          <w:highlight w:val="none"/>
        </w:rPr>
      </w:pPr>
      <w:r>
        <w:rPr>
          <w:b/>
          <w:bCs/>
          <w:highlight w:val="none"/>
          <w:lang w:val="en-US"/>
        </w:rPr>
        <w:t xml:space="preserve">Gestion du projet</w:t>
      </w:r>
      <w:r>
        <w:rPr>
          <w:highlight w:val="none"/>
          <w:lang w:val="en-US"/>
        </w:rPr>
      </w:r>
      <w:r>
        <w:rPr>
          <w:b/>
          <w:bCs/>
          <w:highlight w:val="none"/>
        </w:rPr>
      </w:r>
    </w:p>
    <w:p>
      <w:pPr>
        <w:pBdr/>
        <w:spacing/>
        <w:ind/>
        <w:rPr>
          <w:highlight w:val="none"/>
          <w:lang w:val="en-US"/>
        </w:rPr>
      </w:pPr>
      <w:r>
        <w:rPr>
          <w:lang w:val="en-US"/>
        </w:rPr>
        <w:t xml:space="preserve">Avant de commencer le projet, je me suis installé une applicat</w:t>
      </w:r>
      <w:r>
        <w:rPr>
          <w:lang w:val="en-US"/>
        </w:rPr>
        <w:t xml:space="preserve">ion de tableau Kanban appelé Kanri, étant une application très légère, et travaillant seul, elle me semblait suffisemment adapté au projet. J’ai réalisé 6 colonnes : Backlog, À faire, En cours, À tester, Terminée, et enfin Poussé sur la branche principale.</w:t>
      </w:r>
      <w:r>
        <w:rPr>
          <w:lang w:val="en-US"/>
        </w:rPr>
      </w:r>
      <w:r>
        <w:rPr>
          <w:highlight w:val="none"/>
          <w:lang w:val="en-US"/>
        </w:rPr>
      </w:r>
    </w:p>
    <w:p w14:paraId="235791D7">
      <w:pPr>
        <w:pBdr/>
        <w:spacing/>
        <w:ind/>
        <w:rPr>
          <w:highlight w:val="none"/>
          <w:lang w:val="en-US" w:bidi="en-US"/>
        </w:rPr>
      </w:pPr>
      <w:r>
        <w:rPr>
          <w:highlight w:val="none"/>
          <w:lang w:val="en-US" w:bidi="en-US"/>
        </w:rPr>
        <w:t xml:space="preserve">Grâce à cette disposition j’arrive à mieux repérer là où j’en suis dans le projet, et notemment de m’assurer que j’ai bel et bien réalisé ce qu’il fallait, comme les commit par exemple.</w:t>
      </w:r>
      <w:r>
        <w:rPr>
          <w:lang w:val="en-US"/>
        </w:rPr>
      </w:r>
      <w:r>
        <w:rPr>
          <w:highlight w:val="none"/>
          <w:lang w:val="en-US" w:bidi="en-US"/>
        </w:rPr>
      </w:r>
    </w:p>
    <w:p w14:paraId="4B5941BA">
      <w:pPr>
        <w:pBdr/>
        <w:spacing/>
        <w:ind/>
        <w:rPr>
          <w:highlight w:val="none"/>
          <w:lang w:val="en-US"/>
        </w:rPr>
      </w:pPr>
      <w:r>
        <w:rPr>
          <w:highlight w:val="none"/>
          <w:lang w:val="en-US" w:bidi="en-US"/>
        </w:rPr>
        <w:t xml:space="preserve">La prochaine étape est la création des diagrammes de cas d’utilisation, afin d’avoir déjà une bonne idée des cap</w:t>
      </w:r>
      <w:r>
        <w:rPr>
          <w:highlight w:val="none"/>
          <w:lang w:val="en-US" w:bidi="en-US"/>
        </w:rPr>
        <w:t xml:space="preserve">acités de chaques utilisateurs, s’ensuit du diagramme de classes, pour représenter les attributs et méthodes de chaque acteur dans l’application. Pour finir, le diagramme de séquence permettra d’afficher les intéractions attendus des différents composants.</w:t>
      </w:r>
      <w:r>
        <w:rPr>
          <w:lang w:val="en-US"/>
        </w:rPr>
      </w:r>
      <w:r>
        <w:rPr>
          <w:highlight w:val="none"/>
          <w:lang w:val="en-US" w:bidi="en-US"/>
        </w:rPr>
      </w:r>
    </w:p>
    <w:p w14:paraId="1618137A">
      <w:pPr>
        <w:pBdr/>
        <w:spacing/>
        <w:ind/>
        <w:rPr>
          <w:b/>
          <w:bCs/>
          <w:highlight w:val="none"/>
        </w:rPr>
      </w:pPr>
      <w:r>
        <w:rPr>
          <w:highlight w:val="none"/>
          <w:lang w:val="en-US" w:bidi="en-US"/>
        </w:rPr>
        <w:t xml:space="preserve">Les schémas maintenant </w:t>
      </w:r>
      <w:r>
        <w:rPr>
          <w:highlight w:val="none"/>
          <w:lang w:val="en-US" w:bidi="en-US"/>
        </w:rPr>
        <w:t xml:space="preserve">prêt, la prochaine étape est de mettre en place le projet avec symfony et ses extensions comme doctrine. Ce dernier est utilisé en tandem avec PostgreSQL pour créer des Entity. Pour gérer les données comme le bénéfice, j’utilise les documents avec MongoDB.</w:t>
      </w:r>
      <w:r>
        <w:rPr>
          <w:highlight w:val="none"/>
          <w:lang w:val="en-US" w:bidi="en-US"/>
        </w:rPr>
        <w:t xml:space="preserve"> </w:t>
      </w:r>
      <w:r>
        <w:rPr>
          <w:highlight w:val="none"/>
          <w:lang w:val="en-US" w:bidi="en-US"/>
        </w:rPr>
      </w:r>
      <w:r>
        <w:rPr>
          <w:highlight w:val="none"/>
          <w:lang w:val="en-US" w:bidi="en-US"/>
        </w:rPr>
      </w:r>
      <w:r>
        <w:rPr>
          <w:b/>
          <w:bCs/>
          <w:highlight w:val="none"/>
          <w:lang w:val="en-US" w:bidi="en-US"/>
        </w:rPr>
      </w:r>
      <w:r>
        <w:rPr>
          <w:highlight w:val="none"/>
          <w:lang w:val="en-US" w:bidi="en-US"/>
        </w:rPr>
      </w:r>
      <w:r>
        <w:rPr>
          <w:b/>
          <w:bCs/>
          <w:highlight w:val="none"/>
        </w:rPr>
      </w:r>
      <w:r>
        <w:rPr>
          <w:highlight w:val="none"/>
          <w:lang w:val="en-US" w:bidi="en-US"/>
        </w:rPr>
      </w:r>
    </w:p>
    <w:p w14:paraId="2AD1D202">
      <w:pPr>
        <w:pStyle w:val="712"/>
        <w:pBdr/>
        <w:spacing/>
        <w:ind/>
        <w:rPr>
          <w:b/>
          <w:bCs/>
          <w:highlight w:val="none"/>
        </w:rPr>
      </w:pPr>
      <w:r>
        <w:rPr>
          <w:b/>
          <w:bCs/>
          <w:highlight w:val="none"/>
          <w:lang w:val="en-US" w:bidi="en-US"/>
        </w:rPr>
        <w:t xml:space="preserve">Premier composants</w:t>
      </w:r>
      <w:r>
        <w:rPr>
          <w:b/>
          <w:bCs/>
          <w:highlight w:val="none"/>
        </w:rPr>
      </w:r>
      <w:r>
        <w:rPr>
          <w:b/>
          <w:bCs/>
          <w:highlight w:val="none"/>
        </w:rPr>
      </w:r>
      <w:r>
        <w:rPr>
          <w:b/>
          <w:bCs/>
          <w:highlight w:val="none"/>
          <w:lang w:val="en-US" w:bidi="en-US"/>
        </w:rPr>
      </w:r>
      <w:r>
        <w:rPr>
          <w:b/>
          <w:bCs/>
          <w:highlight w:val="none"/>
          <w:lang w:val="en-US" w:bidi="en-US"/>
        </w:rPr>
      </w:r>
      <w:r>
        <w:rPr>
          <w:b/>
          <w:bCs/>
          <w:highlight w:val="none"/>
          <w:lang w:val="en-US"/>
        </w:rPr>
      </w:r>
      <w:r>
        <w:rPr>
          <w:b/>
          <w:bCs/>
          <w:highlight w:val="none"/>
        </w:rPr>
      </w:r>
    </w:p>
    <w:p w14:paraId="57383AA7">
      <w:pPr>
        <w:pBdr/>
        <w:spacing/>
        <w:ind/>
        <w:rPr>
          <w:highlight w:val="none"/>
          <w:lang w:val="en-US" w:bidi="en-US"/>
        </w:rPr>
      </w:pPr>
      <w:r>
        <w:rPr>
          <w:highlight w:val="none"/>
          <w:lang w:val="en-US" w:bidi="en-US"/>
        </w:rPr>
        <w:t xml:space="preserve">Après avoir finalisé l’installation des différentes extensions php et la mise en place des BDD, je commence à créer les templates de base, de page d’accueil, de navigation et de footer, ainsi que leurs css. Je commence ainsi car ça me permet de déjà avoir une première représentation du site, et de savoir quel style je vais conserver pour le reste des pages. </w:t>
      </w:r>
      <w:r>
        <w:rPr>
          <w:highlight w:val="none"/>
          <w:lang w:val="en-US" w:bidi="en-US"/>
        </w:rPr>
      </w:r>
    </w:p>
    <w:p w14:paraId="48093679">
      <w:pPr>
        <w:pStyle w:val="712"/>
        <w:pBdr/>
        <w:spacing/>
        <w:ind/>
        <w:rPr>
          <w:b/>
          <w:bCs/>
          <w:highlight w:val="none"/>
        </w:rPr>
      </w:pPr>
      <w:r>
        <w:rPr>
          <w:b/>
          <w:bCs/>
          <w:highlight w:val="none"/>
          <w:lang w:val="en-US" w:bidi="en-US"/>
        </w:rPr>
        <w:t xml:space="preserve">Espace Admin et Employés</w:t>
      </w:r>
      <w:r>
        <w:rPr>
          <w:highlight w:val="none"/>
          <w:lang w:val="en-US" w:bidi="en-US"/>
        </w:rPr>
      </w:r>
      <w:r>
        <w:rPr>
          <w:b/>
          <w:bCs/>
          <w:highlight w:val="none"/>
        </w:rPr>
      </w:r>
    </w:p>
    <w:p w14:paraId="393B34F6">
      <w:pPr>
        <w:pBdr/>
        <w:spacing/>
        <w:ind/>
        <w:rPr>
          <w:highlight w:val="none"/>
          <w:lang w:val="en-US" w:bidi="en-US"/>
        </w:rPr>
      </w:pPr>
      <w:r>
        <w:rPr>
          <w:highlight w:val="none"/>
          <w:lang w:val="en-US" w:bidi="en-US"/>
        </w:rPr>
        <w:t xml:space="preserve">Ensuite, n’ayant aucune entrées dans les tables, je créé le compte administrateur du site dans la table user et créé son espace dédié où il peut visualiser les données de commandes finalisées, et faire un CRUD de presque chaques éléments des tables, et j’en profite pour limiter les employés à faire de même seulement pour les avis, commandes menus et plats.</w:t>
      </w:r>
      <w:r>
        <w:rPr>
          <w:highlight w:val="none"/>
          <w:lang w:val="en-US" w:bidi="en-US"/>
        </w:rPr>
      </w:r>
    </w:p>
    <w:p w14:paraId="390DCD0F">
      <w:pPr>
        <w:pBdr/>
        <w:spacing/>
        <w:ind/>
        <w:rPr>
          <w:highlight w:val="none"/>
          <w:lang w:val="en-US" w:bidi="en-US"/>
        </w:rPr>
      </w:pPr>
      <w:r>
        <w:rPr>
          <w:highlight w:val="none"/>
          <w:lang w:val="en-US" w:bidi="en-US"/>
        </w:rPr>
        <w:t xml:space="preserve">Admin est le seul compte avec le rôle d’admin, il ne peut pas être créé depuis l’application.</w:t>
      </w:r>
      <w:r>
        <w:rPr>
          <w:highlight w:val="none"/>
          <w:lang w:val="en-US" w:bidi="en-US"/>
        </w:rPr>
      </w:r>
      <w:r>
        <w:rPr>
          <w:highlight w:val="none"/>
          <w:lang w:val="en-US" w:bidi="en-US"/>
        </w:rPr>
      </w:r>
    </w:p>
    <w:p w14:paraId="6B753832">
      <w:pPr>
        <w:pBdr/>
        <w:spacing/>
        <w:ind/>
        <w:rPr>
          <w:highlight w:val="none"/>
          <w:lang w:val="en-US" w:bidi="en-US"/>
        </w:rPr>
      </w:pPr>
      <w:r>
        <w:rPr>
          <w:highlight w:val="none"/>
          <w:lang w:val="en-US" w:bidi="en-US"/>
        </w:rPr>
        <w:t xml:space="preserve">À partir de cet étape, les employés et l’admin du site peuvent commencer à ajouter des entrées dans la base de donnée de PostgreSQL.</w:t>
      </w:r>
      <w:r>
        <w:rPr>
          <w:highlight w:val="none"/>
          <w:lang w:val="en-US" w:bidi="en-US"/>
        </w:rPr>
      </w:r>
      <w:r>
        <w:rPr>
          <w:highlight w:val="none"/>
          <w:lang w:val="en-US" w:bidi="en-US"/>
        </w:rPr>
      </w:r>
      <w:r>
        <w:rPr>
          <w:highlight w:val="none"/>
          <w:lang w:val="en-US" w:bidi="en-US"/>
        </w:rPr>
      </w:r>
      <w:r>
        <w:rPr>
          <w:highlight w:val="none"/>
          <w:lang w:val="en-US" w:bidi="en-US"/>
        </w:rPr>
      </w:r>
      <w:r>
        <w:rPr>
          <w:highlight w:val="none"/>
          <w:lang w:val="en-US" w:bidi="en-US"/>
        </w:rPr>
      </w:r>
      <w:r>
        <w:rPr>
          <w:highlight w:val="none"/>
          <w:lang w:val="en-US" w:bidi="en-US"/>
        </w:rPr>
      </w:r>
    </w:p>
    <w:p w14:paraId="2F8FCCAD">
      <w:pPr>
        <w:pStyle w:val="712"/>
        <w:pBdr/>
        <w:spacing/>
        <w:ind/>
        <w:rPr>
          <w:b/>
          <w:bCs/>
          <w:highlight w:val="none"/>
        </w:rPr>
      </w:pPr>
      <w:r>
        <w:rPr>
          <w:b/>
          <w:bCs/>
          <w:highlight w:val="none"/>
          <w:lang w:val="en-US" w:bidi="en-US"/>
        </w:rPr>
        <w:t xml:space="preserve">Connexion</w:t>
      </w:r>
      <w:r>
        <w:rPr>
          <w:b/>
          <w:bCs/>
          <w:highlight w:val="none"/>
        </w:rPr>
        <w:t xml:space="preserve"> et Inscription</w:t>
      </w:r>
      <w:r>
        <w:rPr>
          <w:b/>
          <w:bCs/>
          <w:highlight w:val="none"/>
        </w:rPr>
      </w:r>
    </w:p>
    <w:p w14:paraId="5D4E4B5A">
      <w:pPr>
        <w:pBdr/>
        <w:spacing/>
        <w:ind/>
        <w:rPr>
          <w:highlight w:val="none"/>
          <w:lang w:val="en-US" w:bidi="en-US"/>
        </w:rPr>
      </w:pPr>
      <w:r>
        <w:rPr>
          <w:highlight w:val="none"/>
          <w:lang w:val="en-US" w:bidi="en-US"/>
        </w:rPr>
        <w:t xml:space="preserve">Pour accéder aux comptes, </w:t>
      </w:r>
      <w:r>
        <w:rPr>
          <w:highlight w:val="none"/>
          <w:lang w:val="en-US" w:bidi="en-US"/>
        </w:rPr>
        <w:t xml:space="preserve">il faut pouvoir se connecter, je créé donc le template de cette page, ainsi que celui de l’inscription, ce qui permet en plus de créer des utilisateurs clients. J’en profite pour mettre à jour la nav, afin qu’après connexion, l’utilisateur (admin, employé ou clients) puisse accéder à son espace.</w:t>
      </w:r>
      <w:r>
        <w:rPr>
          <w:highlight w:val="none"/>
          <w:lang w:val="en-US" w:bidi="en-US"/>
        </w:rPr>
      </w:r>
    </w:p>
    <w:p w14:paraId="1400B20F">
      <w:pPr>
        <w:pBdr/>
        <w:spacing/>
        <w:ind/>
        <w:rPr>
          <w:highlight w:val="none"/>
          <w:lang w:val="en-US" w:bidi="en-US"/>
        </w:rPr>
      </w:pPr>
      <w:r>
        <w:rPr>
          <w:highlight w:val="none"/>
          <w:lang w:val="en-US" w:bidi="en-US"/>
        </w:rPr>
      </w:r>
      <w:r>
        <w:rPr>
          <w:highlight w:val="none"/>
          <w:lang w:val="en-US" w:bidi="en-US"/>
        </w:rPr>
      </w:r>
      <w:r>
        <w:rPr>
          <w:highlight w:val="none"/>
          <w:lang w:val="en-US" w:bidi="en-US"/>
        </w:rPr>
      </w:r>
    </w:p>
    <w:p w14:paraId="2A1CBA08">
      <w:pPr>
        <w:pStyle w:val="712"/>
        <w:pBdr/>
        <w:spacing/>
        <w:ind/>
        <w:rPr>
          <w:b/>
          <w:bCs/>
          <w:highlight w:val="none"/>
          <w:lang w:val="en-US" w:bidi="en-US"/>
        </w:rPr>
      </w:pPr>
      <w:r>
        <w:rPr>
          <w:b/>
          <w:bCs/>
          <w:highlight w:val="none"/>
          <w:lang w:val="en-US" w:bidi="en-US"/>
        </w:rPr>
        <w:t xml:space="preserve">Espace utilisateur</w:t>
      </w:r>
      <w:r>
        <w:rPr>
          <w:b/>
          <w:bCs/>
          <w:highlight w:val="none"/>
        </w:rPr>
      </w:r>
    </w:p>
    <w:p w14:paraId="6E65A5BB">
      <w:pPr>
        <w:pBdr/>
        <w:spacing/>
        <w:ind/>
        <w:rPr>
          <w:b w:val="0"/>
          <w:bCs w:val="0"/>
          <w:highlight w:val="none"/>
          <w:lang w:val="en-US" w:bidi="en-US"/>
        </w:rPr>
      </w:pPr>
      <w:r>
        <w:rPr>
          <w:b/>
          <w:bCs/>
          <w:highlight w:val="none"/>
          <w:lang w:val="en-US" w:bidi="en-US"/>
        </w:rPr>
      </w:r>
      <w:r>
        <w:rPr>
          <w:b w:val="0"/>
          <w:bCs w:val="0"/>
          <w:highlight w:val="none"/>
          <w:lang w:val="en-US" w:bidi="en-US"/>
        </w:rPr>
        <w:t xml:space="preserve">Étant un utilisateur, il faut pouvoir accéder à son espace. Dans celui-ci une personne peut retrouver ses informations personelles remplies lors de l’inscription et les modifier si besoin.</w:t>
      </w:r>
      <w:r>
        <w:rPr>
          <w:b w:val="0"/>
          <w:bCs w:val="0"/>
          <w:highlight w:val="none"/>
        </w:rPr>
      </w:r>
    </w:p>
    <w:p w14:paraId="74CD74C8">
      <w:pPr>
        <w:pStyle w:val="712"/>
        <w:pBdr/>
        <w:spacing/>
        <w:ind/>
        <w:rPr>
          <w:b/>
          <w:bCs/>
          <w:highlight w:val="none"/>
        </w:rPr>
      </w:pPr>
      <w:r>
        <w:rPr>
          <w:b/>
          <w:bCs/>
          <w:highlight w:val="none"/>
          <w:lang w:val="en-US" w:bidi="en-US"/>
        </w:rPr>
        <w:t xml:space="preserve">Vue des menus </w:t>
      </w:r>
      <w:r>
        <w:rPr>
          <w:b w:val="0"/>
          <w:bCs w:val="0"/>
          <w:highlight w:val="none"/>
          <w:lang w:val="en-US" w:bidi="en-US"/>
        </w:rPr>
      </w:r>
      <w:r>
        <w:rPr>
          <w:b/>
          <w:bCs/>
          <w:highlight w:val="none"/>
        </w:rPr>
      </w:r>
    </w:p>
    <w:p w14:paraId="639FFE01">
      <w:pPr>
        <w:pBdr/>
        <w:spacing/>
        <w:ind/>
        <w:rPr>
          <w:b w:val="0"/>
          <w:bCs w:val="0"/>
          <w:highlight w:val="none"/>
          <w:lang w:val="en-US" w:bidi="en-US"/>
        </w:rPr>
      </w:pPr>
      <w:r>
        <w:rPr>
          <w:b w:val="0"/>
          <w:bCs w:val="0"/>
          <w:highlight w:val="none"/>
          <w:lang w:val="en-US" w:bidi="en-US"/>
        </w:rPr>
        <w:t xml:space="preserve">Maintenant que j’ai tout les rôles à disposition, je peux enfin créer le parcours client attendu, la page des menus affiche la liste des menus disponible, avec une limite de 6, des filtres sont applicables, et l’utilisateur peut cliquer sur un bouton pour voir plus de menus. De plus, chaque menu à un bouton pour voir plus de détails à l’aide d’un overlay. Depuis cet overlay, le client peut passer à la commande du menu choisi.</w:t>
      </w:r>
      <w:r/>
    </w:p>
    <w:p w14:paraId="52DAA492">
      <w:pPr>
        <w:pStyle w:val="712"/>
        <w:pBdr/>
        <w:spacing/>
        <w:ind/>
        <w:rPr>
          <w:b w:val="0"/>
          <w:bCs w:val="0"/>
          <w:highlight w:val="none"/>
          <w:lang w:val="en-US" w:bidi="en-US"/>
        </w:rPr>
      </w:pPr>
      <w:r>
        <w:rPr>
          <w:b/>
          <w:bCs/>
          <w:highlight w:val="none"/>
          <w:lang w:val="en-US" w:bidi="en-US"/>
        </w:rPr>
        <w:t xml:space="preserve">Commander</w:t>
      </w:r>
      <w:r>
        <w:rPr>
          <w:b w:val="0"/>
          <w:bCs w:val="0"/>
          <w:highlight w:val="none"/>
          <w:lang w:val="en-US" w:bidi="en-US"/>
        </w:rPr>
      </w:r>
      <w:r/>
    </w:p>
    <w:p w14:paraId="7044ACBA">
      <w:pPr>
        <w:pBdr/>
        <w:spacing/>
        <w:ind/>
        <w:rPr>
          <w:highlight w:val="none"/>
        </w:rPr>
      </w:pPr>
      <w:r>
        <w:rPr>
          <w:b w:val="0"/>
          <w:bCs w:val="0"/>
          <w:highlight w:val="none"/>
          <w:lang w:val="en-US" w:bidi="en-US"/>
        </w:rPr>
        <w:t xml:space="preserve">Sur </w:t>
      </w:r>
      <w:r>
        <w:rPr>
          <w:b w:val="0"/>
          <w:bCs w:val="0"/>
          <w:highlight w:val="none"/>
          <w:lang w:val="fr-BE" w:bidi="en-US"/>
        </w:rPr>
        <w:t xml:space="preserve">cette </w:t>
      </w:r>
      <w:r>
        <w:rPr>
          <w:b w:val="0"/>
          <w:bCs w:val="0"/>
          <w:highlight w:val="none"/>
          <w:lang w:val="en-US" w:bidi="en-US"/>
        </w:rPr>
        <w:t xml:space="preserve">page, le client remplit ses informations, déjà une partie pré-remplit par les infos disponibles sur son profil , </w:t>
      </w:r>
      <w:r>
        <w:t xml:space="preserve">et peut finalement commander son menu</w:t>
      </w:r>
      <w:r/>
    </w:p>
    <w:p w14:paraId="31655B5A">
      <w:pPr>
        <w:pStyle w:val="712"/>
        <w:pBdr/>
        <w:spacing/>
        <w:ind/>
        <w:rPr>
          <w:b/>
          <w:bCs/>
        </w:rPr>
      </w:pPr>
      <w:r>
        <w:rPr>
          <w:b/>
          <w:bCs/>
          <w:highlight w:val="none"/>
        </w:rPr>
        <w:t xml:space="preserve">Gestion des Commandes</w:t>
      </w:r>
      <w:r>
        <w:rPr>
          <w:highlight w:val="none"/>
        </w:rPr>
      </w:r>
      <w:r>
        <w:rPr>
          <w:b/>
          <w:bCs/>
        </w:rPr>
      </w:r>
    </w:p>
    <w:p w14:paraId="5F996D66">
      <w:pPr>
        <w:pBdr/>
        <w:spacing/>
        <w:ind/>
        <w:rPr>
          <w:b w:val="0"/>
          <w:bCs w:val="0"/>
          <w:highlight w:val="none"/>
        </w:rPr>
      </w:pPr>
      <w:r>
        <w:rPr>
          <w:b w:val="0"/>
          <w:bCs w:val="0"/>
        </w:rPr>
        <w:t xml:space="preserve">À partir de maintenant, chaque rôles peut gérer les commandes, chacun à sa manière, les employés peuvent modifier le statut d’une commande ainsi que de l’annuler et prévenir le client concerné. Le client peut modifier ou annuler sa commande jusqu’à que celle si soit accepté par l’employé, auquel cas le client pourra dorénavant suivre l’état de sa commande. J’ai donc fait un CRUD pour le client concernant sa commande.</w:t>
      </w:r>
      <w:r>
        <w:rPr>
          <w:b w:val="0"/>
          <w:bCs w:val="0"/>
        </w:rPr>
      </w:r>
    </w:p>
    <w:p w14:paraId="3D14F753">
      <w:pPr>
        <w:pStyle w:val="712"/>
        <w:pBdr/>
        <w:spacing/>
        <w:ind/>
        <w:rPr>
          <w:b/>
          <w:bCs/>
        </w:rPr>
      </w:pPr>
      <w:r>
        <w:rPr>
          <w:b/>
          <w:bCs/>
          <w:highlight w:val="none"/>
        </w:rPr>
        <w:t xml:space="preserve">Avis</w:t>
      </w:r>
      <w:r>
        <w:rPr>
          <w:b w:val="0"/>
          <w:bCs w:val="0"/>
          <w:highlight w:val="none"/>
        </w:rPr>
      </w:r>
      <w:r>
        <w:rPr>
          <w:b/>
          <w:bCs/>
        </w:rPr>
      </w:r>
    </w:p>
    <w:p w14:paraId="2B206765">
      <w:pPr>
        <w:pBdr/>
        <w:spacing/>
        <w:ind/>
        <w:rPr/>
      </w:pPr>
      <w:r>
        <w:rPr>
          <w:b w:val="0"/>
          <w:bCs w:val="0"/>
          <w:highlight w:val="none"/>
        </w:rPr>
        <w:t xml:space="preserve">Lorsqu’une commande devient terminée, je donne la possibilité aux clients de donner un avis qui apparaîtra sur la page d’accueil avec leurs messages et notes.</w:t>
      </w:r>
      <w:r/>
      <w:r/>
    </w:p>
    <w:p w14:paraId="4E0887C2">
      <w:pPr>
        <w:pStyle w:val="712"/>
        <w:pBdr/>
        <w:spacing/>
        <w:ind/>
        <w:rPr>
          <w:b/>
          <w:bCs/>
          <w:highlight w:val="none"/>
        </w:rPr>
      </w:pPr>
      <w:r>
        <w:rPr>
          <w:b/>
          <w:bCs/>
          <w:highlight w:val="none"/>
          <w:lang w:val="en-US" w:bidi="en-US"/>
        </w:rPr>
        <w:t xml:space="preserve">Graphiques </w:t>
      </w:r>
      <w:r>
        <w:rPr>
          <w:b/>
          <w:bCs/>
        </w:rPr>
      </w:r>
      <w:r>
        <w:rPr>
          <w:b/>
          <w:bCs/>
          <w:highlight w:val="none"/>
        </w:rPr>
      </w:r>
    </w:p>
    <w:p w14:paraId="324CD485">
      <w:pPr>
        <w:pBdr/>
        <w:spacing/>
        <w:ind/>
        <w:rPr>
          <w:b w:val="0"/>
          <w:bCs w:val="0"/>
          <w:highlight w:val="none"/>
        </w:rPr>
      </w:pPr>
      <w:r>
        <w:rPr>
          <w:b w:val="0"/>
          <w:bCs w:val="0"/>
        </w:rPr>
        <w:t xml:space="preserve">En plus de cette dernière fonctionnalité, l’admin peut dorénavant voir les commandes finalisées sous forme de graphiques, sous forme de bénéfices, et quantités avec des options filtrages.</w:t>
      </w:r>
      <w:r>
        <w:rPr>
          <w:b w:val="0"/>
          <w:bCs w:val="0"/>
        </w:rPr>
      </w:r>
    </w:p>
    <w:p w14:paraId="38AF50D6">
      <w:pPr>
        <w:pStyle w:val="712"/>
        <w:pBdr/>
        <w:spacing/>
        <w:ind/>
        <w:rPr>
          <w:b/>
          <w:bCs/>
        </w:rPr>
      </w:pPr>
      <w:r>
        <w:rPr>
          <w:b/>
          <w:bCs/>
          <w:highlight w:val="none"/>
        </w:rPr>
        <w:t xml:space="preserve">Contact</w:t>
      </w:r>
      <w:r>
        <w:rPr>
          <w:b/>
          <w:bCs/>
          <w:highlight w:val="none"/>
        </w:rPr>
      </w:r>
      <w:r>
        <w:rPr>
          <w:b/>
          <w:bCs/>
        </w:rPr>
      </w:r>
    </w:p>
    <w:p w14:paraId="4B3E958E">
      <w:pPr>
        <w:pBdr/>
        <w:spacing/>
        <w:ind/>
        <w:rPr>
          <w:b w:val="0"/>
          <w:bCs w:val="0"/>
        </w:rPr>
      </w:pPr>
      <w:r>
        <w:rPr>
          <w:b w:val="0"/>
          <w:bCs w:val="0"/>
          <w:highlight w:val="none"/>
        </w:rPr>
        <w:t xml:space="preserve">N’importe qui peut accéder à la page de contact et envoyer un message à Vite et Gourmand, avec leur email parmis les informations envoyés, pour attendre une réponse.</w:t>
      </w:r>
      <w:r>
        <w:rPr>
          <w:b/>
          <w:bCs/>
          <w:highlight w:val="none"/>
        </w:rPr>
      </w:r>
      <w:r>
        <w:rPr>
          <w:b w:val="0"/>
          <w:bCs w:val="0"/>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01">
    <w:name w:val="Placeholder Text"/>
    <w:basedOn w:val="891"/>
    <w:uiPriority w:val="99"/>
    <w:semiHidden/>
    <w:pPr>
      <w:pBdr/>
      <w:spacing/>
      <w:ind/>
    </w:pPr>
    <w:rPr>
      <w:color w:val="666666"/>
    </w:rPr>
  </w:style>
  <w:style w:type="character" w:styleId="702">
    <w:name w:val="Intense Emphasis"/>
    <w:basedOn w:val="891"/>
    <w:uiPriority w:val="21"/>
    <w:qFormat/>
    <w:pPr>
      <w:pBdr/>
      <w:spacing/>
      <w:ind/>
    </w:pPr>
    <w:rPr>
      <w:i/>
      <w:iCs/>
      <w:color w:val="0f4761" w:themeColor="accent1" w:themeShade="BF"/>
    </w:rPr>
  </w:style>
  <w:style w:type="character" w:styleId="703">
    <w:name w:val="Intense Reference"/>
    <w:basedOn w:val="891"/>
    <w:uiPriority w:val="32"/>
    <w:qFormat/>
    <w:pPr>
      <w:pBdr/>
      <w:spacing/>
      <w:ind/>
    </w:pPr>
    <w:rPr>
      <w:b/>
      <w:bCs/>
      <w:smallCaps/>
      <w:color w:val="0f4761" w:themeColor="accent1" w:themeShade="BF"/>
      <w:spacing w:val="5"/>
    </w:rPr>
  </w:style>
  <w:style w:type="character" w:styleId="704">
    <w:name w:val="Subtle Emphasis"/>
    <w:basedOn w:val="891"/>
    <w:uiPriority w:val="19"/>
    <w:qFormat/>
    <w:pPr>
      <w:pBdr/>
      <w:spacing/>
      <w:ind/>
    </w:pPr>
    <w:rPr>
      <w:i/>
      <w:iCs/>
      <w:color w:val="404040" w:themeColor="text1" w:themeTint="BF"/>
    </w:rPr>
  </w:style>
  <w:style w:type="character" w:styleId="705">
    <w:name w:val="Emphasis"/>
    <w:basedOn w:val="891"/>
    <w:uiPriority w:val="20"/>
    <w:qFormat/>
    <w:pPr>
      <w:pBdr/>
      <w:spacing/>
      <w:ind/>
    </w:pPr>
    <w:rPr>
      <w:i/>
      <w:iCs/>
    </w:rPr>
  </w:style>
  <w:style w:type="character" w:styleId="706">
    <w:name w:val="Strong"/>
    <w:basedOn w:val="891"/>
    <w:uiPriority w:val="22"/>
    <w:qFormat/>
    <w:pPr>
      <w:pBdr/>
      <w:spacing/>
      <w:ind/>
    </w:pPr>
    <w:rPr>
      <w:b/>
      <w:bCs/>
    </w:rPr>
  </w:style>
  <w:style w:type="character" w:styleId="707">
    <w:name w:val="Subtle Reference"/>
    <w:basedOn w:val="891"/>
    <w:uiPriority w:val="31"/>
    <w:qFormat/>
    <w:pPr>
      <w:pBdr/>
      <w:spacing/>
      <w:ind/>
    </w:pPr>
    <w:rPr>
      <w:smallCaps/>
      <w:color w:val="5a5a5a" w:themeColor="text1" w:themeTint="A5"/>
    </w:rPr>
  </w:style>
  <w:style w:type="character" w:styleId="708">
    <w:name w:val="Book Title"/>
    <w:basedOn w:val="891"/>
    <w:uiPriority w:val="33"/>
    <w:qFormat/>
    <w:pPr>
      <w:pBdr/>
      <w:spacing/>
      <w:ind/>
    </w:pPr>
    <w:rPr>
      <w:b/>
      <w:bCs/>
      <w:i/>
      <w:iCs/>
      <w:spacing w:val="5"/>
    </w:rPr>
  </w:style>
  <w:style w:type="character" w:styleId="709">
    <w:name w:val="FollowedHyperlink"/>
    <w:basedOn w:val="891"/>
    <w:uiPriority w:val="99"/>
    <w:semiHidden/>
    <w:unhideWhenUsed/>
    <w:pPr>
      <w:pBdr/>
      <w:spacing/>
      <w:ind/>
    </w:pPr>
    <w:rPr>
      <w:color w:val="954f72" w:themeColor="followedHyperlink"/>
      <w:u w:val="single"/>
    </w:rPr>
  </w:style>
  <w:style w:type="paragraph" w:styleId="710">
    <w:name w:val="Heading 1"/>
    <w:basedOn w:val="886"/>
    <w:next w:val="886"/>
    <w:link w:val="711"/>
    <w:uiPriority w:val="9"/>
    <w:qFormat/>
    <w:pPr>
      <w:keepNext w:val="true"/>
      <w:keepLines w:val="true"/>
      <w:pBdr/>
      <w:spacing w:after="200" w:before="480"/>
      <w:ind/>
      <w:outlineLvl w:val="0"/>
    </w:pPr>
    <w:rPr>
      <w:rFonts w:ascii="Arial" w:hAnsi="Arial" w:eastAsia="Arial" w:cs="Arial"/>
      <w:sz w:val="40"/>
      <w:szCs w:val="40"/>
    </w:rPr>
  </w:style>
  <w:style w:type="character" w:styleId="711">
    <w:name w:val="Heading 1 Char"/>
    <w:link w:val="710"/>
    <w:uiPriority w:val="9"/>
    <w:pPr>
      <w:pBdr/>
      <w:spacing/>
      <w:ind/>
    </w:pPr>
    <w:rPr>
      <w:rFonts w:ascii="Arial" w:hAnsi="Arial" w:eastAsia="Arial" w:cs="Arial"/>
      <w:sz w:val="40"/>
      <w:szCs w:val="40"/>
    </w:rPr>
  </w:style>
  <w:style w:type="paragraph" w:styleId="712">
    <w:name w:val="Heading 2"/>
    <w:basedOn w:val="886"/>
    <w:next w:val="886"/>
    <w:link w:val="713"/>
    <w:uiPriority w:val="9"/>
    <w:unhideWhenUsed/>
    <w:qFormat/>
    <w:pPr>
      <w:keepNext w:val="true"/>
      <w:keepLines w:val="true"/>
      <w:pBdr/>
      <w:spacing w:after="200" w:before="360"/>
      <w:ind/>
      <w:outlineLvl w:val="1"/>
    </w:pPr>
    <w:rPr>
      <w:rFonts w:ascii="Arial" w:hAnsi="Arial" w:eastAsia="Arial" w:cs="Arial"/>
      <w:sz w:val="34"/>
    </w:rPr>
  </w:style>
  <w:style w:type="character" w:styleId="713">
    <w:name w:val="Heading 2 Char"/>
    <w:link w:val="712"/>
    <w:uiPriority w:val="9"/>
    <w:pPr>
      <w:pBdr/>
      <w:spacing/>
      <w:ind/>
    </w:pPr>
    <w:rPr>
      <w:rFonts w:ascii="Arial" w:hAnsi="Arial" w:eastAsia="Arial" w:cs="Arial"/>
      <w:sz w:val="34"/>
    </w:rPr>
  </w:style>
  <w:style w:type="paragraph" w:styleId="714">
    <w:name w:val="Heading 3"/>
    <w:basedOn w:val="886"/>
    <w:next w:val="886"/>
    <w:link w:val="715"/>
    <w:uiPriority w:val="9"/>
    <w:unhideWhenUsed/>
    <w:qFormat/>
    <w:pPr>
      <w:keepNext w:val="true"/>
      <w:keepLines w:val="true"/>
      <w:pBdr/>
      <w:spacing w:after="200" w:before="320"/>
      <w:ind/>
      <w:outlineLvl w:val="2"/>
    </w:pPr>
    <w:rPr>
      <w:rFonts w:ascii="Arial" w:hAnsi="Arial" w:eastAsia="Arial" w:cs="Arial"/>
      <w:sz w:val="30"/>
      <w:szCs w:val="30"/>
    </w:rPr>
  </w:style>
  <w:style w:type="character" w:styleId="715">
    <w:name w:val="Heading 3 Char"/>
    <w:link w:val="714"/>
    <w:uiPriority w:val="9"/>
    <w:pPr>
      <w:pBdr/>
      <w:spacing/>
      <w:ind/>
    </w:pPr>
    <w:rPr>
      <w:rFonts w:ascii="Arial" w:hAnsi="Arial" w:eastAsia="Arial" w:cs="Arial"/>
      <w:sz w:val="30"/>
      <w:szCs w:val="30"/>
    </w:rPr>
  </w:style>
  <w:style w:type="paragraph" w:styleId="716">
    <w:name w:val="Heading 4"/>
    <w:basedOn w:val="886"/>
    <w:next w:val="886"/>
    <w:link w:val="717"/>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17">
    <w:name w:val="Heading 4 Char"/>
    <w:link w:val="716"/>
    <w:uiPriority w:val="9"/>
    <w:pPr>
      <w:pBdr/>
      <w:spacing/>
      <w:ind/>
    </w:pPr>
    <w:rPr>
      <w:rFonts w:ascii="Arial" w:hAnsi="Arial" w:eastAsia="Arial" w:cs="Arial"/>
      <w:b/>
      <w:bCs/>
      <w:sz w:val="26"/>
      <w:szCs w:val="26"/>
    </w:rPr>
  </w:style>
  <w:style w:type="paragraph" w:styleId="718">
    <w:name w:val="Heading 5"/>
    <w:basedOn w:val="886"/>
    <w:next w:val="886"/>
    <w:link w:val="719"/>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19">
    <w:name w:val="Heading 5 Char"/>
    <w:link w:val="718"/>
    <w:uiPriority w:val="9"/>
    <w:pPr>
      <w:pBdr/>
      <w:spacing/>
      <w:ind/>
    </w:pPr>
    <w:rPr>
      <w:rFonts w:ascii="Arial" w:hAnsi="Arial" w:eastAsia="Arial" w:cs="Arial"/>
      <w:b/>
      <w:bCs/>
      <w:sz w:val="24"/>
      <w:szCs w:val="24"/>
    </w:rPr>
  </w:style>
  <w:style w:type="paragraph" w:styleId="720">
    <w:name w:val="Heading 6"/>
    <w:basedOn w:val="886"/>
    <w:next w:val="886"/>
    <w:link w:val="721"/>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21">
    <w:name w:val="Heading 6 Char"/>
    <w:link w:val="720"/>
    <w:uiPriority w:val="9"/>
    <w:pPr>
      <w:pBdr/>
      <w:spacing/>
      <w:ind/>
    </w:pPr>
    <w:rPr>
      <w:rFonts w:ascii="Arial" w:hAnsi="Arial" w:eastAsia="Arial" w:cs="Arial"/>
      <w:b/>
      <w:bCs/>
      <w:sz w:val="22"/>
      <w:szCs w:val="22"/>
    </w:rPr>
  </w:style>
  <w:style w:type="paragraph" w:styleId="722">
    <w:name w:val="Heading 7"/>
    <w:basedOn w:val="886"/>
    <w:next w:val="886"/>
    <w:link w:val="723"/>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23">
    <w:name w:val="Heading 7 Char"/>
    <w:link w:val="722"/>
    <w:uiPriority w:val="9"/>
    <w:pPr>
      <w:pBdr/>
      <w:spacing/>
      <w:ind/>
    </w:pPr>
    <w:rPr>
      <w:rFonts w:ascii="Arial" w:hAnsi="Arial" w:eastAsia="Arial" w:cs="Arial"/>
      <w:b/>
      <w:bCs/>
      <w:i/>
      <w:iCs/>
      <w:sz w:val="22"/>
      <w:szCs w:val="22"/>
    </w:rPr>
  </w:style>
  <w:style w:type="paragraph" w:styleId="724">
    <w:name w:val="Heading 8"/>
    <w:basedOn w:val="886"/>
    <w:next w:val="886"/>
    <w:link w:val="725"/>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25">
    <w:name w:val="Heading 8 Char"/>
    <w:link w:val="724"/>
    <w:uiPriority w:val="9"/>
    <w:pPr>
      <w:pBdr/>
      <w:spacing/>
      <w:ind/>
    </w:pPr>
    <w:rPr>
      <w:rFonts w:ascii="Arial" w:hAnsi="Arial" w:eastAsia="Arial" w:cs="Arial"/>
      <w:i/>
      <w:iCs/>
      <w:sz w:val="22"/>
      <w:szCs w:val="22"/>
    </w:rPr>
  </w:style>
  <w:style w:type="paragraph" w:styleId="726">
    <w:name w:val="Heading 9"/>
    <w:basedOn w:val="886"/>
    <w:next w:val="886"/>
    <w:link w:val="727"/>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27">
    <w:name w:val="Heading 9 Char"/>
    <w:link w:val="726"/>
    <w:uiPriority w:val="9"/>
    <w:pPr>
      <w:pBdr/>
      <w:spacing/>
      <w:ind/>
    </w:pPr>
    <w:rPr>
      <w:rFonts w:ascii="Arial" w:hAnsi="Arial" w:eastAsia="Arial" w:cs="Arial"/>
      <w:i/>
      <w:iCs/>
      <w:sz w:val="21"/>
      <w:szCs w:val="21"/>
    </w:rPr>
  </w:style>
  <w:style w:type="paragraph" w:styleId="728">
    <w:name w:val="Title"/>
    <w:basedOn w:val="886"/>
    <w:next w:val="886"/>
    <w:link w:val="729"/>
    <w:uiPriority w:val="10"/>
    <w:qFormat/>
    <w:pPr>
      <w:pBdr/>
      <w:spacing w:after="200" w:before="300"/>
      <w:ind/>
      <w:contextualSpacing w:val="true"/>
    </w:pPr>
    <w:rPr>
      <w:sz w:val="48"/>
      <w:szCs w:val="48"/>
    </w:rPr>
  </w:style>
  <w:style w:type="character" w:styleId="729">
    <w:name w:val="Title Char"/>
    <w:link w:val="728"/>
    <w:uiPriority w:val="10"/>
    <w:pPr>
      <w:pBdr/>
      <w:spacing/>
      <w:ind/>
    </w:pPr>
    <w:rPr>
      <w:sz w:val="48"/>
      <w:szCs w:val="48"/>
    </w:rPr>
  </w:style>
  <w:style w:type="paragraph" w:styleId="730">
    <w:name w:val="Subtitle"/>
    <w:basedOn w:val="886"/>
    <w:next w:val="886"/>
    <w:link w:val="731"/>
    <w:uiPriority w:val="11"/>
    <w:qFormat/>
    <w:pPr>
      <w:pBdr/>
      <w:spacing w:after="200" w:before="200"/>
      <w:ind/>
    </w:pPr>
    <w:rPr>
      <w:sz w:val="24"/>
      <w:szCs w:val="24"/>
    </w:rPr>
  </w:style>
  <w:style w:type="character" w:styleId="731">
    <w:name w:val="Subtitle Char"/>
    <w:link w:val="730"/>
    <w:uiPriority w:val="11"/>
    <w:pPr>
      <w:pBdr/>
      <w:spacing/>
      <w:ind/>
    </w:pPr>
    <w:rPr>
      <w:sz w:val="24"/>
      <w:szCs w:val="24"/>
    </w:rPr>
  </w:style>
  <w:style w:type="paragraph" w:styleId="732">
    <w:name w:val="Quote"/>
    <w:basedOn w:val="886"/>
    <w:next w:val="886"/>
    <w:link w:val="733"/>
    <w:uiPriority w:val="29"/>
    <w:qFormat/>
    <w:pPr>
      <w:pBdr/>
      <w:spacing/>
      <w:ind w:right="720" w:left="720"/>
    </w:pPr>
    <w:rPr>
      <w:i/>
    </w:rPr>
  </w:style>
  <w:style w:type="character" w:styleId="733">
    <w:name w:val="Quote Char"/>
    <w:link w:val="732"/>
    <w:uiPriority w:val="29"/>
    <w:pPr>
      <w:pBdr/>
      <w:spacing/>
      <w:ind/>
    </w:pPr>
    <w:rPr>
      <w:i/>
    </w:rPr>
  </w:style>
  <w:style w:type="paragraph" w:styleId="734">
    <w:name w:val="Intense Quote"/>
    <w:basedOn w:val="886"/>
    <w:next w:val="886"/>
    <w:link w:val="735"/>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35">
    <w:name w:val="Intense Quote Char"/>
    <w:link w:val="734"/>
    <w:uiPriority w:val="30"/>
    <w:pPr>
      <w:pBdr/>
      <w:spacing/>
      <w:ind/>
    </w:pPr>
    <w:rPr>
      <w:i/>
    </w:rPr>
  </w:style>
  <w:style w:type="paragraph" w:styleId="736">
    <w:name w:val="Header"/>
    <w:basedOn w:val="886"/>
    <w:link w:val="737"/>
    <w:uiPriority w:val="99"/>
    <w:unhideWhenUsed/>
    <w:pPr>
      <w:pBdr/>
      <w:tabs>
        <w:tab w:val="center" w:leader="none" w:pos="7143"/>
        <w:tab w:val="right" w:leader="none" w:pos="14287"/>
      </w:tabs>
      <w:spacing w:after="0" w:line="240" w:lineRule="auto"/>
      <w:ind/>
    </w:pPr>
  </w:style>
  <w:style w:type="character" w:styleId="737">
    <w:name w:val="Header Char"/>
    <w:link w:val="736"/>
    <w:uiPriority w:val="99"/>
    <w:pPr>
      <w:pBdr/>
      <w:spacing/>
      <w:ind/>
    </w:pPr>
  </w:style>
  <w:style w:type="paragraph" w:styleId="738">
    <w:name w:val="Footer"/>
    <w:basedOn w:val="886"/>
    <w:link w:val="741"/>
    <w:uiPriority w:val="99"/>
    <w:unhideWhenUsed/>
    <w:pPr>
      <w:pBdr/>
      <w:tabs>
        <w:tab w:val="center" w:leader="none" w:pos="7143"/>
        <w:tab w:val="right" w:leader="none" w:pos="14287"/>
      </w:tabs>
      <w:spacing w:after="0" w:line="240" w:lineRule="auto"/>
      <w:ind/>
    </w:pPr>
  </w:style>
  <w:style w:type="character" w:styleId="739">
    <w:name w:val="Footer Char"/>
    <w:link w:val="738"/>
    <w:uiPriority w:val="99"/>
    <w:pPr>
      <w:pBdr/>
      <w:spacing/>
      <w:ind/>
    </w:pPr>
  </w:style>
  <w:style w:type="paragraph" w:styleId="740">
    <w:name w:val="Caption"/>
    <w:basedOn w:val="886"/>
    <w:next w:val="886"/>
    <w:uiPriority w:val="35"/>
    <w:semiHidden/>
    <w:unhideWhenUsed/>
    <w:qFormat/>
    <w:pPr>
      <w:pBdr/>
      <w:spacing w:line="276" w:lineRule="auto"/>
      <w:ind/>
    </w:pPr>
    <w:rPr>
      <w:b/>
      <w:bCs/>
      <w:color w:val="4f81bd" w:themeColor="accent1"/>
      <w:sz w:val="18"/>
      <w:szCs w:val="18"/>
    </w:rPr>
  </w:style>
  <w:style w:type="character" w:styleId="741">
    <w:name w:val="Caption Char"/>
    <w:basedOn w:val="740"/>
    <w:link w:val="738"/>
    <w:uiPriority w:val="99"/>
    <w:pPr>
      <w:pBdr/>
      <w:spacing/>
      <w:ind/>
    </w:pPr>
  </w:style>
  <w:style w:type="table" w:styleId="742">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5">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6">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7">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8">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9">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1">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42">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43">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4">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45">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46">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47">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8">
    <w:name w:val="Hyperlink"/>
    <w:uiPriority w:val="99"/>
    <w:unhideWhenUsed/>
    <w:pPr>
      <w:pBdr/>
      <w:spacing/>
      <w:ind/>
    </w:pPr>
    <w:rPr>
      <w:color w:val="0000ff" w:themeColor="hyperlink"/>
      <w:u w:val="single"/>
    </w:rPr>
  </w:style>
  <w:style w:type="paragraph" w:styleId="869">
    <w:name w:val="footnote text"/>
    <w:basedOn w:val="886"/>
    <w:link w:val="870"/>
    <w:uiPriority w:val="99"/>
    <w:semiHidden/>
    <w:unhideWhenUsed/>
    <w:pPr>
      <w:pBdr/>
      <w:spacing w:after="40" w:line="240" w:lineRule="auto"/>
      <w:ind/>
    </w:pPr>
    <w:rPr>
      <w:sz w:val="18"/>
    </w:rPr>
  </w:style>
  <w:style w:type="character" w:styleId="870">
    <w:name w:val="Footnote Text Char"/>
    <w:link w:val="869"/>
    <w:uiPriority w:val="99"/>
    <w:pPr>
      <w:pBdr/>
      <w:spacing/>
      <w:ind/>
    </w:pPr>
    <w:rPr>
      <w:sz w:val="18"/>
    </w:rPr>
  </w:style>
  <w:style w:type="character" w:styleId="871">
    <w:name w:val="footnote reference"/>
    <w:uiPriority w:val="99"/>
    <w:unhideWhenUsed/>
    <w:pPr>
      <w:pBdr/>
      <w:spacing/>
      <w:ind/>
    </w:pPr>
    <w:rPr>
      <w:vertAlign w:val="superscript"/>
    </w:rPr>
  </w:style>
  <w:style w:type="paragraph" w:styleId="872">
    <w:name w:val="endnote text"/>
    <w:basedOn w:val="886"/>
    <w:link w:val="873"/>
    <w:uiPriority w:val="99"/>
    <w:semiHidden/>
    <w:unhideWhenUsed/>
    <w:pPr>
      <w:pBdr/>
      <w:spacing w:after="0" w:line="240" w:lineRule="auto"/>
      <w:ind/>
    </w:pPr>
    <w:rPr>
      <w:sz w:val="20"/>
    </w:rPr>
  </w:style>
  <w:style w:type="character" w:styleId="873">
    <w:name w:val="Endnote Text Char"/>
    <w:link w:val="872"/>
    <w:uiPriority w:val="99"/>
    <w:pPr>
      <w:pBdr/>
      <w:spacing/>
      <w:ind/>
    </w:pPr>
    <w:rPr>
      <w:sz w:val="20"/>
    </w:rPr>
  </w:style>
  <w:style w:type="character" w:styleId="874">
    <w:name w:val="endnote reference"/>
    <w:uiPriority w:val="99"/>
    <w:semiHidden/>
    <w:unhideWhenUsed/>
    <w:pPr>
      <w:pBdr/>
      <w:spacing/>
      <w:ind/>
    </w:pPr>
    <w:rPr>
      <w:vertAlign w:val="superscript"/>
    </w:rPr>
  </w:style>
  <w:style w:type="paragraph" w:styleId="875">
    <w:name w:val="toc 1"/>
    <w:basedOn w:val="886"/>
    <w:next w:val="886"/>
    <w:uiPriority w:val="39"/>
    <w:unhideWhenUsed/>
    <w:pPr>
      <w:pBdr/>
      <w:spacing w:after="57"/>
      <w:ind w:right="0" w:firstLine="0" w:left="0"/>
    </w:pPr>
  </w:style>
  <w:style w:type="paragraph" w:styleId="876">
    <w:name w:val="toc 2"/>
    <w:basedOn w:val="886"/>
    <w:next w:val="886"/>
    <w:uiPriority w:val="39"/>
    <w:unhideWhenUsed/>
    <w:pPr>
      <w:pBdr/>
      <w:spacing w:after="57"/>
      <w:ind w:right="0" w:firstLine="0" w:left="283"/>
    </w:pPr>
  </w:style>
  <w:style w:type="paragraph" w:styleId="877">
    <w:name w:val="toc 3"/>
    <w:basedOn w:val="886"/>
    <w:next w:val="886"/>
    <w:uiPriority w:val="39"/>
    <w:unhideWhenUsed/>
    <w:pPr>
      <w:pBdr/>
      <w:spacing w:after="57"/>
      <w:ind w:right="0" w:firstLine="0" w:left="567"/>
    </w:pPr>
  </w:style>
  <w:style w:type="paragraph" w:styleId="878">
    <w:name w:val="toc 4"/>
    <w:basedOn w:val="886"/>
    <w:next w:val="886"/>
    <w:uiPriority w:val="39"/>
    <w:unhideWhenUsed/>
    <w:pPr>
      <w:pBdr/>
      <w:spacing w:after="57"/>
      <w:ind w:right="0" w:firstLine="0" w:left="850"/>
    </w:pPr>
  </w:style>
  <w:style w:type="paragraph" w:styleId="879">
    <w:name w:val="toc 5"/>
    <w:basedOn w:val="886"/>
    <w:next w:val="886"/>
    <w:uiPriority w:val="39"/>
    <w:unhideWhenUsed/>
    <w:pPr>
      <w:pBdr/>
      <w:spacing w:after="57"/>
      <w:ind w:right="0" w:firstLine="0" w:left="1134"/>
    </w:pPr>
  </w:style>
  <w:style w:type="paragraph" w:styleId="880">
    <w:name w:val="toc 6"/>
    <w:basedOn w:val="886"/>
    <w:next w:val="886"/>
    <w:uiPriority w:val="39"/>
    <w:unhideWhenUsed/>
    <w:pPr>
      <w:pBdr/>
      <w:spacing w:after="57"/>
      <w:ind w:right="0" w:firstLine="0" w:left="1417"/>
    </w:pPr>
  </w:style>
  <w:style w:type="paragraph" w:styleId="881">
    <w:name w:val="toc 7"/>
    <w:basedOn w:val="886"/>
    <w:next w:val="886"/>
    <w:uiPriority w:val="39"/>
    <w:unhideWhenUsed/>
    <w:pPr>
      <w:pBdr/>
      <w:spacing w:after="57"/>
      <w:ind w:right="0" w:firstLine="0" w:left="1701"/>
    </w:pPr>
  </w:style>
  <w:style w:type="paragraph" w:styleId="882">
    <w:name w:val="toc 8"/>
    <w:basedOn w:val="886"/>
    <w:next w:val="886"/>
    <w:uiPriority w:val="39"/>
    <w:unhideWhenUsed/>
    <w:pPr>
      <w:pBdr/>
      <w:spacing w:after="57"/>
      <w:ind w:right="0" w:firstLine="0" w:left="1984"/>
    </w:pPr>
  </w:style>
  <w:style w:type="paragraph" w:styleId="883">
    <w:name w:val="toc 9"/>
    <w:basedOn w:val="886"/>
    <w:next w:val="886"/>
    <w:uiPriority w:val="39"/>
    <w:unhideWhenUsed/>
    <w:pPr>
      <w:pBdr/>
      <w:spacing w:after="57"/>
      <w:ind w:right="0" w:firstLine="0" w:left="2268"/>
    </w:p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 w:type="character" w:styleId="891"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Daegan Garnier</cp:lastModifiedBy>
  <cp:revision>5</cp:revision>
  <dcterms:modified xsi:type="dcterms:W3CDTF">2026-05-18T12:32:17Z</dcterms:modified>
</cp:coreProperties>
</file>