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400F41" w:rsidRDefault="00150438" w:rsidP="00150438">
      <w:pPr>
        <w:spacing w:line="240" w:lineRule="auto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Default="00417FB7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8C4AC0" w14:textId="77777777" w:rsidR="00150438" w:rsidRPr="00400F41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AA73D" w14:textId="67BB4DA7" w:rsidR="00417FB7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50083807"/>
      <w:r>
        <w:rPr>
          <w:rFonts w:ascii="Times New Roman" w:hAnsi="Times New Roman" w:cs="Times New Roman"/>
          <w:b/>
          <w:bCs/>
          <w:sz w:val="36"/>
          <w:szCs w:val="36"/>
        </w:rPr>
        <w:t>Damian Biskupski</w:t>
      </w:r>
    </w:p>
    <w:p w14:paraId="49A5815D" w14:textId="34F183E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236503</w:t>
      </w:r>
    </w:p>
    <w:p w14:paraId="21BF8D4A" w14:textId="7777777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52B762" w14:textId="77777777" w:rsidR="00150438" w:rsidRP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6036874" w14:textId="77777777" w:rsidR="00150438" w:rsidRPr="00150438" w:rsidRDefault="00417FB7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 xml:space="preserve">PRACA DYPLOMOWA </w:t>
      </w:r>
    </w:p>
    <w:p w14:paraId="0E7D1EB4" w14:textId="6EA8859B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>inżynierska</w:t>
      </w:r>
    </w:p>
    <w:p w14:paraId="465D7C73" w14:textId="5C61B533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>na kierunku Informatyk Stosowana</w:t>
      </w:r>
    </w:p>
    <w:p w14:paraId="42DB7BF3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</w:rPr>
      </w:pPr>
    </w:p>
    <w:p w14:paraId="70DBA6A6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  <w:sz w:val="52"/>
          <w:szCs w:val="52"/>
        </w:rPr>
      </w:pPr>
    </w:p>
    <w:p w14:paraId="3BF38CE7" w14:textId="051C8377" w:rsidR="00417FB7" w:rsidRPr="00150438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</w:pPr>
      <w:r w:rsidRPr="00150438"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253FB7" w:rsidRDefault="00150438" w:rsidP="00C53B65">
      <w:pPr>
        <w:spacing w:line="240" w:lineRule="auto"/>
        <w:rPr>
          <w:rFonts w:ascii="Times New Roman" w:hAnsi="Times New Roman" w:cs="Times New Roman"/>
        </w:rPr>
      </w:pPr>
    </w:p>
    <w:p w14:paraId="70B19882" w14:textId="77777777" w:rsidR="00150438" w:rsidRPr="00253FB7" w:rsidRDefault="00150438" w:rsidP="00C53B65">
      <w:pPr>
        <w:spacing w:line="240" w:lineRule="auto"/>
        <w:rPr>
          <w:rFonts w:ascii="Times New Roman" w:hAnsi="Times New Roman" w:cs="Times New Roman"/>
        </w:rPr>
      </w:pPr>
    </w:p>
    <w:p w14:paraId="1DBB3618" w14:textId="77777777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b/>
          <w:bCs/>
          <w:sz w:val="28"/>
          <w:szCs w:val="28"/>
        </w:rPr>
        <w:t>Promotor:</w:t>
      </w:r>
      <w:r w:rsidRPr="00150438">
        <w:rPr>
          <w:rFonts w:ascii="Times New Roman" w:hAnsi="Times New Roman" w:cs="Times New Roman"/>
          <w:sz w:val="28"/>
          <w:szCs w:val="28"/>
        </w:rPr>
        <w:t xml:space="preserve"> dr inż. Joanna </w:t>
      </w:r>
      <w:proofErr w:type="spellStart"/>
      <w:r w:rsidRPr="00150438">
        <w:rPr>
          <w:rFonts w:ascii="Times New Roman" w:hAnsi="Times New Roman" w:cs="Times New Roman"/>
          <w:sz w:val="28"/>
          <w:szCs w:val="28"/>
        </w:rPr>
        <w:t>Ochelska</w:t>
      </w:r>
      <w:proofErr w:type="spellEnd"/>
      <w:r w:rsidRPr="00150438">
        <w:rPr>
          <w:rFonts w:ascii="Times New Roman" w:hAnsi="Times New Roman" w:cs="Times New Roman"/>
          <w:sz w:val="28"/>
          <w:szCs w:val="28"/>
        </w:rPr>
        <w:t>-Mierzejewska</w:t>
      </w:r>
    </w:p>
    <w:p w14:paraId="2D53D2F1" w14:textId="77777777" w:rsidR="00417FB7" w:rsidRDefault="00417FB7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2A2B2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0573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191CB" w14:textId="77777777" w:rsidR="00150438" w:rsidRPr="00400F41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5B1AF" w14:textId="11040C10" w:rsidR="00CE0617" w:rsidRPr="00400F41" w:rsidRDefault="00417FB7" w:rsidP="002F2EBC">
      <w:pPr>
        <w:pStyle w:val="Bezodstpw"/>
        <w:jc w:val="center"/>
        <w:rPr>
          <w:rFonts w:ascii="Times New Roman" w:hAnsi="Times New Roman" w:cs="Times New Roman"/>
          <w:sz w:val="28"/>
          <w:szCs w:val="28"/>
        </w:rPr>
      </w:pPr>
      <w:r w:rsidRPr="00400F41">
        <w:rPr>
          <w:rFonts w:ascii="Times New Roman" w:hAnsi="Times New Roman" w:cs="Times New Roman"/>
          <w:sz w:val="28"/>
          <w:szCs w:val="28"/>
        </w:rPr>
        <w:t>Łódź 2023</w:t>
      </w:r>
      <w:bookmarkEnd w:id="0"/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CE0617" w:rsidRDefault="00D87C0E" w:rsidP="00C53B65">
          <w:pPr>
            <w:pStyle w:val="Nagwekspisutreci"/>
            <w:spacing w:line="240" w:lineRule="auto"/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</w:pPr>
          <w:r w:rsidRPr="00CE0617"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CE0617" w:rsidRDefault="00D87C0E" w:rsidP="00C53B65">
          <w:pPr>
            <w:spacing w:line="240" w:lineRule="auto"/>
            <w:rPr>
              <w:rFonts w:ascii="Times New Roman" w:hAnsi="Times New Roman" w:cs="Times New Roman"/>
              <w:b/>
              <w:bCs/>
              <w:sz w:val="20"/>
              <w:szCs w:val="20"/>
              <w:lang w:eastAsia="pl-PL"/>
            </w:rPr>
          </w:pPr>
        </w:p>
        <w:p w14:paraId="0F58BC3E" w14:textId="64920E1F" w:rsidR="00DC2158" w:rsidRPr="00DC2158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DC2158">
            <w:fldChar w:fldCharType="begin"/>
          </w:r>
          <w:r w:rsidRPr="00DC2158">
            <w:instrText xml:space="preserve"> TOC \o "1-3" \h \z \u </w:instrText>
          </w:r>
          <w:r w:rsidRPr="00DC2158">
            <w:fldChar w:fldCharType="separate"/>
          </w:r>
          <w:hyperlink w:anchor="_Toc150195405" w:history="1">
            <w:r w:rsidR="00DC2158" w:rsidRPr="00DC2158">
              <w:rPr>
                <w:rStyle w:val="Hipercze"/>
              </w:rPr>
              <w:t>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Wstęp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_Toc150195405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5A3A3E4F" w14:textId="74FF5F02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6" w:history="1">
            <w:r w:rsidRPr="00DC2158">
              <w:rPr>
                <w:rStyle w:val="Hipercze"/>
              </w:rPr>
              <w:t>1.1.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Problematyka i zakres pracy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_Toc150195406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Pr="00DC2158">
              <w:rPr>
                <w:webHidden/>
              </w:rPr>
              <w:fldChar w:fldCharType="end"/>
            </w:r>
          </w:hyperlink>
        </w:p>
        <w:p w14:paraId="077547DA" w14:textId="2EEECF6A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7" w:history="1">
            <w:r w:rsidRPr="00DC2158">
              <w:rPr>
                <w:rStyle w:val="Hipercze"/>
              </w:rPr>
              <w:t>1.2.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Cele pracy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_Toc150195407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Pr="00DC2158">
              <w:rPr>
                <w:webHidden/>
              </w:rPr>
              <w:fldChar w:fldCharType="end"/>
            </w:r>
          </w:hyperlink>
        </w:p>
        <w:p w14:paraId="39521FEE" w14:textId="4EA9BED4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8" w:history="1">
            <w:r w:rsidRPr="00DC2158">
              <w:rPr>
                <w:rStyle w:val="Hipercze"/>
              </w:rPr>
              <w:t>1.3.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Przegląd literatury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_Toc150195408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4</w:t>
            </w:r>
            <w:r w:rsidRPr="00DC2158">
              <w:rPr>
                <w:webHidden/>
              </w:rPr>
              <w:fldChar w:fldCharType="end"/>
            </w:r>
          </w:hyperlink>
        </w:p>
        <w:p w14:paraId="1E9FCDF9" w14:textId="6EEAA82B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9" w:history="1">
            <w:r w:rsidRPr="00DC2158">
              <w:rPr>
                <w:rStyle w:val="Hipercze"/>
              </w:rPr>
              <w:t>1.4.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Układ pracy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_Toc150195409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4</w:t>
            </w:r>
            <w:r w:rsidRPr="00DC2158">
              <w:rPr>
                <w:webHidden/>
              </w:rPr>
              <w:fldChar w:fldCharType="end"/>
            </w:r>
          </w:hyperlink>
        </w:p>
        <w:p w14:paraId="73AD7B22" w14:textId="00A18178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0" w:history="1">
            <w:r w:rsidRPr="00DC2158">
              <w:rPr>
                <w:rStyle w:val="Hipercze"/>
              </w:rPr>
              <w:t>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Przegląd wybranych aplikacji wspomagających projektowanie gier planszowych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_Toc150195410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6159B199" w14:textId="7D59FEC9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1" w:history="1">
            <w:r w:rsidRPr="00DC2158">
              <w:rPr>
                <w:rStyle w:val="Hipercze"/>
              </w:rPr>
              <w:t>2.1.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Aplikacja webowa Ntask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_Toc150195411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48FF2A4D" w14:textId="3F234678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2" w:history="1">
            <w:r w:rsidRPr="00DC2158">
              <w:rPr>
                <w:rStyle w:val="Hipercze"/>
              </w:rPr>
              <w:t>2.2.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Aplikacja webowa Jira Software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_Toc150195412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00069F26" w14:textId="626E1E04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3" w:history="1">
            <w:r w:rsidRPr="00DC2158">
              <w:rPr>
                <w:rStyle w:val="Hipercze"/>
              </w:rPr>
              <w:t>2.3.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Aplikacja webowa Trello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_Toc150195413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191419BF" w14:textId="6765C45C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4" w:history="1">
            <w:r w:rsidRPr="00DC2158">
              <w:rPr>
                <w:rStyle w:val="Hipercze"/>
              </w:rPr>
              <w:t>2.4.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Zalety i wady wybranych aplikacji wspomagających projektowanie gier planszowych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_Toc150195414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332C7CEB" w14:textId="79090389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5" w:history="1">
            <w:r w:rsidRPr="00DC2158">
              <w:rPr>
                <w:rStyle w:val="Hipercze"/>
              </w:rPr>
              <w:t>3.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Stos technologiczny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_Toc150195415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4CC12446" w14:textId="5E0D78AF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6" w:history="1">
            <w:r w:rsidRPr="00DC2158">
              <w:rPr>
                <w:rStyle w:val="Hipercze"/>
              </w:rPr>
              <w:t>3.1.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Uzasadnienie wyboru technologii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_Toc150195416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28995E15" w14:textId="18E6E0B0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7" w:history="1">
            <w:r w:rsidRPr="00DC2158">
              <w:rPr>
                <w:rStyle w:val="Hipercze"/>
              </w:rPr>
              <w:t>3.2.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Język programowania TypeScript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_Toc150195417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1EBB1E81" w14:textId="696131AA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8" w:history="1">
            <w:r w:rsidRPr="00DC2158">
              <w:rPr>
                <w:rStyle w:val="Hipercze"/>
                <w:lang w:val="en-US"/>
              </w:rPr>
              <w:t>3.3.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  <w:lang w:val="en-US"/>
              </w:rPr>
              <w:t>Framework NestJS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_Toc150195418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0B8DEA4C" w14:textId="38C9BDA1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9" w:history="1">
            <w:r w:rsidRPr="00DC2158">
              <w:rPr>
                <w:rStyle w:val="Hipercze"/>
                <w:lang w:val="en-US"/>
              </w:rPr>
              <w:t>3.4.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  <w:lang w:val="en-US"/>
              </w:rPr>
              <w:t>Framework React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_Toc150195419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5E621842" w14:textId="7EE8DB4E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0" w:history="1">
            <w:r w:rsidRPr="00DC2158">
              <w:rPr>
                <w:rStyle w:val="Hipercze"/>
                <w:lang w:val="en-US"/>
              </w:rPr>
              <w:t>3.5.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  <w:lang w:val="en-US"/>
              </w:rPr>
              <w:t>Baza danych PostgreSQL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_Toc150195420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74499415" w14:textId="0F637267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1" w:history="1">
            <w:r w:rsidRPr="00DC2158">
              <w:rPr>
                <w:rStyle w:val="Hipercze"/>
              </w:rPr>
              <w:t>4.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Cykl projektowy aplikacji webowej BoardDesigner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_Toc150195421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45C2F05A" w14:textId="300B1ADB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2" w:history="1">
            <w:r w:rsidRPr="00DC2158">
              <w:rPr>
                <w:rStyle w:val="Hipercze"/>
              </w:rPr>
              <w:t>4.1.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Sylwetka klienta i jego wymagania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_Toc150195422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628B76F3" w14:textId="110A7A3B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3" w:history="1">
            <w:r w:rsidRPr="00DC2158">
              <w:rPr>
                <w:rStyle w:val="Hipercze"/>
              </w:rPr>
              <w:t>4.2.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Wymagania funkcjonalne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_Toc150195423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1B5F2258" w14:textId="4BB2FB50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4" w:history="1">
            <w:r w:rsidRPr="00DC2158">
              <w:rPr>
                <w:rStyle w:val="Hipercze"/>
              </w:rPr>
              <w:t>4.3.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Wymagania niefunkcjonalne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_Toc150195424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2BB54A2F" w14:textId="788A9AB6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5" w:history="1">
            <w:r w:rsidRPr="00DC2158">
              <w:rPr>
                <w:rStyle w:val="Hipercze"/>
              </w:rPr>
              <w:t>4.4.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Architektura aplikacji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_Toc150195425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64EBBA19" w14:textId="4FD7883A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6" w:history="1">
            <w:r w:rsidRPr="00DC2158">
              <w:rPr>
                <w:rStyle w:val="Hipercze"/>
              </w:rPr>
              <w:t>4.5.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Implementacja – punkty kluczowe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_Toc150195426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424F46CB" w14:textId="6E318E85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7" w:history="1">
            <w:r w:rsidRPr="00DC2158">
              <w:rPr>
                <w:rStyle w:val="Hipercze"/>
              </w:rPr>
              <w:t>4.6.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Testy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_Toc150195427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Pr="00DC2158">
              <w:rPr>
                <w:webHidden/>
              </w:rPr>
              <w:fldChar w:fldCharType="end"/>
            </w:r>
          </w:hyperlink>
        </w:p>
        <w:p w14:paraId="765BC14B" w14:textId="61B1A788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8" w:history="1">
            <w:r w:rsidRPr="00DC2158">
              <w:rPr>
                <w:rStyle w:val="Hipercze"/>
              </w:rPr>
              <w:t>4.7.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Instalacja i konserwacja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_Toc150195428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9135B80" w14:textId="60045342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9" w:history="1">
            <w:r w:rsidRPr="00DC2158">
              <w:rPr>
                <w:rStyle w:val="Hipercze"/>
              </w:rPr>
              <w:t>5.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Podręcznik użytkowania aplikacji webowej BoardDesigner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_Toc150195429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6A9FDB7" w14:textId="549072F1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0" w:history="1">
            <w:r w:rsidRPr="00DC2158">
              <w:rPr>
                <w:rStyle w:val="Hipercze"/>
              </w:rPr>
              <w:t>5.1.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Wprowadzenie do panelu klienta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_Toc150195430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2772282" w14:textId="58D542FB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1" w:history="1">
            <w:r w:rsidRPr="00DC2158">
              <w:rPr>
                <w:rStyle w:val="Hipercze"/>
              </w:rPr>
              <w:t>5.2.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Wprowadzenie do panelu pracownika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_Toc150195431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1F73A494" w14:textId="6B1AAF1F" w:rsidR="00DC2158" w:rsidRPr="00DC2158" w:rsidRDefault="00DC2158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2" w:history="1">
            <w:r w:rsidRPr="00DC2158">
              <w:rPr>
                <w:rStyle w:val="Hipercze"/>
              </w:rPr>
              <w:t>5.2.1.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Zarządzanie aplikacją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_Toc150195432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27D82F4" w14:textId="6AD5C2DB" w:rsidR="00DC2158" w:rsidRPr="00DC2158" w:rsidRDefault="00DC2158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3" w:history="1">
            <w:r w:rsidRPr="00DC2158">
              <w:rPr>
                <w:rStyle w:val="Hipercze"/>
              </w:rPr>
              <w:t>5.2.2.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Zarządzanie projektami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_Toc150195433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1415A588" w14:textId="346931AE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4" w:history="1">
            <w:r w:rsidRPr="00DC2158">
              <w:rPr>
                <w:rStyle w:val="Hipercze"/>
              </w:rPr>
              <w:t>6.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Podsumowanie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_Toc150195434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1D7C128C" w14:textId="1B1A5972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5" w:history="1">
            <w:r w:rsidRPr="00DC2158">
              <w:rPr>
                <w:rStyle w:val="Hipercze"/>
              </w:rPr>
              <w:t>6.1.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Wnioski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_Toc150195435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BE04AEB" w14:textId="03A81EE9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6" w:history="1">
            <w:r w:rsidRPr="00DC2158">
              <w:rPr>
                <w:rStyle w:val="Hipercze"/>
              </w:rPr>
              <w:t>6.2.</w:t>
            </w:r>
            <w:r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Pr="00DC2158">
              <w:rPr>
                <w:rStyle w:val="Hipercze"/>
              </w:rPr>
              <w:t>Perspektywy dalszego rozwoju tematyki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_Toc150195436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26A6ECD8" w14:textId="6925EB64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7" w:history="1">
            <w:r w:rsidRPr="00DC2158">
              <w:rPr>
                <w:rStyle w:val="Hipercze"/>
              </w:rPr>
              <w:t>Spis rysunków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_Toc150195437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6CD8DB48" w14:textId="7DB0654F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8" w:history="1">
            <w:r w:rsidRPr="00DC2158">
              <w:rPr>
                <w:rStyle w:val="Hipercze"/>
              </w:rPr>
              <w:t>Spis tabel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_Toc150195438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56613791" w14:textId="662C5021" w:rsidR="00DC2158" w:rsidRPr="00DC2158" w:rsidRDefault="00DC215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9" w:history="1">
            <w:r w:rsidRPr="00DC2158">
              <w:rPr>
                <w:rStyle w:val="Hipercze"/>
              </w:rPr>
              <w:t>Bibliografia</w:t>
            </w:r>
            <w:r w:rsidRPr="00DC2158">
              <w:rPr>
                <w:webHidden/>
              </w:rPr>
              <w:tab/>
            </w:r>
            <w:r w:rsidRPr="00DC2158">
              <w:rPr>
                <w:webHidden/>
              </w:rPr>
              <w:fldChar w:fldCharType="begin"/>
            </w:r>
            <w:r w:rsidRPr="00DC2158">
              <w:rPr>
                <w:webHidden/>
              </w:rPr>
              <w:instrText xml:space="preserve"> PAGEREF _Toc150195439 \h </w:instrText>
            </w:r>
            <w:r w:rsidRPr="00DC2158">
              <w:rPr>
                <w:webHidden/>
              </w:rPr>
            </w:r>
            <w:r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Pr="00DC2158">
              <w:rPr>
                <w:webHidden/>
              </w:rPr>
              <w:fldChar w:fldCharType="end"/>
            </w:r>
          </w:hyperlink>
        </w:p>
        <w:p w14:paraId="39019798" w14:textId="6A9D8A6B" w:rsidR="00D87C0E" w:rsidRPr="00DC2158" w:rsidRDefault="00D87C0E" w:rsidP="00C53B65">
          <w:pPr>
            <w:spacing w:line="240" w:lineRule="auto"/>
            <w:rPr>
              <w:rFonts w:ascii="Times New Roman" w:hAnsi="Times New Roman" w:cs="Times New Roman"/>
            </w:rPr>
          </w:pPr>
          <w:r w:rsidRPr="00DC2158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" w:name="_Toc150195405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292839" w:rsidRDefault="00292839" w:rsidP="00292839"/>
    <w:p w14:paraId="4D13C743" w14:textId="6E3778CC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50195406"/>
      <w:r w:rsidRPr="004611A5">
        <w:rPr>
          <w:rFonts w:ascii="Times New Roman" w:hAnsi="Times New Roman" w:cs="Times New Roman"/>
          <w:b/>
          <w:bCs/>
          <w:color w:val="000000" w:themeColor="text1"/>
        </w:rPr>
        <w:t>Problematyka i zakres pracy</w:t>
      </w:r>
      <w:bookmarkEnd w:id="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8601331" w14:textId="5AF95341" w:rsidR="00744135" w:rsidRDefault="00744135" w:rsidP="00744135"/>
    <w:p w14:paraId="6699BD3D" w14:textId="494C8F57" w:rsidR="00F070CD" w:rsidRDefault="00C4039B" w:rsidP="00F070CD">
      <w:pPr>
        <w:ind w:firstLine="360"/>
        <w:jc w:val="both"/>
      </w:pPr>
      <w:r>
        <w:t xml:space="preserve">Prowadzenie działalności gospodarczej od zawsze było wymagającym wyzwaniem. Od czasów powstania pierwszych sklepów przedsiębiorcy starają </w:t>
      </w:r>
      <w:r w:rsidR="001B7051">
        <w:t xml:space="preserve">się </w:t>
      </w:r>
      <w:r>
        <w:t>dotrzeć do jak najszerszego grona odbiorców. Z biegiem czasu ten cel osiągali coraz to nowszymi środkami masowego przekazu, gazetą, radiem, telewizją i najnowsz</w:t>
      </w:r>
      <w:r w:rsidR="001B7051">
        <w:t>ą</w:t>
      </w:r>
      <w:r>
        <w:t xml:space="preserve"> powstałą formą </w:t>
      </w:r>
      <w:r w:rsidR="001B7051">
        <w:t>– Internetem</w:t>
      </w:r>
      <w:r>
        <w:t xml:space="preserve">. Ten ostatni </w:t>
      </w:r>
      <w:r w:rsidR="00E363F0">
        <w:t xml:space="preserve">sposób </w:t>
      </w:r>
      <w:r>
        <w:t>stał się normą, która jest niezbędna do przetrwania, a nawet istnienia współczesnej działalności gospodarczej. Statystyczny konsument stał się wygodniejszy przez ogólną wirtualizację świata, przez co</w:t>
      </w:r>
      <w:r w:rsidR="00F070CD">
        <w:t xml:space="preserve"> posiadanie internetowej sprzedaży może stać się czynnikiem </w:t>
      </w:r>
      <w:r w:rsidR="00E363F0">
        <w:t>kluczowym</w:t>
      </w:r>
      <w:r w:rsidR="00F070CD">
        <w:t xml:space="preserve"> w przypadku wyboru sklepu w którym dokona się zakupu produktu. E-commerce </w:t>
      </w:r>
      <w:r w:rsidR="00446B4F">
        <w:fldChar w:fldCharType="begin"/>
      </w:r>
      <w:r w:rsidR="00446B4F">
        <w:instrText xml:space="preserve"> REF ecommerce \h </w:instrText>
      </w:r>
      <w:r w:rsidR="00446B4F">
        <w:fldChar w:fldCharType="separate"/>
      </w:r>
      <w:r w:rsidR="00596B34" w:rsidRPr="00596B34">
        <w:rPr>
          <w:rFonts w:ascii="Times New Roman" w:hAnsi="Times New Roman" w:cs="Times New Roman"/>
        </w:rPr>
        <w:t>[1]</w:t>
      </w:r>
      <w:r w:rsidR="00446B4F">
        <w:fldChar w:fldCharType="end"/>
      </w:r>
      <w:r w:rsidR="00596B34">
        <w:t xml:space="preserve"> </w:t>
      </w:r>
      <w:r w:rsidR="00F070CD"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Default="00F070CD" w:rsidP="00E363F0">
      <w:pPr>
        <w:ind w:firstLine="360"/>
        <w:jc w:val="both"/>
      </w:pPr>
      <w: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>
        <w:t>ę</w:t>
      </w:r>
      <w:r w:rsidR="00902CA1">
        <w:t xml:space="preserve"> i skutecznie ją zaplanować, a co ważniejsze są dostępne z każdego miejsca</w:t>
      </w:r>
      <w:r w:rsidR="00E363F0">
        <w:t xml:space="preserve">, a jednocześnie są </w:t>
      </w:r>
      <w:r w:rsidR="00902CA1">
        <w:t>szybsze w użyciu niż inne sposoby na zarządzanie projektem.</w:t>
      </w:r>
    </w:p>
    <w:p w14:paraId="6BD51281" w14:textId="26E97B0C" w:rsidR="00DF074D" w:rsidRDefault="00DF074D" w:rsidP="00E363F0">
      <w:pPr>
        <w:ind w:firstLine="360"/>
        <w:jc w:val="both"/>
      </w:pPr>
      <w: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</w:pPr>
    </w:p>
    <w:p w14:paraId="0B406CD4" w14:textId="77777777" w:rsidR="007D14D6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50195407"/>
      <w:r w:rsidRPr="004611A5">
        <w:rPr>
          <w:rFonts w:ascii="Times New Roman" w:hAnsi="Times New Roman" w:cs="Times New Roman"/>
          <w:b/>
          <w:bCs/>
          <w:color w:val="000000" w:themeColor="text1"/>
        </w:rPr>
        <w:t>Cele pracy</w:t>
      </w:r>
      <w:bookmarkEnd w:id="3"/>
    </w:p>
    <w:p w14:paraId="1BFF3B1B" w14:textId="77777777" w:rsidR="00DF074D" w:rsidRDefault="00DF074D" w:rsidP="00CE0617"/>
    <w:p w14:paraId="427171F4" w14:textId="51B9E047" w:rsidR="00CE0617" w:rsidRDefault="00DF074D" w:rsidP="00DF074D">
      <w:pPr>
        <w:ind w:firstLine="360"/>
      </w:pPr>
      <w:r>
        <w:t xml:space="preserve">Celem niniejszej pracy jest </w:t>
      </w:r>
      <w:r w:rsidR="00150438">
        <w:t>analiza wy</w:t>
      </w:r>
      <w:r w:rsidR="00BB5E9E"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29B3E314" w14:textId="77777777" w:rsidR="00CD2150" w:rsidRDefault="00CD2150" w:rsidP="00DF074D">
      <w:pPr>
        <w:ind w:firstLine="360"/>
      </w:pPr>
    </w:p>
    <w:p w14:paraId="62F5D0BD" w14:textId="77777777" w:rsidR="00B70D1A" w:rsidRPr="00446B4F" w:rsidRDefault="00B70D1A" w:rsidP="00B70D1A"/>
    <w:p w14:paraId="0C47E070" w14:textId="0564D7EC" w:rsidR="001957F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50195408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>Przegląd literatury</w:t>
      </w:r>
      <w:bookmarkEnd w:id="4"/>
    </w:p>
    <w:p w14:paraId="12825D89" w14:textId="77777777" w:rsidR="001957F4" w:rsidRDefault="001957F4" w:rsidP="001957F4"/>
    <w:p w14:paraId="3636B974" w14:textId="0BBA65F3" w:rsidR="001957F4" w:rsidRDefault="001957F4" w:rsidP="001957F4">
      <w:pPr>
        <w:ind w:firstLine="360"/>
      </w:pPr>
      <w:r w:rsidRPr="00A14FFB">
        <w:t xml:space="preserve">Nest.js: A Progressive Node.js Framework </w:t>
      </w:r>
      <w:r w:rsidR="00A14FFB">
        <w:fldChar w:fldCharType="begin"/>
      </w:r>
      <w:r w:rsidR="00A14FFB">
        <w:instrText xml:space="preserve"> REF nestjs \h </w:instrText>
      </w:r>
      <w:r w:rsidR="00A14FFB">
        <w:fldChar w:fldCharType="separate"/>
      </w:r>
      <w:r w:rsidR="00596B34" w:rsidRPr="00596B34">
        <w:rPr>
          <w:rFonts w:ascii="Times New Roman" w:hAnsi="Times New Roman" w:cs="Times New Roman"/>
        </w:rPr>
        <w:t>[2]</w:t>
      </w:r>
      <w:r w:rsidR="00A14FFB">
        <w:fldChar w:fldCharType="end"/>
      </w:r>
      <w:r>
        <w:t xml:space="preserve"> – oficjalna dokumentacja techniczna </w:t>
      </w:r>
      <w:proofErr w:type="spellStart"/>
      <w:r>
        <w:t>framework’a</w:t>
      </w:r>
      <w:proofErr w:type="spellEnd"/>
      <w: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6BE38568" w:rsidR="001957F4" w:rsidRPr="001957F4" w:rsidRDefault="001957F4" w:rsidP="001957F4">
      <w:pPr>
        <w:ind w:firstLine="360"/>
      </w:pPr>
      <w:proofErr w:type="spellStart"/>
      <w:r>
        <w:t>Dav</w:t>
      </w:r>
      <w:proofErr w:type="spellEnd"/>
      <w:r>
        <w:t xml:space="preserve"> </w:t>
      </w:r>
      <w:proofErr w:type="spellStart"/>
      <w:r>
        <w:t>Vanderkam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: Skuteczne programowanie </w:t>
      </w:r>
      <w:r w:rsidR="00027CEB">
        <w:fldChar w:fldCharType="begin"/>
      </w:r>
      <w:r w:rsidR="00027CEB">
        <w:instrText xml:space="preserve"> REF skuteczneProgramowanie \h </w:instrText>
      </w:r>
      <w:r w:rsidR="00027CEB">
        <w:fldChar w:fldCharType="separate"/>
      </w:r>
      <w:r w:rsidR="00596B34" w:rsidRPr="00A14FFB">
        <w:rPr>
          <w:rFonts w:ascii="Times New Roman" w:hAnsi="Times New Roman" w:cs="Times New Roman"/>
        </w:rPr>
        <w:t>[3]</w:t>
      </w:r>
      <w:r w:rsidR="00027CEB">
        <w:fldChar w:fldCharType="end"/>
      </w:r>
      <w:r>
        <w:t xml:space="preserve"> - książka zawierająca porady dotyczące dobrych praktyk i skutecznego posługiwania się językiem programowania </w:t>
      </w:r>
      <w:proofErr w:type="spellStart"/>
      <w:r>
        <w:t>TypeScript</w:t>
      </w:r>
      <w:proofErr w:type="spellEnd"/>
      <w:r>
        <w:t xml:space="preserve"> </w:t>
      </w:r>
      <w:r w:rsidR="00027CEB">
        <w:fldChar w:fldCharType="begin"/>
      </w:r>
      <w:r w:rsidR="00027CEB">
        <w:instrText xml:space="preserve"> REF typescript \h </w:instrText>
      </w:r>
      <w:r w:rsidR="00027CEB">
        <w:fldChar w:fldCharType="separate"/>
      </w:r>
      <w:r w:rsidR="00596B34" w:rsidRPr="00596B34">
        <w:t>[4]</w:t>
      </w:r>
      <w:r w:rsidR="00027CEB">
        <w:fldChar w:fldCharType="end"/>
      </w:r>
      <w:r>
        <w:t xml:space="preserve">.  Zasób ten wybrałem ze względu na praktyczne przepisy oraz wskazówki, które mogą przynieść korzyści w celu optymalnego wykorzystania potencjału języka </w:t>
      </w:r>
      <w:proofErr w:type="spellStart"/>
      <w:r>
        <w:t>TypeScript</w:t>
      </w:r>
      <w:proofErr w:type="spellEnd"/>
      <w:r>
        <w:t xml:space="preserve"> [</w:t>
      </w:r>
      <w:r w:rsidR="003F541F">
        <w:t>4</w:t>
      </w:r>
      <w:r>
        <w:t>].</w:t>
      </w:r>
    </w:p>
    <w:p w14:paraId="73CCAA53" w14:textId="5F2A2F76" w:rsidR="001957F4" w:rsidRDefault="00E942AE" w:rsidP="00B67268">
      <w:pPr>
        <w:ind w:firstLine="360"/>
      </w:pPr>
      <w:proofErr w:type="spellStart"/>
      <w:r w:rsidRPr="00E942AE">
        <w:t>Ian</w:t>
      </w:r>
      <w:proofErr w:type="spellEnd"/>
      <w:r w:rsidRPr="00E942AE">
        <w:t xml:space="preserve"> </w:t>
      </w:r>
      <w:proofErr w:type="spellStart"/>
      <w:r w:rsidRPr="00E942AE">
        <w:t>Sommerville</w:t>
      </w:r>
      <w:proofErr w:type="spellEnd"/>
      <w:r w:rsidRPr="00E942AE">
        <w:t>, Software Engineering Ninth Edition</w:t>
      </w:r>
      <w:r w:rsidRPr="00E942AE">
        <w:t xml:space="preserve"> </w:t>
      </w:r>
      <w:r w:rsidR="00027CEB">
        <w:fldChar w:fldCharType="begin"/>
      </w:r>
      <w:r w:rsidR="00027CEB">
        <w:instrText xml:space="preserve"> REF ksiazkaIO \h </w:instrText>
      </w:r>
      <w:r w:rsidR="00027CEB">
        <w:fldChar w:fldCharType="separate"/>
      </w:r>
      <w:r w:rsidR="00596B34" w:rsidRPr="00596B34">
        <w:t>[5]</w:t>
      </w:r>
      <w:r w:rsidR="00027CEB">
        <w:fldChar w:fldCharType="end"/>
      </w:r>
      <w:r w:rsidR="003F541F">
        <w:t xml:space="preserve"> </w:t>
      </w:r>
      <w:r w:rsidRPr="00E942AE">
        <w:t>– opi</w:t>
      </w:r>
      <w:r>
        <w:t>s</w:t>
      </w:r>
      <w:r w:rsidRPr="00E942AE">
        <w:t xml:space="preserve"> cyklu projektowego w procesie wytwarzania oprogramowani</w:t>
      </w:r>
      <w:r>
        <w:t>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942AE" w:rsidRDefault="0094799A" w:rsidP="00B67268">
      <w:pPr>
        <w:ind w:firstLine="360"/>
      </w:pPr>
    </w:p>
    <w:p w14:paraId="42631C15" w14:textId="77777777" w:rsidR="001957F4" w:rsidRPr="001957F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50195409"/>
      <w:r>
        <w:rPr>
          <w:rFonts w:ascii="Times New Roman" w:hAnsi="Times New Roman" w:cs="Times New Roman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Default="001957F4" w:rsidP="001957F4"/>
    <w:p w14:paraId="7D34840F" w14:textId="1ED7B0F1" w:rsidR="001957F4" w:rsidRDefault="001957F4" w:rsidP="001957F4">
      <w:pPr>
        <w:ind w:firstLine="360"/>
      </w:pPr>
      <w:r w:rsidRPr="00446B4F">
        <w:t>Praca zbudowana jest z dwóch części, część teoretyczna – rozdziały 1-3, część praktyczna – rozdziały 4-6. Pierwsza część pracy opisuję podstawy napotkanego problemu oraz obecnie dostępne na rynku rozwiązania oraz technologię</w:t>
      </w:r>
      <w:r>
        <w:t>, które zostaną przeanalizowane</w:t>
      </w:r>
      <w:r w:rsidRPr="00446B4F">
        <w:t xml:space="preserve">. Drugi rozdział opisuje cykl projektowy aplikacji wraz z wszystkimi jego fazami, według metodologii </w:t>
      </w:r>
      <w:proofErr w:type="spellStart"/>
      <w:r w:rsidRPr="00446B4F">
        <w:t>waterfall</w:t>
      </w:r>
      <w:proofErr w:type="spellEnd"/>
      <w:r w:rsidRPr="00446B4F">
        <w:t xml:space="preserve"> </w:t>
      </w:r>
      <w:r>
        <w:fldChar w:fldCharType="begin"/>
      </w:r>
      <w:r>
        <w:instrText xml:space="preserve"> REF watterfall \h </w:instrText>
      </w:r>
      <w:r>
        <w:fldChar w:fldCharType="separate"/>
      </w:r>
      <w:r w:rsidR="00596B34" w:rsidRPr="00596B34">
        <w:rPr>
          <w:rFonts w:ascii="Times New Roman" w:hAnsi="Times New Roman" w:cs="Times New Roman"/>
        </w:rPr>
        <w:t>[6]</w:t>
      </w:r>
      <w:r>
        <w:fldChar w:fldCharType="end"/>
      </w:r>
      <w:r>
        <w:t>. W tej części znajduję się również podręcznik użytkowania aplikacji oraz podsumowanie przeprowadzonego cyklu projektowego oraz perspektywy dalszego rozwoju tematyki.</w:t>
      </w:r>
    </w:p>
    <w:p w14:paraId="14B77ADE" w14:textId="77777777" w:rsidR="00446B4F" w:rsidRPr="004F5135" w:rsidRDefault="00446B4F" w:rsidP="00253FB7">
      <w:pPr>
        <w:ind w:left="360" w:firstLine="348"/>
      </w:pPr>
    </w:p>
    <w:p w14:paraId="55B39601" w14:textId="77777777" w:rsidR="00446B4F" w:rsidRPr="004F5135" w:rsidRDefault="00446B4F" w:rsidP="00253FB7">
      <w:pPr>
        <w:ind w:left="360" w:firstLine="348"/>
      </w:pPr>
    </w:p>
    <w:p w14:paraId="004840D0" w14:textId="77777777" w:rsidR="00446B4F" w:rsidRPr="004F5135" w:rsidRDefault="00446B4F" w:rsidP="00253FB7">
      <w:pPr>
        <w:ind w:left="360" w:firstLine="348"/>
      </w:pPr>
    </w:p>
    <w:p w14:paraId="1E03C376" w14:textId="77777777" w:rsidR="00446B4F" w:rsidRPr="004F5135" w:rsidRDefault="00446B4F" w:rsidP="00253FB7">
      <w:pPr>
        <w:ind w:left="360" w:firstLine="348"/>
      </w:pPr>
    </w:p>
    <w:p w14:paraId="01FD971E" w14:textId="77777777" w:rsidR="00446B4F" w:rsidRPr="004F5135" w:rsidRDefault="00446B4F" w:rsidP="00253FB7">
      <w:pPr>
        <w:ind w:left="360" w:firstLine="348"/>
      </w:pPr>
    </w:p>
    <w:p w14:paraId="35D44CF3" w14:textId="77777777" w:rsidR="00446B4F" w:rsidRPr="004F5135" w:rsidRDefault="00446B4F" w:rsidP="00253FB7">
      <w:pPr>
        <w:ind w:left="360" w:firstLine="348"/>
      </w:pPr>
    </w:p>
    <w:p w14:paraId="62D516AC" w14:textId="77777777" w:rsidR="00446B4F" w:rsidRPr="004F5135" w:rsidRDefault="00446B4F" w:rsidP="00253FB7">
      <w:pPr>
        <w:ind w:left="360" w:firstLine="348"/>
      </w:pPr>
    </w:p>
    <w:p w14:paraId="4E4FDB18" w14:textId="77777777" w:rsidR="00446B4F" w:rsidRPr="004F5135" w:rsidRDefault="00446B4F" w:rsidP="00253FB7">
      <w:pPr>
        <w:ind w:left="360" w:firstLine="348"/>
      </w:pPr>
    </w:p>
    <w:p w14:paraId="68F18DFD" w14:textId="77777777" w:rsidR="00446B4F" w:rsidRPr="004F5135" w:rsidRDefault="00446B4F" w:rsidP="00253FB7">
      <w:pPr>
        <w:ind w:left="360" w:firstLine="348"/>
      </w:pPr>
    </w:p>
    <w:p w14:paraId="178FCD91" w14:textId="77777777" w:rsidR="00446B4F" w:rsidRPr="004F5135" w:rsidRDefault="00446B4F" w:rsidP="00253FB7">
      <w:pPr>
        <w:ind w:left="360" w:firstLine="348"/>
      </w:pPr>
    </w:p>
    <w:p w14:paraId="26F45684" w14:textId="77777777" w:rsidR="00446B4F" w:rsidRPr="004F5135" w:rsidRDefault="00446B4F" w:rsidP="00253FB7">
      <w:pPr>
        <w:ind w:left="360" w:firstLine="348"/>
      </w:pPr>
    </w:p>
    <w:p w14:paraId="72AB31CF" w14:textId="77777777" w:rsidR="00446B4F" w:rsidRPr="004F5135" w:rsidRDefault="00446B4F" w:rsidP="00253FB7">
      <w:pPr>
        <w:ind w:left="360" w:firstLine="348"/>
      </w:pPr>
    </w:p>
    <w:p w14:paraId="27CF389B" w14:textId="77777777" w:rsidR="00446B4F" w:rsidRPr="004F5135" w:rsidRDefault="00446B4F" w:rsidP="00253FB7">
      <w:pPr>
        <w:ind w:left="360" w:firstLine="348"/>
      </w:pPr>
    </w:p>
    <w:p w14:paraId="5C38E093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6" w:name="_Toc150195410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019541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Ntask</w:t>
      </w:r>
      <w:bookmarkEnd w:id="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AA2B406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5019541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Jira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Software</w:t>
      </w:r>
      <w:bookmarkEnd w:id="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EE1182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50195413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Trello</w:t>
      </w:r>
      <w:bookmarkEnd w:id="9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6979E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50195414"/>
      <w:r w:rsidRPr="004611A5">
        <w:rPr>
          <w:rFonts w:ascii="Times New Roman" w:hAnsi="Times New Roman" w:cs="Times New Roman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1" w:name="_Toc150195415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57BC57A9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50195416"/>
      <w:r w:rsidRPr="004611A5">
        <w:rPr>
          <w:rFonts w:ascii="Times New Roman" w:hAnsi="Times New Roman" w:cs="Times New Roman"/>
          <w:b/>
          <w:bCs/>
          <w:color w:val="000000" w:themeColor="text1"/>
        </w:rPr>
        <w:t>Uzasadnienie wyboru technologii</w:t>
      </w:r>
      <w:bookmarkEnd w:id="1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F7BCD7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50195417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Język programowania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TypeScript</w:t>
      </w:r>
      <w:bookmarkEnd w:id="13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B86AE6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4" w:name="_Toc150195418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Framework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NestJS</w:t>
      </w:r>
      <w:bookmarkEnd w:id="14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DE0454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5" w:name="_Toc150195419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Framework React</w:t>
      </w:r>
      <w:bookmarkEnd w:id="15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58F30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50195420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Baza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danych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PostgreSQL</w:t>
      </w:r>
      <w:bookmarkEnd w:id="16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0770AF76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7" w:name="_Toc15019542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1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50195422"/>
      <w:r w:rsidRPr="004611A5">
        <w:rPr>
          <w:rFonts w:ascii="Times New Roman" w:hAnsi="Times New Roman" w:cs="Times New Roman"/>
          <w:b/>
          <w:bCs/>
          <w:color w:val="000000" w:themeColor="text1"/>
        </w:rPr>
        <w:t>Sylwetka klienta i jego wymagania</w:t>
      </w:r>
      <w:bookmarkEnd w:id="1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2087AE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50195423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funkcjonalne</w:t>
      </w:r>
      <w:bookmarkEnd w:id="1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A5EF86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50195424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niefunkcjonalne</w:t>
      </w:r>
      <w:bookmarkEnd w:id="20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6C927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50195425"/>
      <w:r w:rsidRPr="004611A5">
        <w:rPr>
          <w:rFonts w:ascii="Times New Roman" w:hAnsi="Times New Roman" w:cs="Times New Roman"/>
          <w:b/>
          <w:bCs/>
          <w:color w:val="000000" w:themeColor="text1"/>
        </w:rPr>
        <w:t>Architektura aplikacji</w:t>
      </w:r>
      <w:bookmarkEnd w:id="2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3C7DA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50195426"/>
      <w:r w:rsidRPr="004611A5">
        <w:rPr>
          <w:rFonts w:ascii="Times New Roman" w:hAnsi="Times New Roman" w:cs="Times New Roman"/>
          <w:b/>
          <w:bCs/>
          <w:color w:val="000000" w:themeColor="text1"/>
        </w:rPr>
        <w:t>Implementacja – punkty kluczowe</w:t>
      </w:r>
      <w:bookmarkEnd w:id="2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AE65DD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50195427"/>
      <w:r w:rsidRPr="004611A5">
        <w:rPr>
          <w:rFonts w:ascii="Times New Roman" w:hAnsi="Times New Roman" w:cs="Times New Roman"/>
          <w:b/>
          <w:bCs/>
          <w:color w:val="000000" w:themeColor="text1"/>
        </w:rPr>
        <w:t>Testy</w:t>
      </w:r>
      <w:bookmarkEnd w:id="23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486871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50195428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>Instalacja i konserwacja</w:t>
      </w:r>
      <w:bookmarkEnd w:id="24"/>
    </w:p>
    <w:p w14:paraId="67F9FD02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25" w:name="_Toc150195429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0195430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klienta</w:t>
      </w:r>
      <w:bookmarkEnd w:id="26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F94D2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50195431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pracownika</w:t>
      </w:r>
      <w:bookmarkEnd w:id="27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3125072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50195432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aplikacją</w:t>
      </w:r>
      <w:bookmarkEnd w:id="2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0A51FD9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50195433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projektami</w:t>
      </w:r>
      <w:bookmarkEnd w:id="2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9C39A07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0" w:name="_Toc150195434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Podsumowanie</w:t>
      </w:r>
      <w:bookmarkEnd w:id="30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50195435"/>
      <w:r w:rsidRPr="004611A5">
        <w:rPr>
          <w:rFonts w:ascii="Times New Roman" w:hAnsi="Times New Roman" w:cs="Times New Roman"/>
          <w:b/>
          <w:bCs/>
          <w:color w:val="000000" w:themeColor="text1"/>
        </w:rPr>
        <w:t>Wnioski</w:t>
      </w:r>
      <w:bookmarkEnd w:id="3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A10481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50195436"/>
      <w:r w:rsidRPr="004611A5">
        <w:rPr>
          <w:rFonts w:ascii="Times New Roman" w:hAnsi="Times New Roman" w:cs="Times New Roman"/>
          <w:b/>
          <w:bCs/>
          <w:color w:val="000000" w:themeColor="text1"/>
        </w:rPr>
        <w:t>Perspektywy dalszego rozwoju tematyki</w:t>
      </w:r>
      <w:bookmarkEnd w:id="3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DA9CF47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3" w:name="_Toc150195437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Spis rysunków</w:t>
      </w:r>
      <w:bookmarkEnd w:id="33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3681B07C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4" w:name="_Toc150195438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Spis tabel</w:t>
      </w:r>
      <w:bookmarkEnd w:id="34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285C48C9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5" w:name="_Toc150195439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Bibliografia</w:t>
      </w:r>
      <w:bookmarkEnd w:id="35"/>
    </w:p>
    <w:p w14:paraId="59409096" w14:textId="77777777" w:rsidR="00D87C0E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2B7C5781" w14:textId="1EBEF6F5" w:rsidR="00C53B65" w:rsidRDefault="00AE4964" w:rsidP="00416CE4">
      <w:pPr>
        <w:pStyle w:val="Bezodstpw"/>
        <w:rPr>
          <w:rFonts w:ascii="Times New Roman" w:hAnsi="Times New Roman" w:cs="Times New Roman"/>
          <w:lang w:val="en-US"/>
        </w:rPr>
      </w:pPr>
      <w:bookmarkStart w:id="36" w:name="ecommerce"/>
      <w:r w:rsidRPr="00382561">
        <w:rPr>
          <w:rFonts w:ascii="Times New Roman" w:hAnsi="Times New Roman" w:cs="Times New Roman"/>
          <w:lang w:val="en-US"/>
        </w:rPr>
        <w:t>[1]</w:t>
      </w:r>
      <w:bookmarkEnd w:id="36"/>
      <w:r w:rsidR="00446B4F" w:rsidRPr="00382561">
        <w:rPr>
          <w:rFonts w:ascii="Times New Roman" w:hAnsi="Times New Roman" w:cs="Times New Roman"/>
          <w:lang w:val="en-US"/>
        </w:rPr>
        <w:t xml:space="preserve"> E-Commerce</w:t>
      </w:r>
      <w:r w:rsidR="00A14FFB">
        <w:rPr>
          <w:rFonts w:ascii="Times New Roman" w:hAnsi="Times New Roman" w:cs="Times New Roman"/>
          <w:lang w:val="en-US"/>
        </w:rPr>
        <w:t>,</w:t>
      </w:r>
      <w:r w:rsidR="00446B4F" w:rsidRPr="00382561">
        <w:rPr>
          <w:rFonts w:ascii="Times New Roman" w:hAnsi="Times New Roman" w:cs="Times New Roman"/>
          <w:lang w:val="en-US"/>
        </w:rPr>
        <w:t xml:space="preserve"> </w:t>
      </w:r>
      <w:r w:rsidR="00382561" w:rsidRPr="00382561">
        <w:rPr>
          <w:rFonts w:ascii="Times New Roman" w:hAnsi="Times New Roman" w:cs="Times New Roman"/>
          <w:lang w:val="en-US"/>
        </w:rPr>
        <w:t>[online], [</w:t>
      </w:r>
      <w:proofErr w:type="spellStart"/>
      <w:r w:rsidR="00382561" w:rsidRPr="00382561">
        <w:rPr>
          <w:rFonts w:ascii="Times New Roman" w:hAnsi="Times New Roman" w:cs="Times New Roman"/>
          <w:lang w:val="en-US"/>
        </w:rPr>
        <w:t>dostęp</w:t>
      </w:r>
      <w:proofErr w:type="spellEnd"/>
      <w:r w:rsidR="00382561" w:rsidRPr="00382561">
        <w:rPr>
          <w:rFonts w:ascii="Times New Roman" w:hAnsi="Times New Roman" w:cs="Times New Roman"/>
          <w:lang w:val="en-US"/>
        </w:rPr>
        <w:t xml:space="preserve"> 05.11.2023] https://www.techtarget.com/searchcio/definition/e-commerce</w:t>
      </w:r>
    </w:p>
    <w:p w14:paraId="7D26B733" w14:textId="1F14C57C" w:rsidR="00A14FFB" w:rsidRDefault="00A14FFB" w:rsidP="00416CE4">
      <w:pPr>
        <w:pStyle w:val="Bezodstpw"/>
        <w:rPr>
          <w:lang w:val="en-US"/>
        </w:rPr>
      </w:pPr>
      <w:bookmarkStart w:id="37" w:name="nestjs"/>
      <w:r>
        <w:rPr>
          <w:rFonts w:ascii="Times New Roman" w:hAnsi="Times New Roman" w:cs="Times New Roman"/>
          <w:lang w:val="en-US"/>
        </w:rPr>
        <w:t>[2]</w:t>
      </w:r>
      <w:bookmarkEnd w:id="37"/>
      <w:r>
        <w:rPr>
          <w:rFonts w:ascii="Times New Roman" w:hAnsi="Times New Roman" w:cs="Times New Roman"/>
          <w:lang w:val="en-US"/>
        </w:rPr>
        <w:t xml:space="preserve"> </w:t>
      </w:r>
      <w:r w:rsidRPr="00A14FFB">
        <w:rPr>
          <w:lang w:val="en-US"/>
        </w:rPr>
        <w:t>Nest.js: A Progressive Node.js Framework</w:t>
      </w:r>
      <w:r>
        <w:rPr>
          <w:lang w:val="en-US"/>
        </w:rPr>
        <w:t>, [online], [</w:t>
      </w:r>
      <w:proofErr w:type="spellStart"/>
      <w:r>
        <w:rPr>
          <w:lang w:val="en-US"/>
        </w:rPr>
        <w:t>dostęp</w:t>
      </w:r>
      <w:proofErr w:type="spellEnd"/>
      <w:r>
        <w:rPr>
          <w:lang w:val="en-US"/>
        </w:rPr>
        <w:t xml:space="preserve"> 06.11.2023] </w:t>
      </w:r>
      <w:r w:rsidRPr="00A14FFB">
        <w:rPr>
          <w:lang w:val="en-US"/>
        </w:rPr>
        <w:t>https://docs.nestjs.com/</w:t>
      </w:r>
    </w:p>
    <w:p w14:paraId="32483D60" w14:textId="038DED07" w:rsidR="00A14FFB" w:rsidRDefault="00A14FFB" w:rsidP="00416CE4">
      <w:pPr>
        <w:pStyle w:val="Bezodstpw"/>
      </w:pPr>
      <w:bookmarkStart w:id="38" w:name="skuteczneProgramowanie"/>
      <w:r w:rsidRPr="00A14FFB">
        <w:rPr>
          <w:rFonts w:ascii="Times New Roman" w:hAnsi="Times New Roman" w:cs="Times New Roman"/>
        </w:rPr>
        <w:t>[3]</w:t>
      </w:r>
      <w:bookmarkEnd w:id="38"/>
      <w:r w:rsidRPr="00A14FFB">
        <w:rPr>
          <w:rFonts w:ascii="Times New Roman" w:hAnsi="Times New Roman" w:cs="Times New Roman"/>
        </w:rPr>
        <w:t xml:space="preserve"> </w:t>
      </w:r>
      <w:proofErr w:type="spellStart"/>
      <w:r>
        <w:t>Dav</w:t>
      </w:r>
      <w:proofErr w:type="spellEnd"/>
      <w:r>
        <w:t xml:space="preserve"> </w:t>
      </w:r>
      <w:proofErr w:type="spellStart"/>
      <w:r>
        <w:t>Vanderkam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>: Skuteczne programowanie</w:t>
      </w:r>
      <w:r>
        <w:t xml:space="preserve">, </w:t>
      </w:r>
      <w:r w:rsidRPr="00A14FFB">
        <w:t>APN Promise, 2020, ISBN 978-83-754-1420-2</w:t>
      </w:r>
    </w:p>
    <w:p w14:paraId="3B6F3E51" w14:textId="0D3066F2" w:rsidR="00A14FFB" w:rsidRPr="00A14FFB" w:rsidRDefault="00A14FFB" w:rsidP="00416CE4">
      <w:pPr>
        <w:pStyle w:val="Bezodstpw"/>
        <w:rPr>
          <w:lang w:val="en-US"/>
        </w:rPr>
      </w:pPr>
      <w:bookmarkStart w:id="39" w:name="typescript"/>
      <w:r w:rsidRPr="00A14FFB">
        <w:rPr>
          <w:lang w:val="en-US"/>
        </w:rPr>
        <w:t>[4]</w:t>
      </w:r>
      <w:bookmarkEnd w:id="39"/>
      <w:r w:rsidRPr="00A14FFB">
        <w:rPr>
          <w:lang w:val="en-US"/>
        </w:rPr>
        <w:t xml:space="preserve"> </w:t>
      </w:r>
      <w:r w:rsidRPr="00A14FFB">
        <w:rPr>
          <w:lang w:val="en-US"/>
        </w:rPr>
        <w:t>TypeScript</w:t>
      </w:r>
      <w:r w:rsidRPr="00A14FFB">
        <w:rPr>
          <w:lang w:val="en-US"/>
        </w:rPr>
        <w:t xml:space="preserve">, </w:t>
      </w:r>
      <w:r w:rsidRPr="00A14FFB">
        <w:rPr>
          <w:lang w:val="en-US"/>
        </w:rPr>
        <w:t>[online], [</w:t>
      </w:r>
      <w:proofErr w:type="spellStart"/>
      <w:r w:rsidRPr="00A14FFB">
        <w:rPr>
          <w:lang w:val="en-US"/>
        </w:rPr>
        <w:t>dostęp</w:t>
      </w:r>
      <w:proofErr w:type="spellEnd"/>
      <w:r w:rsidRPr="00A14FFB">
        <w:rPr>
          <w:lang w:val="en-US"/>
        </w:rPr>
        <w:t xml:space="preserve"> 06.11.2023]</w:t>
      </w:r>
      <w:r w:rsidRPr="00A14FFB">
        <w:rPr>
          <w:lang w:val="en-US"/>
        </w:rPr>
        <w:t xml:space="preserve"> </w:t>
      </w:r>
      <w:r w:rsidRPr="00A14FFB">
        <w:rPr>
          <w:lang w:val="en-US"/>
        </w:rPr>
        <w:t>https://www.typescriptlang.org/</w:t>
      </w:r>
    </w:p>
    <w:p w14:paraId="6EEF53E5" w14:textId="7E0EF44C" w:rsidR="00A14FFB" w:rsidRPr="00A14FFB" w:rsidRDefault="00A14FFB" w:rsidP="00416CE4">
      <w:pPr>
        <w:pStyle w:val="Bezodstpw"/>
        <w:rPr>
          <w:rFonts w:ascii="Times New Roman" w:hAnsi="Times New Roman" w:cs="Times New Roman"/>
          <w:lang w:val="en-US"/>
        </w:rPr>
      </w:pPr>
      <w:bookmarkStart w:id="40" w:name="ksiazkaIO"/>
      <w:r w:rsidRPr="00A14FFB">
        <w:rPr>
          <w:lang w:val="en-US"/>
        </w:rPr>
        <w:t>[5]</w:t>
      </w:r>
      <w:bookmarkEnd w:id="40"/>
      <w:r w:rsidRPr="00A14FFB">
        <w:rPr>
          <w:lang w:val="en-US"/>
        </w:rPr>
        <w:t xml:space="preserve"> </w:t>
      </w:r>
      <w:r w:rsidRPr="00A14FFB">
        <w:rPr>
          <w:lang w:val="en-US"/>
        </w:rPr>
        <w:t>Ian Sommerville, Software Engineering Ninth Edition</w:t>
      </w:r>
      <w:r>
        <w:rPr>
          <w:lang w:val="en-US"/>
        </w:rPr>
        <w:t xml:space="preserve">, </w:t>
      </w:r>
      <w:r w:rsidRPr="00A14FFB">
        <w:rPr>
          <w:lang w:val="en-US"/>
        </w:rPr>
        <w:t>Pearson, 2011, ISBN 978-0-13-703515-</w:t>
      </w:r>
    </w:p>
    <w:p w14:paraId="27000090" w14:textId="2BA9B5F8" w:rsidR="00446B4F" w:rsidRPr="00382561" w:rsidRDefault="00446B4F" w:rsidP="00416CE4">
      <w:pPr>
        <w:pStyle w:val="Bezodstpw"/>
        <w:rPr>
          <w:lang w:val="en-US"/>
        </w:rPr>
      </w:pPr>
      <w:bookmarkStart w:id="41" w:name="watterfall"/>
      <w:r w:rsidRPr="00382561">
        <w:rPr>
          <w:rFonts w:ascii="Times New Roman" w:hAnsi="Times New Roman" w:cs="Times New Roman"/>
          <w:lang w:val="en-US"/>
        </w:rPr>
        <w:t>[</w:t>
      </w:r>
      <w:r w:rsidR="00FE0F9A">
        <w:rPr>
          <w:rFonts w:ascii="Times New Roman" w:hAnsi="Times New Roman" w:cs="Times New Roman"/>
          <w:lang w:val="en-US"/>
        </w:rPr>
        <w:t>6</w:t>
      </w:r>
      <w:r w:rsidRPr="00382561">
        <w:rPr>
          <w:rFonts w:ascii="Times New Roman" w:hAnsi="Times New Roman" w:cs="Times New Roman"/>
          <w:lang w:val="en-US"/>
        </w:rPr>
        <w:t>]</w:t>
      </w:r>
      <w:bookmarkEnd w:id="41"/>
      <w:r w:rsidRPr="003825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82561">
        <w:rPr>
          <w:rFonts w:ascii="Times New Roman" w:hAnsi="Times New Roman" w:cs="Times New Roman"/>
          <w:lang w:val="en-US"/>
        </w:rPr>
        <w:t>Watterfall</w:t>
      </w:r>
      <w:proofErr w:type="spellEnd"/>
      <w:r w:rsidR="00A14FFB">
        <w:rPr>
          <w:rFonts w:ascii="Times New Roman" w:hAnsi="Times New Roman" w:cs="Times New Roman"/>
          <w:lang w:val="en-US"/>
        </w:rPr>
        <w:t>,</w:t>
      </w:r>
      <w:r w:rsidR="00382561">
        <w:rPr>
          <w:rFonts w:ascii="Times New Roman" w:hAnsi="Times New Roman" w:cs="Times New Roman"/>
          <w:lang w:val="en-US"/>
        </w:rPr>
        <w:t xml:space="preserve"> [online], [</w:t>
      </w:r>
      <w:proofErr w:type="spellStart"/>
      <w:r w:rsidR="00382561">
        <w:rPr>
          <w:rFonts w:ascii="Times New Roman" w:hAnsi="Times New Roman" w:cs="Times New Roman"/>
          <w:lang w:val="en-US"/>
        </w:rPr>
        <w:t>dostęp</w:t>
      </w:r>
      <w:proofErr w:type="spellEnd"/>
      <w:r w:rsidR="00382561">
        <w:rPr>
          <w:rFonts w:ascii="Times New Roman" w:hAnsi="Times New Roman" w:cs="Times New Roman"/>
          <w:lang w:val="en-US"/>
        </w:rPr>
        <w:t xml:space="preserve"> 05.11.2023] </w:t>
      </w:r>
      <w:r w:rsidR="00382561" w:rsidRPr="00382561">
        <w:rPr>
          <w:rFonts w:ascii="Times New Roman" w:hAnsi="Times New Roman" w:cs="Times New Roman"/>
          <w:lang w:val="en-US"/>
        </w:rPr>
        <w:t>https://www.techtarget.com/searchsoftwarequality/definition/waterfall-model</w:t>
      </w:r>
    </w:p>
    <w:sectPr w:rsidR="00446B4F" w:rsidRPr="00382561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CFB69" w14:textId="77777777" w:rsidR="004C6F06" w:rsidRDefault="004C6F06" w:rsidP="00417FB7">
      <w:pPr>
        <w:spacing w:after="0" w:line="240" w:lineRule="auto"/>
      </w:pPr>
      <w:r>
        <w:separator/>
      </w:r>
    </w:p>
  </w:endnote>
  <w:endnote w:type="continuationSeparator" w:id="0">
    <w:p w14:paraId="11B88F1D" w14:textId="77777777" w:rsidR="004C6F06" w:rsidRDefault="004C6F06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000C6" w14:textId="77777777" w:rsidR="004C6F06" w:rsidRDefault="004C6F06" w:rsidP="00417FB7">
      <w:pPr>
        <w:spacing w:after="0" w:line="240" w:lineRule="auto"/>
      </w:pPr>
      <w:r>
        <w:separator/>
      </w:r>
    </w:p>
  </w:footnote>
  <w:footnote w:type="continuationSeparator" w:id="0">
    <w:p w14:paraId="72A24903" w14:textId="77777777" w:rsidR="004C6F06" w:rsidRDefault="004C6F06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5"/>
  </w:num>
  <w:num w:numId="2" w16cid:durableId="295962226">
    <w:abstractNumId w:val="2"/>
  </w:num>
  <w:num w:numId="3" w16cid:durableId="1410687580">
    <w:abstractNumId w:val="4"/>
  </w:num>
  <w:num w:numId="4" w16cid:durableId="271674419">
    <w:abstractNumId w:val="8"/>
  </w:num>
  <w:num w:numId="5" w16cid:durableId="1138188054">
    <w:abstractNumId w:val="3"/>
  </w:num>
  <w:num w:numId="6" w16cid:durableId="1065882946">
    <w:abstractNumId w:val="1"/>
  </w:num>
  <w:num w:numId="7" w16cid:durableId="1137334102">
    <w:abstractNumId w:val="7"/>
  </w:num>
  <w:num w:numId="8" w16cid:durableId="16735060">
    <w:abstractNumId w:val="6"/>
  </w:num>
  <w:num w:numId="9" w16cid:durableId="1592927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7CEB"/>
    <w:rsid w:val="000425C9"/>
    <w:rsid w:val="001303DE"/>
    <w:rsid w:val="00150438"/>
    <w:rsid w:val="00177826"/>
    <w:rsid w:val="001957F4"/>
    <w:rsid w:val="001A3544"/>
    <w:rsid w:val="001B7051"/>
    <w:rsid w:val="00253FB7"/>
    <w:rsid w:val="00292839"/>
    <w:rsid w:val="002E0443"/>
    <w:rsid w:val="002F2EBC"/>
    <w:rsid w:val="00372B58"/>
    <w:rsid w:val="00382561"/>
    <w:rsid w:val="003949DE"/>
    <w:rsid w:val="003E14F0"/>
    <w:rsid w:val="003F541F"/>
    <w:rsid w:val="00400F41"/>
    <w:rsid w:val="00416CE4"/>
    <w:rsid w:val="00417FB7"/>
    <w:rsid w:val="00425A53"/>
    <w:rsid w:val="00446B4F"/>
    <w:rsid w:val="004611A5"/>
    <w:rsid w:val="004C6F06"/>
    <w:rsid w:val="004C750D"/>
    <w:rsid w:val="004F5135"/>
    <w:rsid w:val="00546161"/>
    <w:rsid w:val="00547645"/>
    <w:rsid w:val="00596B34"/>
    <w:rsid w:val="005B0151"/>
    <w:rsid w:val="005C4A21"/>
    <w:rsid w:val="0068720C"/>
    <w:rsid w:val="006B3A24"/>
    <w:rsid w:val="006F6AF6"/>
    <w:rsid w:val="00744135"/>
    <w:rsid w:val="00782C7E"/>
    <w:rsid w:val="007A1E0E"/>
    <w:rsid w:val="007D14D6"/>
    <w:rsid w:val="0080766E"/>
    <w:rsid w:val="008D396D"/>
    <w:rsid w:val="008E66AF"/>
    <w:rsid w:val="00902CA1"/>
    <w:rsid w:val="0094799A"/>
    <w:rsid w:val="00996B2B"/>
    <w:rsid w:val="00997345"/>
    <w:rsid w:val="00A14FFB"/>
    <w:rsid w:val="00AD034D"/>
    <w:rsid w:val="00AE405A"/>
    <w:rsid w:val="00AE4964"/>
    <w:rsid w:val="00B67268"/>
    <w:rsid w:val="00B70D1A"/>
    <w:rsid w:val="00B74EF1"/>
    <w:rsid w:val="00BB5E9E"/>
    <w:rsid w:val="00C4039B"/>
    <w:rsid w:val="00C53B65"/>
    <w:rsid w:val="00C55439"/>
    <w:rsid w:val="00CD2150"/>
    <w:rsid w:val="00CE0617"/>
    <w:rsid w:val="00D14E9C"/>
    <w:rsid w:val="00D450F2"/>
    <w:rsid w:val="00D54BBD"/>
    <w:rsid w:val="00D87C0E"/>
    <w:rsid w:val="00DC2158"/>
    <w:rsid w:val="00DD56FE"/>
    <w:rsid w:val="00DF074D"/>
    <w:rsid w:val="00E04F26"/>
    <w:rsid w:val="00E20D8F"/>
    <w:rsid w:val="00E363F0"/>
    <w:rsid w:val="00E56BED"/>
    <w:rsid w:val="00E83D78"/>
    <w:rsid w:val="00E942AE"/>
    <w:rsid w:val="00E9653E"/>
    <w:rsid w:val="00EA6C29"/>
    <w:rsid w:val="00ED35AB"/>
    <w:rsid w:val="00F070CD"/>
    <w:rsid w:val="00F41401"/>
    <w:rsid w:val="00FE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1408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57</cp:revision>
  <cp:lastPrinted>2023-11-06T19:40:00Z</cp:lastPrinted>
  <dcterms:created xsi:type="dcterms:W3CDTF">2023-10-23T17:41:00Z</dcterms:created>
  <dcterms:modified xsi:type="dcterms:W3CDTF">2023-11-06T19:40:00Z</dcterms:modified>
</cp:coreProperties>
</file>