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62965" w14:textId="7639A04B" w:rsidR="000A4240" w:rsidRDefault="000A4240" w:rsidP="000A4240">
      <w:pPr>
        <w:jc w:val="center"/>
        <w:rPr>
          <w:rFonts w:ascii="Arial" w:hAnsi="Arial" w:cs="Arial"/>
          <w:b/>
          <w:bCs/>
          <w:sz w:val="24"/>
          <w:szCs w:val="24"/>
        </w:rPr>
      </w:pPr>
      <w:r>
        <w:rPr>
          <w:noProof/>
        </w:rPr>
        <w:drawing>
          <wp:inline distT="0" distB="0" distL="0" distR="0" wp14:anchorId="4DDD9F84" wp14:editId="610775A8">
            <wp:extent cx="5816943" cy="2049780"/>
            <wp:effectExtent l="0" t="0" r="0" b="0"/>
            <wp:docPr id="2" name="Picture 2" descr="Resultado de imagen para ulsa noroes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ulsa noroeste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4547" cy="2055983"/>
                    </a:xfrm>
                    <a:prstGeom prst="rect">
                      <a:avLst/>
                    </a:prstGeom>
                    <a:noFill/>
                    <a:ln>
                      <a:noFill/>
                    </a:ln>
                  </pic:spPr>
                </pic:pic>
              </a:graphicData>
            </a:graphic>
          </wp:inline>
        </w:drawing>
      </w:r>
    </w:p>
    <w:p w14:paraId="1BC75D87" w14:textId="3B31B5F4" w:rsidR="000A4240" w:rsidRDefault="000A4240" w:rsidP="000A4240">
      <w:pPr>
        <w:jc w:val="center"/>
        <w:rPr>
          <w:rFonts w:ascii="Arial" w:hAnsi="Arial" w:cs="Arial"/>
          <w:b/>
          <w:bCs/>
          <w:sz w:val="24"/>
          <w:szCs w:val="24"/>
        </w:rPr>
      </w:pPr>
    </w:p>
    <w:p w14:paraId="7D1E2F5F" w14:textId="0A0C58A2" w:rsidR="000A4240" w:rsidRDefault="000A4240" w:rsidP="000A4240">
      <w:pPr>
        <w:jc w:val="center"/>
        <w:rPr>
          <w:rFonts w:ascii="Arial" w:hAnsi="Arial" w:cs="Arial"/>
          <w:b/>
          <w:bCs/>
          <w:sz w:val="24"/>
          <w:szCs w:val="24"/>
        </w:rPr>
      </w:pPr>
    </w:p>
    <w:p w14:paraId="16B101EA" w14:textId="1FA3374A" w:rsidR="000A4240" w:rsidRDefault="000A4240" w:rsidP="000A4240">
      <w:pPr>
        <w:jc w:val="center"/>
        <w:rPr>
          <w:rFonts w:ascii="Arial" w:hAnsi="Arial" w:cs="Arial"/>
          <w:b/>
          <w:bCs/>
          <w:sz w:val="24"/>
          <w:szCs w:val="24"/>
        </w:rPr>
      </w:pPr>
    </w:p>
    <w:p w14:paraId="538CDE16" w14:textId="5655B3EF" w:rsidR="000A4240" w:rsidRPr="000A4240" w:rsidRDefault="000A4240" w:rsidP="000A4240">
      <w:pPr>
        <w:jc w:val="center"/>
        <w:rPr>
          <w:rFonts w:ascii="Arial" w:hAnsi="Arial" w:cs="Arial"/>
          <w:b/>
          <w:bCs/>
          <w:sz w:val="44"/>
          <w:szCs w:val="44"/>
        </w:rPr>
      </w:pPr>
      <w:r w:rsidRPr="000A4240">
        <w:rPr>
          <w:rFonts w:ascii="Arial" w:hAnsi="Arial" w:cs="Arial"/>
          <w:b/>
          <w:bCs/>
          <w:sz w:val="44"/>
          <w:szCs w:val="44"/>
        </w:rPr>
        <w:t xml:space="preserve">Definiciones </w:t>
      </w:r>
    </w:p>
    <w:p w14:paraId="2C954C70" w14:textId="77777777" w:rsidR="000A4240" w:rsidRDefault="000A4240">
      <w:pPr>
        <w:rPr>
          <w:rFonts w:ascii="Arial" w:hAnsi="Arial" w:cs="Arial"/>
          <w:b/>
          <w:bCs/>
          <w:sz w:val="24"/>
          <w:szCs w:val="24"/>
        </w:rPr>
      </w:pPr>
    </w:p>
    <w:p w14:paraId="4671334E" w14:textId="77777777" w:rsidR="000A4240" w:rsidRDefault="000A4240">
      <w:pPr>
        <w:rPr>
          <w:rFonts w:ascii="Arial" w:hAnsi="Arial" w:cs="Arial"/>
          <w:b/>
          <w:bCs/>
          <w:sz w:val="24"/>
          <w:szCs w:val="24"/>
        </w:rPr>
      </w:pPr>
    </w:p>
    <w:p w14:paraId="065DB8E3" w14:textId="77777777" w:rsidR="000A4240" w:rsidRDefault="000A4240">
      <w:pPr>
        <w:rPr>
          <w:rFonts w:ascii="Arial" w:hAnsi="Arial" w:cs="Arial"/>
          <w:b/>
          <w:bCs/>
          <w:sz w:val="24"/>
          <w:szCs w:val="24"/>
        </w:rPr>
      </w:pPr>
    </w:p>
    <w:p w14:paraId="60317FB5" w14:textId="77777777" w:rsidR="000A4240" w:rsidRDefault="000A4240">
      <w:pPr>
        <w:rPr>
          <w:rFonts w:ascii="Arial" w:hAnsi="Arial" w:cs="Arial"/>
          <w:b/>
          <w:bCs/>
          <w:sz w:val="24"/>
          <w:szCs w:val="24"/>
        </w:rPr>
      </w:pPr>
    </w:p>
    <w:p w14:paraId="3D01E514" w14:textId="77777777" w:rsidR="000A4240" w:rsidRDefault="000A4240">
      <w:pPr>
        <w:rPr>
          <w:rFonts w:ascii="Arial" w:hAnsi="Arial" w:cs="Arial"/>
          <w:b/>
          <w:bCs/>
          <w:sz w:val="24"/>
          <w:szCs w:val="24"/>
        </w:rPr>
      </w:pPr>
    </w:p>
    <w:p w14:paraId="6F129C72" w14:textId="77777777" w:rsidR="000A4240" w:rsidRDefault="000A4240">
      <w:pPr>
        <w:rPr>
          <w:rFonts w:ascii="Arial" w:hAnsi="Arial" w:cs="Arial"/>
          <w:b/>
          <w:bCs/>
          <w:sz w:val="24"/>
          <w:szCs w:val="24"/>
        </w:rPr>
      </w:pPr>
    </w:p>
    <w:p w14:paraId="434358C8" w14:textId="77777777" w:rsidR="000A4240" w:rsidRDefault="000A4240">
      <w:pPr>
        <w:rPr>
          <w:rFonts w:ascii="Arial" w:hAnsi="Arial" w:cs="Arial"/>
          <w:b/>
          <w:bCs/>
          <w:sz w:val="24"/>
          <w:szCs w:val="24"/>
        </w:rPr>
      </w:pPr>
    </w:p>
    <w:p w14:paraId="06DD02DA" w14:textId="77777777" w:rsidR="000A4240" w:rsidRDefault="000A4240">
      <w:pPr>
        <w:rPr>
          <w:rFonts w:ascii="Arial" w:hAnsi="Arial" w:cs="Arial"/>
          <w:b/>
          <w:bCs/>
          <w:sz w:val="24"/>
          <w:szCs w:val="24"/>
        </w:rPr>
      </w:pPr>
      <w:bookmarkStart w:id="0" w:name="_GoBack"/>
      <w:bookmarkEnd w:id="0"/>
    </w:p>
    <w:p w14:paraId="440EDF37" w14:textId="77777777" w:rsidR="000A4240" w:rsidRDefault="000A4240">
      <w:pPr>
        <w:rPr>
          <w:rFonts w:ascii="Arial" w:hAnsi="Arial" w:cs="Arial"/>
          <w:b/>
          <w:bCs/>
          <w:sz w:val="24"/>
          <w:szCs w:val="24"/>
        </w:rPr>
      </w:pPr>
    </w:p>
    <w:p w14:paraId="5E142185" w14:textId="77777777" w:rsidR="000A4240" w:rsidRDefault="000A4240">
      <w:pPr>
        <w:rPr>
          <w:rFonts w:ascii="Arial" w:hAnsi="Arial" w:cs="Arial"/>
          <w:b/>
          <w:bCs/>
          <w:sz w:val="24"/>
          <w:szCs w:val="24"/>
        </w:rPr>
      </w:pPr>
    </w:p>
    <w:p w14:paraId="013AC74E" w14:textId="305FDDF4" w:rsidR="000A4240" w:rsidRDefault="000A4240" w:rsidP="000A4240">
      <w:pPr>
        <w:jc w:val="center"/>
        <w:rPr>
          <w:rFonts w:ascii="Arial" w:hAnsi="Arial" w:cs="Arial"/>
          <w:b/>
          <w:bCs/>
          <w:sz w:val="24"/>
          <w:szCs w:val="24"/>
        </w:rPr>
      </w:pPr>
      <w:r>
        <w:rPr>
          <w:rFonts w:ascii="Arial" w:hAnsi="Arial" w:cs="Arial"/>
          <w:b/>
          <w:bCs/>
          <w:sz w:val="24"/>
          <w:szCs w:val="24"/>
        </w:rPr>
        <w:t>Damián Eduardo Burboa Almada</w:t>
      </w:r>
    </w:p>
    <w:p w14:paraId="3B211CD2" w14:textId="7BCA93DE" w:rsidR="000A4240" w:rsidRDefault="000A4240" w:rsidP="000A4240">
      <w:pPr>
        <w:jc w:val="center"/>
        <w:rPr>
          <w:rFonts w:ascii="Arial" w:hAnsi="Arial" w:cs="Arial"/>
          <w:b/>
          <w:bCs/>
          <w:sz w:val="24"/>
          <w:szCs w:val="24"/>
        </w:rPr>
      </w:pPr>
      <w:r>
        <w:rPr>
          <w:rFonts w:ascii="Arial" w:hAnsi="Arial" w:cs="Arial"/>
          <w:b/>
          <w:bCs/>
          <w:sz w:val="24"/>
          <w:szCs w:val="24"/>
        </w:rPr>
        <w:t>189157</w:t>
      </w:r>
    </w:p>
    <w:p w14:paraId="0D9C78E2" w14:textId="4C4A3AEF" w:rsidR="000A4240" w:rsidRDefault="000A4240" w:rsidP="000A4240">
      <w:pPr>
        <w:jc w:val="center"/>
        <w:rPr>
          <w:rFonts w:ascii="Arial" w:hAnsi="Arial" w:cs="Arial"/>
          <w:b/>
          <w:bCs/>
          <w:sz w:val="24"/>
          <w:szCs w:val="24"/>
        </w:rPr>
      </w:pPr>
      <w:r>
        <w:rPr>
          <w:rFonts w:ascii="Arial" w:hAnsi="Arial" w:cs="Arial"/>
          <w:b/>
          <w:bCs/>
          <w:sz w:val="24"/>
          <w:szCs w:val="24"/>
        </w:rPr>
        <w:t>Ciudad Obregón, Sonora</w:t>
      </w:r>
      <w:r>
        <w:rPr>
          <w:rFonts w:ascii="Arial" w:hAnsi="Arial" w:cs="Arial"/>
          <w:b/>
          <w:bCs/>
          <w:sz w:val="24"/>
          <w:szCs w:val="24"/>
        </w:rPr>
        <w:br w:type="page"/>
      </w:r>
    </w:p>
    <w:p w14:paraId="2B768A40" w14:textId="46D6368A" w:rsidR="0058125F" w:rsidRPr="000A4240" w:rsidRDefault="000A4240" w:rsidP="000A4240">
      <w:pPr>
        <w:jc w:val="both"/>
        <w:rPr>
          <w:rFonts w:ascii="Arial" w:hAnsi="Arial" w:cs="Arial"/>
          <w:b/>
          <w:bCs/>
          <w:sz w:val="24"/>
          <w:szCs w:val="24"/>
        </w:rPr>
      </w:pPr>
      <w:r w:rsidRPr="000A4240">
        <w:rPr>
          <w:rFonts w:ascii="Arial" w:hAnsi="Arial" w:cs="Arial"/>
          <w:b/>
          <w:bCs/>
          <w:sz w:val="24"/>
          <w:szCs w:val="24"/>
        </w:rPr>
        <w:lastRenderedPageBreak/>
        <w:t xml:space="preserve">Ley de </w:t>
      </w:r>
      <w:proofErr w:type="spellStart"/>
      <w:r w:rsidRPr="000A4240">
        <w:rPr>
          <w:rFonts w:ascii="Arial" w:hAnsi="Arial" w:cs="Arial"/>
          <w:b/>
          <w:bCs/>
          <w:sz w:val="24"/>
          <w:szCs w:val="24"/>
        </w:rPr>
        <w:t>Beer</w:t>
      </w:r>
      <w:proofErr w:type="spellEnd"/>
      <w:r w:rsidRPr="000A4240">
        <w:rPr>
          <w:rFonts w:ascii="Arial" w:hAnsi="Arial" w:cs="Arial"/>
          <w:b/>
          <w:bCs/>
          <w:sz w:val="24"/>
          <w:szCs w:val="24"/>
        </w:rPr>
        <w:t>-Lambert</w:t>
      </w:r>
    </w:p>
    <w:p w14:paraId="7DA28659" w14:textId="77777777" w:rsidR="000A4240" w:rsidRPr="000A4240" w:rsidRDefault="000A4240" w:rsidP="000A4240">
      <w:pPr>
        <w:jc w:val="both"/>
        <w:rPr>
          <w:rFonts w:ascii="Arial" w:hAnsi="Arial" w:cs="Arial"/>
          <w:sz w:val="24"/>
          <w:szCs w:val="24"/>
        </w:rPr>
      </w:pPr>
      <w:r w:rsidRPr="000A4240">
        <w:rPr>
          <w:rFonts w:ascii="Arial" w:hAnsi="Arial" w:cs="Arial"/>
          <w:sz w:val="24"/>
          <w:szCs w:val="24"/>
        </w:rPr>
        <w:t xml:space="preserve">En óptica, la ley de </w:t>
      </w:r>
      <w:proofErr w:type="spellStart"/>
      <w:r w:rsidRPr="000A4240">
        <w:rPr>
          <w:rFonts w:ascii="Arial" w:hAnsi="Arial" w:cs="Arial"/>
          <w:sz w:val="24"/>
          <w:szCs w:val="24"/>
        </w:rPr>
        <w:t>Beer</w:t>
      </w:r>
      <w:proofErr w:type="spellEnd"/>
      <w:r w:rsidRPr="000A4240">
        <w:rPr>
          <w:rFonts w:ascii="Arial" w:hAnsi="Arial" w:cs="Arial"/>
          <w:sz w:val="24"/>
          <w:szCs w:val="24"/>
        </w:rPr>
        <w:t xml:space="preserve">-Lambert, también conocida como ley de </w:t>
      </w:r>
      <w:proofErr w:type="spellStart"/>
      <w:r w:rsidRPr="000A4240">
        <w:rPr>
          <w:rFonts w:ascii="Arial" w:hAnsi="Arial" w:cs="Arial"/>
          <w:sz w:val="24"/>
          <w:szCs w:val="24"/>
        </w:rPr>
        <w:t>Beer</w:t>
      </w:r>
      <w:proofErr w:type="spellEnd"/>
      <w:r w:rsidRPr="000A4240">
        <w:rPr>
          <w:rFonts w:ascii="Arial" w:hAnsi="Arial" w:cs="Arial"/>
          <w:sz w:val="24"/>
          <w:szCs w:val="24"/>
        </w:rPr>
        <w:t xml:space="preserve"> o ley de </w:t>
      </w:r>
      <w:proofErr w:type="spellStart"/>
      <w:r w:rsidRPr="000A4240">
        <w:rPr>
          <w:rFonts w:ascii="Arial" w:hAnsi="Arial" w:cs="Arial"/>
          <w:sz w:val="24"/>
          <w:szCs w:val="24"/>
        </w:rPr>
        <w:t>Beer</w:t>
      </w:r>
      <w:proofErr w:type="spellEnd"/>
      <w:r w:rsidRPr="000A4240">
        <w:rPr>
          <w:rFonts w:ascii="Arial" w:hAnsi="Arial" w:cs="Arial"/>
          <w:sz w:val="24"/>
          <w:szCs w:val="24"/>
        </w:rPr>
        <w:t>-Lambert-</w:t>
      </w:r>
      <w:proofErr w:type="spellStart"/>
      <w:r w:rsidRPr="000A4240">
        <w:rPr>
          <w:rFonts w:ascii="Arial" w:hAnsi="Arial" w:cs="Arial"/>
          <w:sz w:val="24"/>
          <w:szCs w:val="24"/>
        </w:rPr>
        <w:t>Bouguer</w:t>
      </w:r>
      <w:proofErr w:type="spellEnd"/>
      <w:r w:rsidRPr="000A4240">
        <w:rPr>
          <w:rFonts w:ascii="Arial" w:hAnsi="Arial" w:cs="Arial"/>
          <w:sz w:val="24"/>
          <w:szCs w:val="24"/>
        </w:rPr>
        <w:t xml:space="preserve"> es una relación empírica que relaciona la absorción de luz con las propiedades del material atravesado.</w:t>
      </w:r>
      <w:r w:rsidRPr="000A4240">
        <w:rPr>
          <w:rFonts w:ascii="Arial" w:hAnsi="Arial" w:cs="Arial"/>
          <w:sz w:val="24"/>
          <w:szCs w:val="24"/>
        </w:rPr>
        <w:t xml:space="preserve"> </w:t>
      </w:r>
      <w:r w:rsidRPr="000A4240">
        <w:rPr>
          <w:rFonts w:ascii="Arial" w:hAnsi="Arial" w:cs="Arial"/>
          <w:sz w:val="24"/>
          <w:szCs w:val="24"/>
        </w:rPr>
        <w:t xml:space="preserve">La ley de </w:t>
      </w:r>
      <w:proofErr w:type="spellStart"/>
      <w:r w:rsidRPr="000A4240">
        <w:rPr>
          <w:rFonts w:ascii="Arial" w:hAnsi="Arial" w:cs="Arial"/>
          <w:sz w:val="24"/>
          <w:szCs w:val="24"/>
        </w:rPr>
        <w:t>Beer</w:t>
      </w:r>
      <w:proofErr w:type="spellEnd"/>
      <w:r w:rsidRPr="000A4240">
        <w:rPr>
          <w:rFonts w:ascii="Arial" w:hAnsi="Arial" w:cs="Arial"/>
          <w:sz w:val="24"/>
          <w:szCs w:val="24"/>
        </w:rPr>
        <w:t xml:space="preserve"> fue descubierta independientemente (y de distintas maneras) por Pierre </w:t>
      </w:r>
      <w:proofErr w:type="spellStart"/>
      <w:r w:rsidRPr="000A4240">
        <w:rPr>
          <w:rFonts w:ascii="Arial" w:hAnsi="Arial" w:cs="Arial"/>
          <w:sz w:val="24"/>
          <w:szCs w:val="24"/>
        </w:rPr>
        <w:t>Bouguer</w:t>
      </w:r>
      <w:proofErr w:type="spellEnd"/>
      <w:r w:rsidRPr="000A4240">
        <w:rPr>
          <w:rFonts w:ascii="Arial" w:hAnsi="Arial" w:cs="Arial"/>
          <w:sz w:val="24"/>
          <w:szCs w:val="24"/>
        </w:rPr>
        <w:t xml:space="preserve"> en 1729, Johann Heinrich Lambert en 1760 y August </w:t>
      </w:r>
      <w:proofErr w:type="spellStart"/>
      <w:r w:rsidRPr="000A4240">
        <w:rPr>
          <w:rFonts w:ascii="Arial" w:hAnsi="Arial" w:cs="Arial"/>
          <w:sz w:val="24"/>
          <w:szCs w:val="24"/>
        </w:rPr>
        <w:t>Beer</w:t>
      </w:r>
      <w:proofErr w:type="spellEnd"/>
      <w:r w:rsidRPr="000A4240">
        <w:rPr>
          <w:rFonts w:ascii="Arial" w:hAnsi="Arial" w:cs="Arial"/>
          <w:sz w:val="24"/>
          <w:szCs w:val="24"/>
        </w:rPr>
        <w:t xml:space="preserve"> en 1852. En forma independiente, </w:t>
      </w:r>
      <w:proofErr w:type="spellStart"/>
      <w:r w:rsidRPr="000A4240">
        <w:rPr>
          <w:rFonts w:ascii="Arial" w:hAnsi="Arial" w:cs="Arial"/>
          <w:sz w:val="24"/>
          <w:szCs w:val="24"/>
        </w:rPr>
        <w:t>Wilhel</w:t>
      </w:r>
      <w:proofErr w:type="spellEnd"/>
      <w:r w:rsidRPr="000A4240">
        <w:rPr>
          <w:rFonts w:ascii="Arial" w:hAnsi="Arial" w:cs="Arial"/>
          <w:sz w:val="24"/>
          <w:szCs w:val="24"/>
        </w:rPr>
        <w:t xml:space="preserve"> </w:t>
      </w:r>
      <w:proofErr w:type="spellStart"/>
      <w:r w:rsidRPr="000A4240">
        <w:rPr>
          <w:rFonts w:ascii="Arial" w:hAnsi="Arial" w:cs="Arial"/>
          <w:sz w:val="24"/>
          <w:szCs w:val="24"/>
        </w:rPr>
        <w:t>Beer</w:t>
      </w:r>
      <w:proofErr w:type="spellEnd"/>
      <w:r w:rsidRPr="000A4240">
        <w:rPr>
          <w:rFonts w:ascii="Arial" w:hAnsi="Arial" w:cs="Arial"/>
          <w:sz w:val="24"/>
          <w:szCs w:val="24"/>
        </w:rPr>
        <w:t xml:space="preserve"> y Johann Lambert propusieron que la absorbancia de una muestra a determinada longitud de onda depende de la cantidad de especie absorbente con la que se encuentra la luz al pasar por la muestra.</w:t>
      </w:r>
    </w:p>
    <w:p w14:paraId="5F090103" w14:textId="77777777" w:rsidR="000A4240" w:rsidRPr="000A4240" w:rsidRDefault="000A4240" w:rsidP="000A4240">
      <w:pPr>
        <w:jc w:val="both"/>
        <w:rPr>
          <w:rFonts w:ascii="Arial" w:hAnsi="Arial" w:cs="Arial"/>
          <w:b/>
          <w:bCs/>
          <w:sz w:val="24"/>
          <w:szCs w:val="24"/>
        </w:rPr>
      </w:pPr>
      <w:proofErr w:type="spellStart"/>
      <w:r w:rsidRPr="000A4240">
        <w:rPr>
          <w:rFonts w:ascii="Arial" w:hAnsi="Arial" w:cs="Arial"/>
          <w:b/>
          <w:bCs/>
          <w:sz w:val="24"/>
          <w:szCs w:val="24"/>
        </w:rPr>
        <w:t>Blinn</w:t>
      </w:r>
      <w:proofErr w:type="spellEnd"/>
    </w:p>
    <w:p w14:paraId="7778B384" w14:textId="77777777" w:rsidR="000A4240" w:rsidRPr="000A4240" w:rsidRDefault="000A4240" w:rsidP="000A4240">
      <w:pPr>
        <w:jc w:val="both"/>
        <w:rPr>
          <w:rFonts w:ascii="Arial" w:hAnsi="Arial" w:cs="Arial"/>
          <w:sz w:val="24"/>
          <w:szCs w:val="24"/>
        </w:rPr>
      </w:pPr>
      <w:r w:rsidRPr="000A4240">
        <w:rPr>
          <w:rFonts w:ascii="Arial" w:hAnsi="Arial" w:cs="Arial"/>
          <w:noProof/>
          <w:sz w:val="24"/>
          <w:szCs w:val="24"/>
        </w:rPr>
        <w:drawing>
          <wp:inline distT="0" distB="0" distL="0" distR="0" wp14:anchorId="178A6345" wp14:editId="330F1C84">
            <wp:extent cx="5943600" cy="4047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47490"/>
                    </a:xfrm>
                    <a:prstGeom prst="rect">
                      <a:avLst/>
                    </a:prstGeom>
                    <a:noFill/>
                    <a:ln>
                      <a:noFill/>
                    </a:ln>
                  </pic:spPr>
                </pic:pic>
              </a:graphicData>
            </a:graphic>
          </wp:inline>
        </w:drawing>
      </w:r>
    </w:p>
    <w:p w14:paraId="23985D68" w14:textId="77777777" w:rsidR="000A4240" w:rsidRPr="000A4240" w:rsidRDefault="000A4240" w:rsidP="000A4240">
      <w:pPr>
        <w:jc w:val="both"/>
        <w:rPr>
          <w:rFonts w:ascii="Arial" w:hAnsi="Arial" w:cs="Arial"/>
          <w:sz w:val="24"/>
          <w:szCs w:val="24"/>
          <w:lang w:val="en-US"/>
        </w:rPr>
      </w:pPr>
      <w:r w:rsidRPr="000A4240">
        <w:rPr>
          <w:rFonts w:ascii="Arial" w:hAnsi="Arial" w:cs="Arial"/>
          <w:sz w:val="24"/>
          <w:szCs w:val="24"/>
          <w:lang w:val="en-US"/>
        </w:rPr>
        <w:t>N, the surface normal</w:t>
      </w:r>
    </w:p>
    <w:p w14:paraId="2744213F" w14:textId="77777777" w:rsidR="000A4240" w:rsidRPr="000A4240" w:rsidRDefault="000A4240" w:rsidP="000A4240">
      <w:pPr>
        <w:jc w:val="both"/>
        <w:rPr>
          <w:rFonts w:ascii="Arial" w:hAnsi="Arial" w:cs="Arial"/>
          <w:sz w:val="24"/>
          <w:szCs w:val="24"/>
          <w:lang w:val="en-US"/>
        </w:rPr>
      </w:pPr>
      <w:r w:rsidRPr="000A4240">
        <w:rPr>
          <w:rFonts w:ascii="Arial" w:hAnsi="Arial" w:cs="Arial"/>
          <w:sz w:val="24"/>
          <w:szCs w:val="24"/>
          <w:lang w:val="en-US"/>
        </w:rPr>
        <w:t>L, normalized vector in direction of light source</w:t>
      </w:r>
    </w:p>
    <w:p w14:paraId="7BBC25C8" w14:textId="77777777" w:rsidR="000A4240" w:rsidRPr="000A4240" w:rsidRDefault="000A4240" w:rsidP="000A4240">
      <w:pPr>
        <w:jc w:val="both"/>
        <w:rPr>
          <w:rFonts w:ascii="Arial" w:hAnsi="Arial" w:cs="Arial"/>
          <w:sz w:val="24"/>
          <w:szCs w:val="24"/>
          <w:lang w:val="en-US"/>
        </w:rPr>
      </w:pPr>
      <w:r w:rsidRPr="000A4240">
        <w:rPr>
          <w:rFonts w:ascii="Arial" w:hAnsi="Arial" w:cs="Arial"/>
          <w:sz w:val="24"/>
          <w:szCs w:val="24"/>
          <w:lang w:val="en-US"/>
        </w:rPr>
        <w:t>R, normalized vector in direction of specular light reflection</w:t>
      </w:r>
    </w:p>
    <w:p w14:paraId="7C0256D3" w14:textId="77777777" w:rsidR="000A4240" w:rsidRPr="000A4240" w:rsidRDefault="000A4240" w:rsidP="000A4240">
      <w:pPr>
        <w:jc w:val="both"/>
        <w:rPr>
          <w:rFonts w:ascii="Arial" w:hAnsi="Arial" w:cs="Arial"/>
          <w:sz w:val="24"/>
          <w:szCs w:val="24"/>
          <w:lang w:val="en-US"/>
        </w:rPr>
      </w:pPr>
      <w:r w:rsidRPr="000A4240">
        <w:rPr>
          <w:rFonts w:ascii="Arial" w:hAnsi="Arial" w:cs="Arial"/>
          <w:sz w:val="24"/>
          <w:szCs w:val="24"/>
          <w:lang w:val="en-US"/>
        </w:rPr>
        <w:t>V, normalized vector in direction of viewer</w:t>
      </w:r>
    </w:p>
    <w:p w14:paraId="00C9CF86" w14:textId="77777777" w:rsidR="000A4240" w:rsidRPr="000A4240" w:rsidRDefault="000A4240" w:rsidP="000A4240">
      <w:pPr>
        <w:jc w:val="both"/>
        <w:rPr>
          <w:rFonts w:ascii="Arial" w:hAnsi="Arial" w:cs="Arial"/>
          <w:sz w:val="24"/>
          <w:szCs w:val="24"/>
          <w:lang w:val="en-US"/>
        </w:rPr>
      </w:pPr>
      <w:r w:rsidRPr="000A4240">
        <w:rPr>
          <w:rFonts w:ascii="Arial" w:hAnsi="Arial" w:cs="Arial"/>
          <w:sz w:val="24"/>
          <w:szCs w:val="24"/>
          <w:lang w:val="en-US"/>
        </w:rPr>
        <w:t>H, the "halfway" vector, a normalized vector in direction of (V+L)/2</w:t>
      </w:r>
    </w:p>
    <w:p w14:paraId="54141EDA" w14:textId="5DD2E328" w:rsidR="000A4240" w:rsidRPr="000A4240" w:rsidRDefault="000A4240" w:rsidP="000A4240">
      <w:pPr>
        <w:jc w:val="both"/>
        <w:rPr>
          <w:rFonts w:ascii="Arial" w:hAnsi="Arial" w:cs="Arial"/>
          <w:sz w:val="24"/>
          <w:szCs w:val="24"/>
          <w:lang w:val="en-US"/>
        </w:rPr>
      </w:pPr>
      <w:r w:rsidRPr="000A4240">
        <w:rPr>
          <w:rFonts w:ascii="Arial" w:hAnsi="Arial" w:cs="Arial"/>
          <w:sz w:val="24"/>
          <w:szCs w:val="24"/>
          <w:lang w:val="en-US"/>
        </w:rPr>
        <w:t xml:space="preserve">Image originally created by </w:t>
      </w:r>
      <w:proofErr w:type="spellStart"/>
      <w:proofErr w:type="gramStart"/>
      <w:r w:rsidRPr="000A4240">
        <w:rPr>
          <w:rFonts w:ascii="Arial" w:hAnsi="Arial" w:cs="Arial"/>
          <w:sz w:val="24"/>
          <w:szCs w:val="24"/>
          <w:lang w:val="en-US"/>
        </w:rPr>
        <w:t>User:Fuzzypeg</w:t>
      </w:r>
      <w:proofErr w:type="spellEnd"/>
      <w:proofErr w:type="gramEnd"/>
      <w:r w:rsidRPr="000A4240">
        <w:rPr>
          <w:rFonts w:ascii="Arial" w:hAnsi="Arial" w:cs="Arial"/>
          <w:sz w:val="24"/>
          <w:szCs w:val="24"/>
          <w:lang w:val="en-US"/>
        </w:rPr>
        <w:t xml:space="preserve"> in Inkscape and modified by </w:t>
      </w:r>
      <w:proofErr w:type="spellStart"/>
      <w:r w:rsidRPr="000A4240">
        <w:rPr>
          <w:rFonts w:ascii="Arial" w:hAnsi="Arial" w:cs="Arial"/>
          <w:sz w:val="24"/>
          <w:szCs w:val="24"/>
          <w:lang w:val="en-US"/>
        </w:rPr>
        <w:t>User:Martin</w:t>
      </w:r>
      <w:proofErr w:type="spellEnd"/>
      <w:r w:rsidRPr="000A4240">
        <w:rPr>
          <w:rFonts w:ascii="Arial" w:hAnsi="Arial" w:cs="Arial"/>
          <w:sz w:val="24"/>
          <w:szCs w:val="24"/>
          <w:lang w:val="en-US"/>
        </w:rPr>
        <w:t xml:space="preserve"> Kraus; released to the public domain.</w:t>
      </w:r>
    </w:p>
    <w:p w14:paraId="1FDA1BBA" w14:textId="49622AC1" w:rsidR="000A4240" w:rsidRPr="000A4240" w:rsidRDefault="000A4240" w:rsidP="000A4240">
      <w:pPr>
        <w:jc w:val="both"/>
        <w:rPr>
          <w:rFonts w:ascii="Arial" w:hAnsi="Arial" w:cs="Arial"/>
          <w:b/>
          <w:bCs/>
          <w:sz w:val="28"/>
          <w:szCs w:val="28"/>
        </w:rPr>
      </w:pPr>
      <w:r w:rsidRPr="000A4240">
        <w:rPr>
          <w:rFonts w:ascii="Arial" w:hAnsi="Arial" w:cs="Arial"/>
          <w:b/>
          <w:bCs/>
          <w:sz w:val="28"/>
          <w:szCs w:val="28"/>
        </w:rPr>
        <w:lastRenderedPageBreak/>
        <w:t>Phong</w:t>
      </w:r>
    </w:p>
    <w:p w14:paraId="25E3DB1F" w14:textId="343CE997" w:rsidR="000A4240" w:rsidRPr="000A4240" w:rsidRDefault="000A4240" w:rsidP="000A4240">
      <w:pPr>
        <w:jc w:val="both"/>
        <w:rPr>
          <w:rFonts w:ascii="Arial" w:hAnsi="Arial" w:cs="Arial"/>
          <w:sz w:val="24"/>
          <w:szCs w:val="24"/>
        </w:rPr>
      </w:pPr>
      <w:r w:rsidRPr="000A4240">
        <w:rPr>
          <w:rFonts w:ascii="Arial" w:hAnsi="Arial" w:cs="Arial"/>
          <w:sz w:val="24"/>
          <w:szCs w:val="24"/>
        </w:rPr>
        <w:t xml:space="preserve">En gráficos 3D por ordenador, el modelo de reflexión de Phong es un modelo de iluminación y sombreado que asigna brillo a los puntos de una superficie modelada. Fue desarrollado por </w:t>
      </w:r>
      <w:proofErr w:type="spellStart"/>
      <w:r w:rsidRPr="000A4240">
        <w:rPr>
          <w:rFonts w:ascii="Arial" w:hAnsi="Arial" w:cs="Arial"/>
          <w:sz w:val="24"/>
          <w:szCs w:val="24"/>
        </w:rPr>
        <w:t>Bui</w:t>
      </w:r>
      <w:proofErr w:type="spellEnd"/>
      <w:r w:rsidRPr="000A4240">
        <w:rPr>
          <w:rFonts w:ascii="Arial" w:hAnsi="Arial" w:cs="Arial"/>
          <w:sz w:val="24"/>
          <w:szCs w:val="24"/>
        </w:rPr>
        <w:t xml:space="preserve"> </w:t>
      </w:r>
      <w:proofErr w:type="spellStart"/>
      <w:r w:rsidRPr="000A4240">
        <w:rPr>
          <w:rFonts w:ascii="Arial" w:hAnsi="Arial" w:cs="Arial"/>
          <w:sz w:val="24"/>
          <w:szCs w:val="24"/>
        </w:rPr>
        <w:t>Tuong</w:t>
      </w:r>
      <w:proofErr w:type="spellEnd"/>
      <w:r w:rsidRPr="000A4240">
        <w:rPr>
          <w:rFonts w:ascii="Arial" w:hAnsi="Arial" w:cs="Arial"/>
          <w:sz w:val="24"/>
          <w:szCs w:val="24"/>
        </w:rPr>
        <w:t xml:space="preserve"> Phong en su tesis de doctorado de la Universidad de Utah, titulada "</w:t>
      </w:r>
      <w:proofErr w:type="spellStart"/>
      <w:r w:rsidRPr="000A4240">
        <w:rPr>
          <w:rFonts w:ascii="Arial" w:hAnsi="Arial" w:cs="Arial"/>
          <w:sz w:val="24"/>
          <w:szCs w:val="24"/>
        </w:rPr>
        <w:t>Illumination</w:t>
      </w:r>
      <w:proofErr w:type="spellEnd"/>
      <w:r w:rsidRPr="000A4240">
        <w:rPr>
          <w:rFonts w:ascii="Arial" w:hAnsi="Arial" w:cs="Arial"/>
          <w:sz w:val="24"/>
          <w:szCs w:val="24"/>
        </w:rPr>
        <w:t xml:space="preserve"> </w:t>
      </w:r>
      <w:proofErr w:type="spellStart"/>
      <w:r w:rsidRPr="000A4240">
        <w:rPr>
          <w:rFonts w:ascii="Arial" w:hAnsi="Arial" w:cs="Arial"/>
          <w:sz w:val="24"/>
          <w:szCs w:val="24"/>
        </w:rPr>
        <w:t>for</w:t>
      </w:r>
      <w:proofErr w:type="spellEnd"/>
      <w:r w:rsidRPr="000A4240">
        <w:rPr>
          <w:rFonts w:ascii="Arial" w:hAnsi="Arial" w:cs="Arial"/>
          <w:sz w:val="24"/>
          <w:szCs w:val="24"/>
        </w:rPr>
        <w:t xml:space="preserve"> </w:t>
      </w:r>
      <w:proofErr w:type="spellStart"/>
      <w:r w:rsidRPr="000A4240">
        <w:rPr>
          <w:rFonts w:ascii="Arial" w:hAnsi="Arial" w:cs="Arial"/>
          <w:sz w:val="24"/>
          <w:szCs w:val="24"/>
        </w:rPr>
        <w:t>Computer</w:t>
      </w:r>
      <w:proofErr w:type="spellEnd"/>
      <w:r w:rsidRPr="000A4240">
        <w:rPr>
          <w:rFonts w:ascii="Arial" w:hAnsi="Arial" w:cs="Arial"/>
          <w:sz w:val="24"/>
          <w:szCs w:val="24"/>
        </w:rPr>
        <w:t xml:space="preserve"> </w:t>
      </w:r>
      <w:proofErr w:type="spellStart"/>
      <w:r w:rsidRPr="000A4240">
        <w:rPr>
          <w:rFonts w:ascii="Arial" w:hAnsi="Arial" w:cs="Arial"/>
          <w:sz w:val="24"/>
          <w:szCs w:val="24"/>
        </w:rPr>
        <w:t>Generated</w:t>
      </w:r>
      <w:proofErr w:type="spellEnd"/>
      <w:r w:rsidRPr="000A4240">
        <w:rPr>
          <w:rFonts w:ascii="Arial" w:hAnsi="Arial" w:cs="Arial"/>
          <w:sz w:val="24"/>
          <w:szCs w:val="24"/>
        </w:rPr>
        <w:t xml:space="preserve"> </w:t>
      </w:r>
      <w:proofErr w:type="spellStart"/>
      <w:r w:rsidRPr="000A4240">
        <w:rPr>
          <w:rFonts w:ascii="Arial" w:hAnsi="Arial" w:cs="Arial"/>
          <w:sz w:val="24"/>
          <w:szCs w:val="24"/>
        </w:rPr>
        <w:t>Pictures</w:t>
      </w:r>
      <w:proofErr w:type="spellEnd"/>
      <w:r w:rsidRPr="000A4240">
        <w:rPr>
          <w:rFonts w:ascii="Arial" w:hAnsi="Arial" w:cs="Arial"/>
          <w:sz w:val="24"/>
          <w:szCs w:val="24"/>
        </w:rPr>
        <w:t>" (Iluminación para gráficos generados por ordenador) en 1973, al mismo tiempo que desarrolló un método de interpolación para calcular el brillo asignado a cada píxel en un modelo de superficie. Esta técnica de interpolación recibe el nombre de sombreado de Phong, incluso cuando se usa con un modelo de iluminación distinto del de Phong.</w:t>
      </w:r>
    </w:p>
    <w:p w14:paraId="72530C9D" w14:textId="560EF871" w:rsidR="000A4240" w:rsidRDefault="000A4240" w:rsidP="000A4240">
      <w:pPr>
        <w:jc w:val="both"/>
        <w:rPr>
          <w:rFonts w:ascii="Arial" w:hAnsi="Arial" w:cs="Arial"/>
          <w:sz w:val="24"/>
          <w:szCs w:val="24"/>
        </w:rPr>
      </w:pPr>
      <w:r w:rsidRPr="000A4240">
        <w:rPr>
          <w:rFonts w:ascii="Arial" w:hAnsi="Arial" w:cs="Arial"/>
          <w:sz w:val="24"/>
          <w:szCs w:val="24"/>
        </w:rPr>
        <w:t xml:space="preserve">El sombreado de Phong se refiere a una técnica de interpolación que permite obtener el sombreado (intensidad de color) de las superficies en gráficos 3D por computadora. En concreto, se calculan las normales a cada vértice, luego se interpolan en cada </w:t>
      </w:r>
      <w:proofErr w:type="gramStart"/>
      <w:r w:rsidRPr="000A4240">
        <w:rPr>
          <w:rFonts w:ascii="Arial" w:hAnsi="Arial" w:cs="Arial"/>
          <w:sz w:val="24"/>
          <w:szCs w:val="24"/>
        </w:rPr>
        <w:t>pixel</w:t>
      </w:r>
      <w:proofErr w:type="gramEnd"/>
      <w:r w:rsidRPr="000A4240">
        <w:rPr>
          <w:rFonts w:ascii="Arial" w:hAnsi="Arial" w:cs="Arial"/>
          <w:sz w:val="24"/>
          <w:szCs w:val="24"/>
        </w:rPr>
        <w:t xml:space="preserve"> de los polígonos rasterizados para finalmente calcular el color del pixel basándose en la normal interpolada y el método de iluminación. El sombreado de Phong también puede referirse a la combinación específica de interpolación de Phong y el modelo de reflexión de Phong.</w:t>
      </w:r>
    </w:p>
    <w:p w14:paraId="175DE816" w14:textId="77777777" w:rsidR="000A4240" w:rsidRPr="000A4240" w:rsidRDefault="000A4240" w:rsidP="000A4240">
      <w:pPr>
        <w:jc w:val="both"/>
        <w:rPr>
          <w:rFonts w:ascii="Arial" w:hAnsi="Arial" w:cs="Arial"/>
          <w:sz w:val="24"/>
          <w:szCs w:val="24"/>
        </w:rPr>
      </w:pPr>
    </w:p>
    <w:sectPr w:rsidR="000A4240" w:rsidRPr="000A4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A1832"/>
    <w:multiLevelType w:val="multilevel"/>
    <w:tmpl w:val="D284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240"/>
    <w:rsid w:val="000A4240"/>
    <w:rsid w:val="00581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B2CD4"/>
  <w15:chartTrackingRefBased/>
  <w15:docId w15:val="{C4760F37-7097-4E29-BD13-C09E18FB0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089578">
      <w:bodyDiv w:val="1"/>
      <w:marLeft w:val="0"/>
      <w:marRight w:val="0"/>
      <w:marTop w:val="0"/>
      <w:marBottom w:val="0"/>
      <w:divBdr>
        <w:top w:val="none" w:sz="0" w:space="0" w:color="auto"/>
        <w:left w:val="none" w:sz="0" w:space="0" w:color="auto"/>
        <w:bottom w:val="none" w:sz="0" w:space="0" w:color="auto"/>
        <w:right w:val="none" w:sz="0" w:space="0" w:color="auto"/>
      </w:divBdr>
    </w:div>
    <w:div w:id="689374700">
      <w:bodyDiv w:val="1"/>
      <w:marLeft w:val="0"/>
      <w:marRight w:val="0"/>
      <w:marTop w:val="0"/>
      <w:marBottom w:val="0"/>
      <w:divBdr>
        <w:top w:val="none" w:sz="0" w:space="0" w:color="auto"/>
        <w:left w:val="none" w:sz="0" w:space="0" w:color="auto"/>
        <w:bottom w:val="none" w:sz="0" w:space="0" w:color="auto"/>
        <w:right w:val="none" w:sz="0" w:space="0" w:color="auto"/>
      </w:divBdr>
    </w:div>
    <w:div w:id="121970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Burboa</dc:creator>
  <cp:keywords/>
  <dc:description/>
  <cp:lastModifiedBy>Damian Burboa</cp:lastModifiedBy>
  <cp:revision>1</cp:revision>
  <dcterms:created xsi:type="dcterms:W3CDTF">2020-01-27T18:14:00Z</dcterms:created>
  <dcterms:modified xsi:type="dcterms:W3CDTF">2020-01-27T18:23:00Z</dcterms:modified>
</cp:coreProperties>
</file>