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36D3A15D" w:rsidR="00E50AF4" w:rsidRPr="00ED0414" w:rsidRDefault="00E50AF4">
      <w:pPr>
        <w:rPr>
          <w:rFonts w:cstheme="minorHAnsi"/>
        </w:rPr>
      </w:pPr>
    </w:p>
    <w:p w14:paraId="6FE0DFE5" w14:textId="36F5836A" w:rsidR="005B4D64" w:rsidRPr="00ED0414" w:rsidRDefault="005B4D64">
      <w:pPr>
        <w:rPr>
          <w:rFonts w:cstheme="minorHAnsi"/>
        </w:rPr>
      </w:pPr>
    </w:p>
    <w:p w14:paraId="20FA49AE" w14:textId="30E77996" w:rsidR="005B4D64" w:rsidRPr="00ED0414" w:rsidRDefault="005B4D64">
      <w:pPr>
        <w:rPr>
          <w:rFonts w:cstheme="minorHAnsi"/>
        </w:rPr>
      </w:pPr>
    </w:p>
    <w:p w14:paraId="3CE96ADB" w14:textId="77777777" w:rsidR="005B4D64" w:rsidRPr="00ED0414" w:rsidRDefault="005B4D64">
      <w:pPr>
        <w:rPr>
          <w:rFonts w:cstheme="minorHAnsi"/>
        </w:rPr>
      </w:pPr>
    </w:p>
    <w:p w14:paraId="18B7EC02" w14:textId="324A7861" w:rsidR="005B4D64" w:rsidRPr="00ED0414" w:rsidRDefault="005B4D64">
      <w:pPr>
        <w:rPr>
          <w:rFonts w:cstheme="minorHAnsi"/>
        </w:rPr>
      </w:pPr>
    </w:p>
    <w:p w14:paraId="6DF2C980" w14:textId="7CA09491" w:rsidR="005B4D64" w:rsidRPr="00ED0414" w:rsidRDefault="005B4D64">
      <w:pPr>
        <w:rPr>
          <w:rFonts w:cstheme="minorHAnsi"/>
        </w:rPr>
      </w:pPr>
    </w:p>
    <w:p w14:paraId="1629173C" w14:textId="1864A6F3" w:rsidR="005B4D64" w:rsidRPr="00ED0414" w:rsidRDefault="005B4D64">
      <w:pPr>
        <w:rPr>
          <w:rFonts w:cstheme="minorHAnsi"/>
        </w:rPr>
      </w:pPr>
    </w:p>
    <w:p w14:paraId="416D0348" w14:textId="382F896B" w:rsidR="005B4D64" w:rsidRPr="00ED0414" w:rsidRDefault="005B4D64">
      <w:pPr>
        <w:rPr>
          <w:rFonts w:cstheme="minorHAnsi"/>
        </w:rPr>
      </w:pPr>
    </w:p>
    <w:p w14:paraId="0E23BAA0" w14:textId="186ADB94" w:rsidR="005B4D64" w:rsidRPr="00ED0414" w:rsidRDefault="005B4D64">
      <w:pPr>
        <w:rPr>
          <w:rFonts w:cstheme="minorHAnsi"/>
        </w:rPr>
      </w:pPr>
    </w:p>
    <w:p w14:paraId="5316A413" w14:textId="36C2C19F" w:rsidR="005B4D64" w:rsidRPr="00ED0414" w:rsidRDefault="005B4D64">
      <w:pPr>
        <w:rPr>
          <w:rFonts w:cstheme="minorHAnsi"/>
        </w:rPr>
      </w:pPr>
    </w:p>
    <w:p w14:paraId="26A161F1" w14:textId="5393ABC9" w:rsidR="005B4D64" w:rsidRPr="00ED0414" w:rsidRDefault="005B4D64">
      <w:pPr>
        <w:rPr>
          <w:rFonts w:cstheme="minorHAnsi"/>
        </w:rPr>
      </w:pPr>
    </w:p>
    <w:p w14:paraId="183729C1" w14:textId="539A2AC1" w:rsidR="005B4D64" w:rsidRPr="00ED0414" w:rsidRDefault="005B4D64">
      <w:pPr>
        <w:rPr>
          <w:rFonts w:cstheme="minorHAnsi"/>
        </w:rPr>
      </w:pPr>
    </w:p>
    <w:p w14:paraId="0BBB3AF5" w14:textId="313DBBAA" w:rsidR="005B4D64" w:rsidRPr="00ED0414" w:rsidRDefault="005B4D64">
      <w:pPr>
        <w:rPr>
          <w:rFonts w:cstheme="minorHAnsi"/>
        </w:rPr>
      </w:pP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7777777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Version1.0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Đạt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Huỳnh</w:t>
      </w:r>
      <w:proofErr w:type="spellEnd"/>
    </w:p>
    <w:p w14:paraId="0376D82F" w14:textId="312639A1" w:rsidR="003125F6" w:rsidRPr="00ED0414" w:rsidRDefault="00FE3FA9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22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D041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ED0414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Đạt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Huỳnh</w:t>
            </w:r>
            <w:proofErr w:type="spellEnd"/>
          </w:p>
        </w:tc>
        <w:tc>
          <w:tcPr>
            <w:tcW w:w="745" w:type="pct"/>
          </w:tcPr>
          <w:p w14:paraId="0360119B" w14:textId="3F225790" w:rsidR="007B1E4E" w:rsidRPr="00ED0414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ED0414">
              <w:rPr>
                <w:rFonts w:asciiTheme="minorHAnsi" w:hAnsiTheme="minorHAnsi" w:cstheme="minorHAnsi"/>
                <w:color w:val="000000"/>
              </w:rPr>
              <w:t>2</w:t>
            </w:r>
            <w:r w:rsidR="00FE3FA9">
              <w:rPr>
                <w:rFonts w:asciiTheme="minorHAnsi" w:hAnsiTheme="minorHAnsi" w:cstheme="minorHAnsi"/>
                <w:color w:val="000000"/>
              </w:rPr>
              <w:t>2</w:t>
            </w:r>
            <w:r w:rsidRPr="00ED0414">
              <w:rPr>
                <w:rFonts w:asciiTheme="minorHAnsi" w:hAnsiTheme="minorHAnsi" w:cstheme="minorHAnsi"/>
                <w:color w:val="000000"/>
              </w:rPr>
              <w:t>/</w:t>
            </w:r>
            <w:r w:rsidR="00FE3FA9">
              <w:rPr>
                <w:rFonts w:asciiTheme="minorHAnsi" w:hAnsiTheme="minorHAnsi" w:cstheme="minorHAnsi"/>
                <w:color w:val="000000"/>
              </w:rPr>
              <w:t>1</w:t>
            </w:r>
            <w:r w:rsidRPr="00ED0414">
              <w:rPr>
                <w:rFonts w:asciiTheme="minorHAnsi" w:hAnsiTheme="minorHAnsi" w:cstheme="minorHAnsi"/>
                <w:color w:val="000000"/>
              </w:rPr>
              <w:t>0/201</w:t>
            </w:r>
            <w:r w:rsidR="00FE3FA9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652" w:type="pct"/>
          </w:tcPr>
          <w:p w14:paraId="17901325" w14:textId="0BBC52F3" w:rsidR="007B1E4E" w:rsidRPr="00ED0414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ED0414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1B8A1B5C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45" w:type="pct"/>
          </w:tcPr>
          <w:p w14:paraId="1C4867E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652" w:type="pct"/>
          </w:tcPr>
          <w:p w14:paraId="20C797D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77777777" w:rsidR="00665C9A" w:rsidRPr="00ED0414" w:rsidRDefault="00665C9A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2A4A4803" w14:textId="77777777" w:rsidR="007430A0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481671779" w:history="1">
            <w:r w:rsidR="007430A0" w:rsidRPr="009C46C3">
              <w:rPr>
                <w:rStyle w:val="Hyperlink"/>
                <w:noProof/>
              </w:rPr>
              <w:t>1.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Introduction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_Toc481671779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3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7EB960C5" w14:textId="77777777" w:rsidR="007430A0" w:rsidRDefault="00962F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0" w:history="1">
            <w:r w:rsidR="007430A0" w:rsidRPr="009C46C3">
              <w:rPr>
                <w:rStyle w:val="Hyperlink"/>
                <w:noProof/>
              </w:rPr>
              <w:t>1.1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Purpose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_Toc481671780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3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28C262EC" w14:textId="77777777" w:rsidR="007430A0" w:rsidRDefault="00962F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1" w:history="1">
            <w:r w:rsidR="007430A0" w:rsidRPr="009C46C3">
              <w:rPr>
                <w:rStyle w:val="Hyperlink"/>
                <w:noProof/>
              </w:rPr>
              <w:t>1.2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Audience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_Toc481671781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4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4459CD3A" w14:textId="77777777" w:rsidR="007430A0" w:rsidRDefault="00962F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1671782" w:history="1">
            <w:r w:rsidR="007430A0" w:rsidRPr="009C46C3">
              <w:rPr>
                <w:rStyle w:val="Hyperlink"/>
                <w:noProof/>
              </w:rPr>
              <w:t>2.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bCs/>
                <w:noProof/>
              </w:rPr>
              <w:t>Project Stakeholder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_Toc481671782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4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44230D93" w14:textId="77777777" w:rsidR="007430A0" w:rsidRDefault="00962F7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3" w:history="1">
            <w:r w:rsidR="007430A0" w:rsidRPr="009C46C3">
              <w:rPr>
                <w:rStyle w:val="Hyperlink"/>
                <w:noProof/>
              </w:rPr>
              <w:t>2.1 Roles &amp; Responsibility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_Toc481671783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4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0FCCA2A3" w14:textId="77777777" w:rsidR="007430A0" w:rsidRDefault="00962F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1671784" w:history="1">
            <w:r w:rsidR="007430A0" w:rsidRPr="009C46C3">
              <w:rPr>
                <w:rStyle w:val="Hyperlink"/>
                <w:noProof/>
              </w:rPr>
              <w:t>3.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bCs/>
                <w:noProof/>
              </w:rPr>
              <w:t>Project Stakeholder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_Toc481671784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5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3887FFB6" w14:textId="77777777" w:rsidR="007430A0" w:rsidRDefault="00962F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5" w:history="1">
            <w:r w:rsidR="007430A0" w:rsidRPr="009C46C3">
              <w:rPr>
                <w:rStyle w:val="Hyperlink"/>
                <w:noProof/>
              </w:rPr>
              <w:t>3.1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Roles &amp; Responsibility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_Toc481671785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5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5469C14F" w14:textId="77777777" w:rsidR="007430A0" w:rsidRDefault="00962F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481671786" w:history="1">
            <w:r w:rsidR="007430A0" w:rsidRPr="009C46C3">
              <w:rPr>
                <w:rStyle w:val="Hyperlink"/>
                <w:i/>
                <w:noProof/>
              </w:rPr>
              <w:t>3.3</w:t>
            </w:r>
            <w:r w:rsidR="007430A0">
              <w:rPr>
                <w:rFonts w:eastAsiaTheme="minorEastAsia" w:cstheme="minorBidi"/>
                <w:smallCaps w:val="0"/>
                <w:noProof/>
              </w:rPr>
              <w:tab/>
            </w:r>
            <w:r w:rsidR="007430A0" w:rsidRPr="009C46C3">
              <w:rPr>
                <w:rStyle w:val="Hyperlink"/>
                <w:i/>
                <w:noProof/>
              </w:rPr>
              <w:t>Project Manager with Mentor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_Toc481671786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6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7829C585" w14:textId="77777777" w:rsidR="007430A0" w:rsidRDefault="00962F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481671787" w:history="1">
            <w:r w:rsidR="007430A0" w:rsidRPr="009C46C3">
              <w:rPr>
                <w:rStyle w:val="Hyperlink"/>
                <w:noProof/>
              </w:rPr>
              <w:t>4.</w:t>
            </w:r>
            <w:r w:rsidR="007430A0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7430A0" w:rsidRPr="009C46C3">
              <w:rPr>
                <w:rStyle w:val="Hyperlink"/>
                <w:noProof/>
              </w:rPr>
              <w:t>References</w:t>
            </w:r>
            <w:r w:rsidR="007430A0">
              <w:rPr>
                <w:noProof/>
                <w:webHidden/>
              </w:rPr>
              <w:tab/>
            </w:r>
            <w:r w:rsidR="007430A0">
              <w:rPr>
                <w:noProof/>
                <w:webHidden/>
              </w:rPr>
              <w:fldChar w:fldCharType="begin"/>
            </w:r>
            <w:r w:rsidR="007430A0">
              <w:rPr>
                <w:noProof/>
                <w:webHidden/>
              </w:rPr>
              <w:instrText xml:space="preserve"> PAGEREF _Toc481671787 \h </w:instrText>
            </w:r>
            <w:r w:rsidR="007430A0">
              <w:rPr>
                <w:noProof/>
                <w:webHidden/>
              </w:rPr>
            </w:r>
            <w:r w:rsidR="007430A0">
              <w:rPr>
                <w:noProof/>
                <w:webHidden/>
              </w:rPr>
              <w:fldChar w:fldCharType="separate"/>
            </w:r>
            <w:r w:rsidR="007430A0">
              <w:rPr>
                <w:noProof/>
                <w:webHidden/>
              </w:rPr>
              <w:t>6</w:t>
            </w:r>
            <w:r w:rsidR="007430A0">
              <w:rPr>
                <w:noProof/>
                <w:webHidden/>
              </w:rPr>
              <w:fldChar w:fldCharType="end"/>
            </w:r>
          </w:hyperlink>
        </w:p>
        <w:p w14:paraId="4455F217" w14:textId="77777777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2" w:name="_Toc481671779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5F476AD" w14:textId="20138093" w:rsidR="00D15958" w:rsidRDefault="007B1E4E" w:rsidP="00D15958">
      <w:pPr>
        <w:pStyle w:val="Heading2"/>
        <w:numPr>
          <w:ilvl w:val="1"/>
          <w:numId w:val="6"/>
        </w:numPr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481671780"/>
      <w:r w:rsidRPr="00FE3FA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0B117BD1" w14:textId="77777777" w:rsidR="00E660D3" w:rsidRPr="00E660D3" w:rsidRDefault="00E660D3" w:rsidP="00E660D3"/>
    <w:p w14:paraId="1655B518" w14:textId="77777777" w:rsidR="007B1E4E" w:rsidRPr="00ED0414" w:rsidRDefault="007B1E4E" w:rsidP="007B1E4E">
      <w:pPr>
        <w:pStyle w:val="ListParagraph"/>
        <w:rPr>
          <w:rFonts w:cstheme="minorHAnsi"/>
        </w:rPr>
      </w:pPr>
      <w:bookmarkStart w:id="6" w:name="_GoBack"/>
      <w:bookmarkEnd w:id="6"/>
    </w:p>
    <w:p w14:paraId="71110733" w14:textId="77777777" w:rsidR="007B1E4E" w:rsidRPr="00ED0414" w:rsidRDefault="007B1E4E" w:rsidP="00E50AF4">
      <w:pPr>
        <w:rPr>
          <w:rFonts w:cstheme="minorHAnsi"/>
        </w:rPr>
      </w:pPr>
    </w:p>
    <w:p w14:paraId="354E132F" w14:textId="77777777" w:rsidR="007B1E4E" w:rsidRPr="00ED0414" w:rsidRDefault="007B1E4E" w:rsidP="00E50AF4">
      <w:pPr>
        <w:rPr>
          <w:rFonts w:cstheme="minorHAnsi"/>
        </w:rPr>
      </w:pPr>
    </w:p>
    <w:p w14:paraId="0F42BC08" w14:textId="77777777" w:rsidR="007B1E4E" w:rsidRPr="00ED0414" w:rsidRDefault="007B1E4E" w:rsidP="00E50AF4">
      <w:pPr>
        <w:rPr>
          <w:rFonts w:cstheme="minorHAnsi"/>
        </w:rPr>
      </w:pPr>
    </w:p>
    <w:p w14:paraId="0E343D1A" w14:textId="77777777" w:rsidR="007B1E4E" w:rsidRPr="00ED0414" w:rsidRDefault="007B1E4E" w:rsidP="00E50AF4">
      <w:pPr>
        <w:rPr>
          <w:rFonts w:cstheme="minorHAnsi"/>
        </w:rPr>
      </w:pPr>
    </w:p>
    <w:p w14:paraId="0518B8C9" w14:textId="77777777" w:rsidR="007B1E4E" w:rsidRPr="00ED0414" w:rsidRDefault="007B1E4E" w:rsidP="00E50AF4">
      <w:pPr>
        <w:rPr>
          <w:rFonts w:cstheme="minorHAnsi"/>
        </w:rPr>
      </w:pPr>
    </w:p>
    <w:p w14:paraId="20759C30" w14:textId="77777777" w:rsidR="007B1E4E" w:rsidRPr="00ED0414" w:rsidRDefault="007B1E4E" w:rsidP="00E50AF4">
      <w:pPr>
        <w:rPr>
          <w:rFonts w:cstheme="minorHAnsi"/>
        </w:rPr>
      </w:pPr>
    </w:p>
    <w:p w14:paraId="5AF59482" w14:textId="77777777" w:rsidR="007B1E4E" w:rsidRPr="00ED0414" w:rsidRDefault="007B1E4E" w:rsidP="00E50AF4">
      <w:pPr>
        <w:rPr>
          <w:rFonts w:cstheme="minorHAnsi"/>
        </w:rPr>
      </w:pPr>
    </w:p>
    <w:p w14:paraId="1A4F2C7A" w14:textId="77777777" w:rsidR="00E50AF4" w:rsidRPr="00ED0414" w:rsidRDefault="00E50AF4" w:rsidP="00E50AF4">
      <w:pPr>
        <w:rPr>
          <w:rFonts w:cstheme="minorHAnsi"/>
        </w:rPr>
      </w:pPr>
    </w:p>
    <w:p w14:paraId="3165C576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ED0414" w:rsidSect="00E50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06409" w14:textId="77777777" w:rsidR="00962F72" w:rsidRDefault="00962F72" w:rsidP="00E50AF4">
      <w:pPr>
        <w:spacing w:after="0" w:line="240" w:lineRule="auto"/>
      </w:pPr>
      <w:r>
        <w:separator/>
      </w:r>
    </w:p>
  </w:endnote>
  <w:endnote w:type="continuationSeparator" w:id="0">
    <w:p w14:paraId="2ADB0DDE" w14:textId="77777777" w:rsidR="00962F72" w:rsidRDefault="00962F72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51C9" w14:textId="77777777" w:rsidR="00FE3FA9" w:rsidRDefault="00FE3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B7663E" w:rsidRPr="00B7663E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6708B5" w:rsidRPr="006708B5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4E377" w14:textId="77777777" w:rsidR="00962F72" w:rsidRDefault="00962F72" w:rsidP="00E50AF4">
      <w:pPr>
        <w:spacing w:after="0" w:line="240" w:lineRule="auto"/>
      </w:pPr>
      <w:r>
        <w:separator/>
      </w:r>
    </w:p>
  </w:footnote>
  <w:footnote w:type="continuationSeparator" w:id="0">
    <w:p w14:paraId="75692BDF" w14:textId="77777777" w:rsidR="00962F72" w:rsidRDefault="00962F72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6ADC6" w14:textId="77777777" w:rsidR="00FE3FA9" w:rsidRDefault="00FE3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B4F" w14:textId="77777777" w:rsidR="00FE3FA9" w:rsidRPr="007E0928" w:rsidRDefault="00FE3FA9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Name of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5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6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8"/>
  </w:num>
  <w:num w:numId="10">
    <w:abstractNumId w:val="16"/>
  </w:num>
  <w:num w:numId="11">
    <w:abstractNumId w:val="15"/>
  </w:num>
  <w:num w:numId="12">
    <w:abstractNumId w:val="14"/>
  </w:num>
  <w:num w:numId="13">
    <w:abstractNumId w:val="18"/>
  </w:num>
  <w:num w:numId="14">
    <w:abstractNumId w:val="11"/>
  </w:num>
  <w:num w:numId="15">
    <w:abstractNumId w:val="0"/>
  </w:num>
  <w:num w:numId="16">
    <w:abstractNumId w:val="9"/>
  </w:num>
  <w:num w:numId="17">
    <w:abstractNumId w:val="2"/>
  </w:num>
  <w:num w:numId="18">
    <w:abstractNumId w:val="19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E2FE4"/>
    <w:rsid w:val="000F0133"/>
    <w:rsid w:val="000F7B9B"/>
    <w:rsid w:val="0010384D"/>
    <w:rsid w:val="001260D9"/>
    <w:rsid w:val="001B3F33"/>
    <w:rsid w:val="001D5B0C"/>
    <w:rsid w:val="00211350"/>
    <w:rsid w:val="002628B5"/>
    <w:rsid w:val="00280B4C"/>
    <w:rsid w:val="002C275C"/>
    <w:rsid w:val="003125F6"/>
    <w:rsid w:val="00321B24"/>
    <w:rsid w:val="00331EB8"/>
    <w:rsid w:val="003A5E1D"/>
    <w:rsid w:val="003E1407"/>
    <w:rsid w:val="003E34A5"/>
    <w:rsid w:val="003F60A7"/>
    <w:rsid w:val="00445D75"/>
    <w:rsid w:val="0048623C"/>
    <w:rsid w:val="00497537"/>
    <w:rsid w:val="004D3291"/>
    <w:rsid w:val="00505B34"/>
    <w:rsid w:val="00505C1D"/>
    <w:rsid w:val="005351ED"/>
    <w:rsid w:val="0054159D"/>
    <w:rsid w:val="00555583"/>
    <w:rsid w:val="0056464E"/>
    <w:rsid w:val="005B4D64"/>
    <w:rsid w:val="005B6E3A"/>
    <w:rsid w:val="00615B5A"/>
    <w:rsid w:val="00632B72"/>
    <w:rsid w:val="00665C9A"/>
    <w:rsid w:val="00670375"/>
    <w:rsid w:val="006708B5"/>
    <w:rsid w:val="006B4393"/>
    <w:rsid w:val="00725933"/>
    <w:rsid w:val="007430A0"/>
    <w:rsid w:val="00781788"/>
    <w:rsid w:val="007829A3"/>
    <w:rsid w:val="007B1E4E"/>
    <w:rsid w:val="007E3F57"/>
    <w:rsid w:val="00800E80"/>
    <w:rsid w:val="008605F4"/>
    <w:rsid w:val="00872590"/>
    <w:rsid w:val="008C723D"/>
    <w:rsid w:val="008E4475"/>
    <w:rsid w:val="008E630F"/>
    <w:rsid w:val="008E7231"/>
    <w:rsid w:val="008F397E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F5CE6"/>
    <w:rsid w:val="00C27C1F"/>
    <w:rsid w:val="00C31945"/>
    <w:rsid w:val="00C407B4"/>
    <w:rsid w:val="00C620CB"/>
    <w:rsid w:val="00C75418"/>
    <w:rsid w:val="00C85C85"/>
    <w:rsid w:val="00C9517B"/>
    <w:rsid w:val="00CA2C10"/>
    <w:rsid w:val="00CC0360"/>
    <w:rsid w:val="00CE0197"/>
    <w:rsid w:val="00CE2292"/>
    <w:rsid w:val="00D15958"/>
    <w:rsid w:val="00D32CEA"/>
    <w:rsid w:val="00DA6BC8"/>
    <w:rsid w:val="00DB680A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55478"/>
    <w:rsid w:val="00FB5B75"/>
    <w:rsid w:val="00FE3FA9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6B714B-9980-4372-B1D4-A897769E0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Dat Huynh</cp:lastModifiedBy>
  <cp:revision>96</cp:revision>
  <dcterms:created xsi:type="dcterms:W3CDTF">2017-04-26T04:49:00Z</dcterms:created>
  <dcterms:modified xsi:type="dcterms:W3CDTF">2019-10-25T16:55:00Z</dcterms:modified>
</cp:coreProperties>
</file>