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5A1BA" w14:textId="7B956CBF" w:rsidR="00E1697D" w:rsidRDefault="00E1697D" w:rsidP="003F597A">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FA4026" w14:textId="21708A06" w:rsidR="00E1697D" w:rsidRDefault="003F597A" w:rsidP="003F597A">
      <w:pPr>
        <w:ind w:left="2700"/>
        <w:jc w:val="both"/>
        <w:rPr>
          <w:lang w:val="en-US"/>
        </w:rPr>
      </w:pPr>
      <w:r>
        <w:rPr>
          <w:noProof/>
          <w:lang w:val="en-US"/>
        </w:rPr>
        <w:drawing>
          <wp:inline distT="0" distB="0" distL="0" distR="0" wp14:anchorId="4613D528" wp14:editId="1DD3543C">
            <wp:extent cx="25374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11E5214B" w14:textId="1ED3E2D0" w:rsidR="00E1697D" w:rsidRDefault="00AA091B" w:rsidP="003F597A">
      <w:pPr>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3F597A" w:rsidRPr="00DA0894" w:rsidRDefault="003F597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3F597A" w:rsidRPr="00DA0894" w:rsidRDefault="003F597A"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5CFBF0DD" w:rsidR="00E1697D" w:rsidRPr="00CC210F" w:rsidRDefault="00035E9A" w:rsidP="003468CC">
      <w:pPr>
        <w:ind w:left="648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w:t>
      </w:r>
      <w:r w:rsidR="003F597A">
        <w:rPr>
          <w:rFonts w:cstheme="minorHAnsi"/>
          <w:b/>
          <w:sz w:val="24"/>
          <w:szCs w:val="24"/>
          <w:lang w:val="en-US"/>
        </w:rPr>
        <w:t>1</w:t>
      </w:r>
    </w:p>
    <w:p w14:paraId="5517EB61" w14:textId="068AA70C" w:rsidR="00CC210F" w:rsidRPr="00CC210F" w:rsidRDefault="002D0D67" w:rsidP="003468CC">
      <w:pPr>
        <w:ind w:left="6480"/>
        <w:jc w:val="both"/>
        <w:rPr>
          <w:rFonts w:cstheme="minorHAnsi"/>
          <w:b/>
          <w:sz w:val="24"/>
          <w:szCs w:val="24"/>
          <w:lang w:val="en-US"/>
        </w:rPr>
      </w:pPr>
      <w:r>
        <w:rPr>
          <w:rFonts w:cstheme="minorHAnsi"/>
          <w:b/>
          <w:sz w:val="24"/>
          <w:szCs w:val="24"/>
          <w:lang w:val="en-US"/>
        </w:rPr>
        <w:t>Đạt Huỳnh</w:t>
      </w:r>
    </w:p>
    <w:p w14:paraId="11ADCA79" w14:textId="323702F8" w:rsidR="00CC210F" w:rsidRPr="00CC210F" w:rsidRDefault="007A4C3A" w:rsidP="003468CC">
      <w:pPr>
        <w:ind w:left="648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7BAE80E4" w14:textId="77777777" w:rsidR="00E1697D" w:rsidRDefault="00E1697D" w:rsidP="003468CC">
      <w:pPr>
        <w:ind w:left="1440"/>
        <w:jc w:val="both"/>
        <w:rPr>
          <w:lang w:val="en-US"/>
        </w:rPr>
      </w:pPr>
    </w:p>
    <w:p w14:paraId="70939214" w14:textId="77777777" w:rsidR="00E1697D" w:rsidRDefault="00E1697D" w:rsidP="003468CC">
      <w:pPr>
        <w:ind w:left="1440"/>
        <w:jc w:val="both"/>
        <w:rPr>
          <w:lang w:val="en-US"/>
        </w:rPr>
      </w:pPr>
    </w:p>
    <w:p w14:paraId="6857EECB" w14:textId="77777777" w:rsidR="00E1697D" w:rsidRDefault="00E1697D" w:rsidP="003468CC">
      <w:pPr>
        <w:ind w:left="1440"/>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2AC79182" w:rsidR="00E1697D" w:rsidRPr="00EA4554" w:rsidRDefault="00EB3B7D" w:rsidP="003468CC">
      <w:pPr>
        <w:jc w:val="both"/>
        <w:rPr>
          <w:b/>
          <w:color w:val="FF0000"/>
          <w:sz w:val="32"/>
          <w:szCs w:val="32"/>
          <w:lang w:val="en-US"/>
        </w:rPr>
      </w:pPr>
      <w:r w:rsidRPr="00EA4554">
        <w:rPr>
          <w:b/>
          <w:color w:val="FF0000"/>
          <w:sz w:val="32"/>
          <w:szCs w:val="32"/>
          <w:lang w:val="en-US"/>
        </w:rPr>
        <w:t>Revision History</w:t>
      </w:r>
      <w:r w:rsidR="003F597A">
        <w:rPr>
          <w:b/>
          <w:noProof/>
          <w:color w:val="FF0000"/>
          <w:sz w:val="32"/>
          <w:szCs w:val="32"/>
          <w:lang w:val="en-US"/>
        </w:rPr>
        <w:drawing>
          <wp:inline distT="0" distB="0" distL="0" distR="0" wp14:anchorId="2F205679" wp14:editId="784C8642">
            <wp:extent cx="253746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2D0D67">
        <w:tc>
          <w:tcPr>
            <w:tcW w:w="1024" w:type="dxa"/>
            <w:shd w:val="clear" w:color="auto" w:fill="0070C0"/>
          </w:tcPr>
          <w:p w14:paraId="5B96C0D2" w14:textId="77777777" w:rsidR="00EB3B7D" w:rsidRPr="00EB3B7D" w:rsidRDefault="00EB3B7D" w:rsidP="003468CC">
            <w:pPr>
              <w:jc w:val="both"/>
              <w:rPr>
                <w:b/>
                <w:color w:val="FFFFFF" w:themeColor="background1"/>
                <w:lang w:val="en-US"/>
              </w:rPr>
            </w:pPr>
            <w:r w:rsidRPr="00EB3B7D">
              <w:rPr>
                <w:b/>
                <w:color w:val="FFFFFF" w:themeColor="background1"/>
                <w:lang w:val="en-US"/>
              </w:rPr>
              <w:t>Version</w:t>
            </w:r>
          </w:p>
        </w:tc>
        <w:tc>
          <w:tcPr>
            <w:tcW w:w="1381" w:type="dxa"/>
            <w:shd w:val="clear" w:color="auto" w:fill="0070C0"/>
          </w:tcPr>
          <w:p w14:paraId="41701B58" w14:textId="77777777" w:rsidR="00EB3B7D" w:rsidRPr="00EB3B7D" w:rsidRDefault="00EB3B7D" w:rsidP="003468CC">
            <w:pPr>
              <w:jc w:val="both"/>
              <w:rPr>
                <w:b/>
                <w:color w:val="FFFFFF" w:themeColor="background1"/>
                <w:lang w:val="en-US"/>
              </w:rPr>
            </w:pPr>
            <w:r w:rsidRPr="00EB3B7D">
              <w:rPr>
                <w:b/>
                <w:color w:val="FFFFFF" w:themeColor="background1"/>
                <w:lang w:val="en-US"/>
              </w:rPr>
              <w:t>Date</w:t>
            </w:r>
          </w:p>
        </w:tc>
        <w:tc>
          <w:tcPr>
            <w:tcW w:w="2126" w:type="dxa"/>
            <w:shd w:val="clear" w:color="auto" w:fill="0070C0"/>
          </w:tcPr>
          <w:p w14:paraId="04D5DDC2" w14:textId="77777777" w:rsidR="00EB3B7D" w:rsidRPr="00EB3B7D" w:rsidRDefault="00EB3B7D" w:rsidP="003468CC">
            <w:pPr>
              <w:jc w:val="both"/>
              <w:rPr>
                <w:b/>
                <w:color w:val="FFFFFF" w:themeColor="background1"/>
                <w:lang w:val="en-US"/>
              </w:rPr>
            </w:pPr>
            <w:r w:rsidRPr="00EB3B7D">
              <w:rPr>
                <w:b/>
                <w:color w:val="FFFFFF" w:themeColor="background1"/>
                <w:lang w:val="en-US"/>
              </w:rPr>
              <w:t>Author</w:t>
            </w:r>
          </w:p>
        </w:tc>
        <w:tc>
          <w:tcPr>
            <w:tcW w:w="5529" w:type="dxa"/>
            <w:shd w:val="clear" w:color="auto" w:fill="0070C0"/>
          </w:tcPr>
          <w:p w14:paraId="1BA90657" w14:textId="77777777" w:rsidR="00EB3B7D" w:rsidRPr="00EB3B7D" w:rsidRDefault="00EB3B7D" w:rsidP="003468CC">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3468CC">
            <w:pPr>
              <w:jc w:val="both"/>
              <w:rPr>
                <w:lang w:val="en-US"/>
              </w:rPr>
            </w:pPr>
            <w:r>
              <w:rPr>
                <w:lang w:val="en-US"/>
              </w:rPr>
              <w:t>1.0</w:t>
            </w:r>
          </w:p>
        </w:tc>
        <w:tc>
          <w:tcPr>
            <w:tcW w:w="1381" w:type="dxa"/>
          </w:tcPr>
          <w:p w14:paraId="3BFD1F0C" w14:textId="5506C03A" w:rsidR="00EB3B7D" w:rsidRDefault="002D0D67" w:rsidP="003468CC">
            <w:pPr>
              <w:jc w:val="both"/>
              <w:rPr>
                <w:lang w:val="en-US"/>
              </w:rPr>
            </w:pPr>
            <w:r>
              <w:rPr>
                <w:lang w:val="en-US"/>
              </w:rPr>
              <w:t>22/10/2019</w:t>
            </w:r>
          </w:p>
        </w:tc>
        <w:tc>
          <w:tcPr>
            <w:tcW w:w="2126" w:type="dxa"/>
          </w:tcPr>
          <w:p w14:paraId="789CF077" w14:textId="2398EA60" w:rsidR="00EB3B7D" w:rsidRDefault="002D0D67" w:rsidP="003468CC">
            <w:pPr>
              <w:jc w:val="both"/>
              <w:rPr>
                <w:lang w:val="en-US"/>
              </w:rPr>
            </w:pPr>
            <w:r>
              <w:rPr>
                <w:lang w:val="en-US"/>
              </w:rPr>
              <w:t>Đạt Huỳnh</w:t>
            </w:r>
          </w:p>
        </w:tc>
        <w:tc>
          <w:tcPr>
            <w:tcW w:w="5529" w:type="dxa"/>
          </w:tcPr>
          <w:p w14:paraId="37C1EEA8" w14:textId="77777777" w:rsidR="00EB3B7D" w:rsidRDefault="00CC210F" w:rsidP="003468CC">
            <w:pPr>
              <w:jc w:val="both"/>
              <w:rPr>
                <w:lang w:val="en-US"/>
              </w:rPr>
            </w:pPr>
            <w:r>
              <w:rPr>
                <w:lang w:val="en-US"/>
              </w:rPr>
              <w:t>Release Configuration Management</w:t>
            </w:r>
            <w:r w:rsidR="00EB3B7D">
              <w:rPr>
                <w:lang w:val="en-US"/>
              </w:rPr>
              <w:t xml:space="preserve"> Plan Version 1.0</w:t>
            </w:r>
          </w:p>
        </w:tc>
      </w:tr>
      <w:tr w:rsidR="002D0D67" w14:paraId="0E3296AA" w14:textId="77777777" w:rsidTr="00797804">
        <w:tc>
          <w:tcPr>
            <w:tcW w:w="1024" w:type="dxa"/>
          </w:tcPr>
          <w:p w14:paraId="4086D307" w14:textId="0E4F1DB1" w:rsidR="002D0D67" w:rsidRDefault="003F597A" w:rsidP="003468CC">
            <w:pPr>
              <w:jc w:val="both"/>
              <w:rPr>
                <w:lang w:val="en-US"/>
              </w:rPr>
            </w:pPr>
            <w:r>
              <w:rPr>
                <w:lang w:val="en-US"/>
              </w:rPr>
              <w:t>1.1</w:t>
            </w:r>
          </w:p>
        </w:tc>
        <w:tc>
          <w:tcPr>
            <w:tcW w:w="1381" w:type="dxa"/>
          </w:tcPr>
          <w:p w14:paraId="0F5A9C39" w14:textId="6A162297" w:rsidR="002D0D67" w:rsidRDefault="003F597A" w:rsidP="003468CC">
            <w:pPr>
              <w:jc w:val="both"/>
              <w:rPr>
                <w:lang w:val="en-US"/>
              </w:rPr>
            </w:pPr>
            <w:r>
              <w:rPr>
                <w:lang w:val="en-US"/>
              </w:rPr>
              <w:t>31/10/2019</w:t>
            </w:r>
          </w:p>
        </w:tc>
        <w:tc>
          <w:tcPr>
            <w:tcW w:w="2126" w:type="dxa"/>
          </w:tcPr>
          <w:p w14:paraId="2227E0AB" w14:textId="2B8FBF56" w:rsidR="002D0D67" w:rsidRDefault="003F597A" w:rsidP="003468CC">
            <w:pPr>
              <w:jc w:val="both"/>
              <w:rPr>
                <w:lang w:val="en-US"/>
              </w:rPr>
            </w:pPr>
            <w:r>
              <w:rPr>
                <w:lang w:val="en-US"/>
              </w:rPr>
              <w:t>Đạt Huỳnh</w:t>
            </w:r>
            <w:bookmarkStart w:id="0" w:name="_GoBack"/>
            <w:bookmarkEnd w:id="0"/>
          </w:p>
        </w:tc>
        <w:tc>
          <w:tcPr>
            <w:tcW w:w="5529" w:type="dxa"/>
          </w:tcPr>
          <w:p w14:paraId="6EE2CF2B" w14:textId="3E0B29C0" w:rsidR="002D0D67" w:rsidRDefault="003F597A" w:rsidP="003468CC">
            <w:pPr>
              <w:jc w:val="both"/>
              <w:rPr>
                <w:lang w:val="en-US"/>
              </w:rPr>
            </w:pPr>
            <w:r>
              <w:rPr>
                <w:lang w:val="en-US"/>
              </w:rPr>
              <w:t>Update Logo Team</w:t>
            </w:r>
          </w:p>
        </w:tc>
      </w:tr>
      <w:tr w:rsidR="002D0D67" w14:paraId="147AED73" w14:textId="77777777" w:rsidTr="00797804">
        <w:tc>
          <w:tcPr>
            <w:tcW w:w="1024" w:type="dxa"/>
          </w:tcPr>
          <w:p w14:paraId="6775C9C3" w14:textId="77777777" w:rsidR="002D0D67" w:rsidRDefault="002D0D67" w:rsidP="003468CC">
            <w:pPr>
              <w:jc w:val="both"/>
              <w:rPr>
                <w:lang w:val="en-US"/>
              </w:rPr>
            </w:pPr>
          </w:p>
        </w:tc>
        <w:tc>
          <w:tcPr>
            <w:tcW w:w="1381" w:type="dxa"/>
          </w:tcPr>
          <w:p w14:paraId="2CCA3979" w14:textId="77777777" w:rsidR="002D0D67" w:rsidRDefault="002D0D67" w:rsidP="003468CC">
            <w:pPr>
              <w:jc w:val="both"/>
              <w:rPr>
                <w:lang w:val="en-US"/>
              </w:rPr>
            </w:pPr>
          </w:p>
        </w:tc>
        <w:tc>
          <w:tcPr>
            <w:tcW w:w="2126" w:type="dxa"/>
          </w:tcPr>
          <w:p w14:paraId="650BA58E" w14:textId="77777777" w:rsidR="002D0D67" w:rsidRDefault="002D0D67" w:rsidP="003468CC">
            <w:pPr>
              <w:jc w:val="both"/>
              <w:rPr>
                <w:lang w:val="en-US"/>
              </w:rPr>
            </w:pPr>
          </w:p>
        </w:tc>
        <w:tc>
          <w:tcPr>
            <w:tcW w:w="5529" w:type="dxa"/>
          </w:tcPr>
          <w:p w14:paraId="0ADB272F" w14:textId="77777777" w:rsidR="002D0D67" w:rsidRDefault="002D0D67" w:rsidP="003468CC">
            <w:pPr>
              <w:jc w:val="both"/>
              <w:rPr>
                <w:lang w:val="en-US"/>
              </w:rPr>
            </w:pP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p w14:paraId="40685357" w14:textId="77777777" w:rsidR="00D25B61" w:rsidRDefault="004E5733" w:rsidP="003468CC">
          <w:pPr>
            <w:pStyle w:val="TOC1"/>
            <w:tabs>
              <w:tab w:val="left" w:pos="440"/>
              <w:tab w:val="right" w:leader="dot" w:pos="9016"/>
            </w:tabs>
            <w:jc w:val="both"/>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3F597A" w:rsidP="003468CC">
          <w:pPr>
            <w:pStyle w:val="TOC1"/>
            <w:tabs>
              <w:tab w:val="left" w:pos="440"/>
              <w:tab w:val="right" w:leader="dot" w:pos="9016"/>
            </w:tabs>
            <w:jc w:val="both"/>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3F597A" w:rsidP="003468CC">
          <w:pPr>
            <w:pStyle w:val="TOC1"/>
            <w:tabs>
              <w:tab w:val="left" w:pos="440"/>
              <w:tab w:val="right" w:leader="dot" w:pos="9016"/>
            </w:tabs>
            <w:jc w:val="both"/>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3F597A" w:rsidP="003468CC">
          <w:pPr>
            <w:pStyle w:val="TOC1"/>
            <w:tabs>
              <w:tab w:val="right" w:leader="dot" w:pos="9016"/>
            </w:tabs>
            <w:jc w:val="both"/>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3F597A" w:rsidP="003468CC">
          <w:pPr>
            <w:pStyle w:val="TOC1"/>
            <w:tabs>
              <w:tab w:val="left" w:pos="440"/>
              <w:tab w:val="right" w:leader="dot" w:pos="9016"/>
            </w:tabs>
            <w:jc w:val="both"/>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3F597A" w:rsidP="003468CC">
          <w:pPr>
            <w:pStyle w:val="TOC2"/>
            <w:tabs>
              <w:tab w:val="left" w:pos="960"/>
              <w:tab w:val="right" w:leader="dot" w:pos="9016"/>
            </w:tabs>
            <w:jc w:val="both"/>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3F597A" w:rsidP="003468CC">
          <w:pPr>
            <w:pStyle w:val="TOC3"/>
            <w:tabs>
              <w:tab w:val="right" w:leader="dot" w:pos="9016"/>
            </w:tabs>
            <w:jc w:val="both"/>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3F597A" w:rsidP="003468CC">
          <w:pPr>
            <w:pStyle w:val="TOC3"/>
            <w:tabs>
              <w:tab w:val="left" w:pos="1200"/>
              <w:tab w:val="right" w:leader="dot" w:pos="9016"/>
            </w:tabs>
            <w:jc w:val="both"/>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3F597A" w:rsidP="003468CC">
          <w:pPr>
            <w:pStyle w:val="TOC1"/>
            <w:tabs>
              <w:tab w:val="left" w:pos="440"/>
              <w:tab w:val="right" w:leader="dot" w:pos="9016"/>
            </w:tabs>
            <w:jc w:val="both"/>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3F597A" w:rsidP="003468CC">
          <w:pPr>
            <w:pStyle w:val="TOC1"/>
            <w:tabs>
              <w:tab w:val="left" w:pos="440"/>
              <w:tab w:val="right" w:leader="dot" w:pos="9016"/>
            </w:tabs>
            <w:jc w:val="both"/>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3F597A" w:rsidP="003468CC">
          <w:pPr>
            <w:jc w:val="both"/>
            <w:rPr>
              <w:b/>
              <w:bCs/>
              <w:noProof/>
            </w:rPr>
          </w:pPr>
        </w:p>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1" w:name="_Toc451239409"/>
      <w:bookmarkStart w:id="2" w:name="_Toc451294138"/>
      <w:bookmarkStart w:id="3" w:name="_Toc482628206"/>
      <w:r w:rsidRPr="000C42DD">
        <w:rPr>
          <w:rFonts w:cstheme="minorHAnsi"/>
          <w:b/>
          <w:color w:val="2FA3EE" w:themeColor="accent1"/>
          <w:sz w:val="28"/>
          <w:szCs w:val="28"/>
          <w:lang w:val="en-US"/>
        </w:rPr>
        <w:t>List of Table</w:t>
      </w:r>
    </w:p>
    <w:p w14:paraId="665A68AA" w14:textId="43A1FBF7" w:rsidR="000C42DD" w:rsidRPr="000C42DD" w:rsidRDefault="000C42DD" w:rsidP="003468CC">
      <w:pPr>
        <w:pStyle w:val="TableofFigures"/>
        <w:tabs>
          <w:tab w:val="right" w:leader="dot" w:pos="9016"/>
        </w:tabs>
        <w:jc w:val="both"/>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rsidP="003468CC">
      <w:pPr>
        <w:pStyle w:val="TableofFigures"/>
        <w:tabs>
          <w:tab w:val="right" w:leader="dot" w:pos="9016"/>
        </w:tabs>
        <w:jc w:val="both"/>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rsidP="003468CC">
      <w:pPr>
        <w:pStyle w:val="TableofFigures"/>
        <w:tabs>
          <w:tab w:val="right" w:leader="dot" w:pos="9016"/>
        </w:tabs>
        <w:jc w:val="both"/>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rsidP="003468CC">
      <w:pPr>
        <w:pStyle w:val="TableofFigures"/>
        <w:tabs>
          <w:tab w:val="right" w:leader="dot" w:pos="9016"/>
        </w:tabs>
        <w:jc w:val="both"/>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1"/>
      <w:bookmarkEnd w:id="2"/>
      <w:bookmarkEnd w:id="3"/>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4" w:name="_Toc451239410"/>
      <w:bookmarkStart w:id="5" w:name="_Toc451294139"/>
      <w:bookmarkStart w:id="6" w:name="_Toc482628207"/>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w:t>
      </w:r>
      <w:proofErr w:type="gramStart"/>
      <w:r w:rsidR="00855D1F">
        <w:rPr>
          <w:rFonts w:cstheme="minorHAnsi"/>
          <w:sz w:val="24"/>
          <w:szCs w:val="24"/>
          <w:lang w:val="en-US"/>
        </w:rPr>
        <w:t>control, and</w:t>
      </w:r>
      <w:proofErr w:type="gramEnd"/>
      <w:r w:rsidR="00855D1F">
        <w:rPr>
          <w:rFonts w:cstheme="minorHAnsi"/>
          <w:sz w:val="24"/>
          <w:szCs w:val="24"/>
          <w:lang w:val="en-US"/>
        </w:rPr>
        <w:t xml:space="preserve">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7" w:name="_Toc451239411"/>
      <w:bookmarkStart w:id="8" w:name="_Toc451294140"/>
      <w:bookmarkStart w:id="9" w:name="_Toc482628208"/>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Huỳnh Tuấn Đạt</w:t>
            </w:r>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Nguyễn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Trịnh Như Phương</w:t>
            </w:r>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Phan Quốc Nhân</w:t>
            </w:r>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Trương Quang Vương</w:t>
            </w:r>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r>
              <w:rPr>
                <w:rFonts w:cstheme="minorHAnsi"/>
                <w:color w:val="000000" w:themeColor="text1"/>
                <w:sz w:val="24"/>
                <w:szCs w:val="24"/>
                <w:lang w:val="en-US"/>
              </w:rPr>
              <w:t>Đình Hòa</w:t>
            </w:r>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lang w:val="en-US"/>
              </w:rPr>
              <w:t>Huỳnh Tuấn Đạt</w:t>
            </w:r>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1" w:name="_Toc451294142"/>
      <w:bookmarkStart w:id="12" w:name="_Toc482628210"/>
      <w:r w:rsidRPr="005216B6">
        <w:rPr>
          <w:rFonts w:cstheme="minorHAnsi"/>
          <w:b/>
          <w:color w:val="0070C0"/>
          <w:sz w:val="24"/>
          <w:szCs w:val="24"/>
          <w:lang w:val="en-US"/>
        </w:rPr>
        <w:t>Organization</w:t>
      </w:r>
      <w:bookmarkEnd w:id="11"/>
      <w:bookmarkEnd w:id="12"/>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w:t>
      </w:r>
      <w:r w:rsidR="00AB757B">
        <w:rPr>
          <w:rFonts w:cstheme="minorHAnsi"/>
          <w:sz w:val="24"/>
          <w:szCs w:val="24"/>
          <w:lang w:val="en-US"/>
        </w:rPr>
        <w:lastRenderedPageBreak/>
        <w:t xml:space="preserve">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When you </w:t>
      </w:r>
      <w:proofErr w:type="gramStart"/>
      <w:r>
        <w:rPr>
          <w:rFonts w:cstheme="minorHAnsi"/>
          <w:sz w:val="24"/>
          <w:szCs w:val="24"/>
          <w:lang w:val="en-US"/>
        </w:rPr>
        <w:t>creating</w:t>
      </w:r>
      <w:proofErr w:type="gramEnd"/>
      <w:r>
        <w:rPr>
          <w:rFonts w:cstheme="minorHAnsi"/>
          <w:sz w:val="24"/>
          <w:szCs w:val="24"/>
          <w:lang w:val="en-US"/>
        </w:rPr>
        <w:t xml:space="preserve">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3" w:name="_Toc451294143"/>
      <w:bookmarkStart w:id="14" w:name="_Toc482628211"/>
      <w:r w:rsidRPr="005216B6">
        <w:rPr>
          <w:rFonts w:cstheme="minorHAnsi"/>
          <w:b/>
          <w:color w:val="0070C0"/>
          <w:sz w:val="28"/>
          <w:szCs w:val="28"/>
          <w:lang w:val="en-US"/>
        </w:rPr>
        <w:t>T</w:t>
      </w:r>
      <w:bookmarkEnd w:id="13"/>
      <w:r w:rsidR="00C848A3" w:rsidRPr="005216B6">
        <w:rPr>
          <w:rFonts w:cstheme="minorHAnsi"/>
          <w:b/>
          <w:color w:val="0070C0"/>
          <w:sz w:val="28"/>
          <w:szCs w:val="28"/>
          <w:lang w:val="en-US"/>
        </w:rPr>
        <w:t>ools, environment and infrastructure</w:t>
      </w:r>
      <w:bookmarkEnd w:id="14"/>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5"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5"/>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6" w:name="_Toc482628212"/>
      <w:bookmarkStart w:id="17" w:name="_Toc451239413"/>
      <w:bookmarkStart w:id="18"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6"/>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Default="005701AB" w:rsidP="003468CC">
      <w:pPr>
        <w:pStyle w:val="Caption"/>
        <w:jc w:val="both"/>
        <w:rPr>
          <w:color w:val="000000" w:themeColor="text1"/>
          <w:sz w:val="20"/>
          <w:szCs w:val="20"/>
        </w:rPr>
      </w:pPr>
      <w:bookmarkStart w:id="19"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9"/>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 xml:space="preserve">Project Manager and leader each of phase before assign task for member in team will meeting to analysis and division </w:t>
            </w:r>
            <w:r w:rsidRPr="003468CC">
              <w:rPr>
                <w:rFonts w:cstheme="minorHAnsi"/>
                <w:sz w:val="24"/>
                <w:szCs w:val="24"/>
              </w:rPr>
              <w:lastRenderedPageBreak/>
              <w:t>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lastRenderedPageBreak/>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CD1ADD" w:rsidRDefault="00CD1ADD" w:rsidP="003468CC">
      <w:pPr>
        <w:pStyle w:val="Caption"/>
        <w:jc w:val="both"/>
        <w:rPr>
          <w:rFonts w:cstheme="minorHAnsi"/>
          <w:color w:val="FF0000"/>
          <w:sz w:val="20"/>
          <w:szCs w:val="20"/>
          <w:lang w:val="en-US"/>
        </w:rPr>
      </w:pPr>
      <w:bookmarkStart w:id="21"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1"/>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2"/>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r>
              <w:rPr>
                <w:rFonts w:cstheme="minorHAnsi"/>
                <w:sz w:val="24"/>
                <w:szCs w:val="24"/>
                <w:lang w:val="en-US"/>
              </w:rPr>
              <w:t>tudio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CD1ADD" w:rsidRDefault="00CD1ADD" w:rsidP="003468CC">
      <w:pPr>
        <w:pStyle w:val="Caption"/>
        <w:jc w:val="both"/>
        <w:rPr>
          <w:rFonts w:cstheme="minorHAnsi"/>
          <w:color w:val="FF0000"/>
          <w:sz w:val="20"/>
          <w:szCs w:val="20"/>
          <w:lang w:val="en-US"/>
        </w:rPr>
      </w:pPr>
      <w:bookmarkStart w:id="25" w:name="_Toc482629877"/>
      <w:bookmarkStart w:id="26"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5"/>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lastRenderedPageBreak/>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3468CC">
      <w:pPr>
        <w:pStyle w:val="Caption"/>
        <w:jc w:val="both"/>
        <w:rPr>
          <w:rFonts w:cstheme="minorHAnsi"/>
          <w:sz w:val="20"/>
          <w:szCs w:val="20"/>
          <w:lang w:val="en-US"/>
        </w:rPr>
      </w:pPr>
      <w:bookmarkStart w:id="30"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0"/>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Meeting_Customer</w:t>
      </w:r>
      <w:r w:rsidR="009E5DBE">
        <w:rPr>
          <w:rFonts w:cstheme="minorHAnsi"/>
          <w:b/>
          <w:sz w:val="24"/>
          <w:szCs w:val="24"/>
          <w:lang w:val="en-US"/>
        </w:rPr>
        <w:t>_&lt;</w:t>
      </w:r>
      <w:r w:rsidR="00283AE4">
        <w:rPr>
          <w:rFonts w:cstheme="minorHAnsi"/>
          <w:b/>
          <w:sz w:val="24"/>
          <w:szCs w:val="24"/>
          <w:lang w:val="en-US"/>
        </w:rPr>
        <w:t>dd-mm-yyyy</w:t>
      </w:r>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Meeting_Mentor</w:t>
      </w:r>
      <w:r w:rsidR="009E5DBE">
        <w:rPr>
          <w:rFonts w:cstheme="minorHAnsi"/>
          <w:b/>
          <w:sz w:val="24"/>
          <w:szCs w:val="24"/>
          <w:lang w:val="en-US"/>
        </w:rPr>
        <w:t>_</w:t>
      </w:r>
      <w:r w:rsidR="00283AE4">
        <w:rPr>
          <w:rFonts w:cstheme="minorHAnsi"/>
          <w:b/>
          <w:sz w:val="24"/>
          <w:szCs w:val="24"/>
          <w:lang w:val="en-US"/>
        </w:rPr>
        <w:t>&lt;dd-mm-yyyy&gt;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r w:rsidRPr="00F6075D">
        <w:rPr>
          <w:rFonts w:cstheme="minorHAnsi"/>
          <w:b/>
          <w:sz w:val="24"/>
          <w:szCs w:val="24"/>
          <w:lang w:val="en-US"/>
        </w:rPr>
        <w:t>Meeting_Team</w:t>
      </w:r>
      <w:r w:rsidR="009E5DBE">
        <w:rPr>
          <w:rFonts w:cstheme="minorHAnsi"/>
          <w:b/>
          <w:sz w:val="24"/>
          <w:szCs w:val="24"/>
          <w:lang w:val="en-US"/>
        </w:rPr>
        <w:t>_</w:t>
      </w:r>
      <w:r w:rsidR="00283AE4">
        <w:rPr>
          <w:rFonts w:cstheme="minorHAnsi"/>
          <w:b/>
          <w:sz w:val="24"/>
          <w:szCs w:val="24"/>
          <w:lang w:val="en-US"/>
        </w:rPr>
        <w:t>&lt;dd-mm-yyyy&gt;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r w:rsidRPr="00F6075D">
        <w:rPr>
          <w:rFonts w:cstheme="minorHAnsi"/>
          <w:b/>
          <w:sz w:val="24"/>
          <w:szCs w:val="24"/>
          <w:lang w:val="en-US"/>
        </w:rPr>
        <w:t>Timelog_&lt;FirstName&gt;&lt;LastName</w:t>
      </w:r>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lastRenderedPageBreak/>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3468CC">
      <w:pPr>
        <w:pStyle w:val="Caption"/>
        <w:jc w:val="both"/>
        <w:rPr>
          <w:rFonts w:cstheme="minorHAnsi"/>
          <w:b w:val="0"/>
          <w:color w:val="3D5C83" w:themeColor="background2" w:themeShade="80"/>
          <w:sz w:val="20"/>
          <w:szCs w:val="20"/>
          <w:lang w:val="en-US"/>
        </w:rPr>
      </w:pPr>
      <w:bookmarkStart w:id="34"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4"/>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CD1ADD" w:rsidRDefault="00CD1ADD" w:rsidP="003468CC">
      <w:pPr>
        <w:pStyle w:val="Caption"/>
        <w:jc w:val="both"/>
        <w:rPr>
          <w:rFonts w:cstheme="minorHAnsi"/>
          <w:b w:val="0"/>
          <w:color w:val="3D5C83" w:themeColor="background2" w:themeShade="80"/>
          <w:sz w:val="20"/>
          <w:szCs w:val="20"/>
          <w:lang w:val="en-US"/>
        </w:rPr>
      </w:pPr>
      <w:bookmarkStart w:id="36"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6"/>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CD1ADD" w:rsidRDefault="00CD1ADD" w:rsidP="003468CC">
      <w:pPr>
        <w:pStyle w:val="Caption"/>
        <w:jc w:val="both"/>
        <w:rPr>
          <w:rFonts w:cstheme="minorHAnsi"/>
          <w:color w:val="000000" w:themeColor="text1"/>
          <w:sz w:val="20"/>
          <w:szCs w:val="20"/>
          <w:lang w:val="en-US"/>
        </w:rPr>
      </w:pPr>
      <w:bookmarkStart w:id="39"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9"/>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5688B161" w:rsidR="00FD3515" w:rsidRDefault="00FD3515" w:rsidP="003468CC">
      <w:pPr>
        <w:pStyle w:val="ListParagraph"/>
        <w:ind w:left="1800"/>
        <w:jc w:val="both"/>
        <w:rPr>
          <w:rFonts w:cstheme="minorHAnsi"/>
          <w:b/>
          <w:color w:val="FF0000"/>
          <w:sz w:val="24"/>
          <w:szCs w:val="24"/>
          <w:lang w:val="en-US"/>
        </w:rPr>
      </w:pPr>
    </w:p>
    <w:p w14:paraId="0378A736" w14:textId="22048237" w:rsidR="00E80494" w:rsidRPr="00CD1ADD" w:rsidRDefault="00CD1ADD" w:rsidP="003468CC">
      <w:pPr>
        <w:pStyle w:val="Caption"/>
        <w:jc w:val="both"/>
        <w:rPr>
          <w:rFonts w:cstheme="minorHAnsi"/>
          <w:b w:val="0"/>
          <w:color w:val="000000" w:themeColor="text1"/>
          <w:sz w:val="20"/>
          <w:szCs w:val="20"/>
          <w:lang w:val="en-US"/>
        </w:rPr>
      </w:pPr>
      <w:bookmarkStart w:id="41"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1"/>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4398C1F" w:rsidR="00FD3515" w:rsidRPr="00CD1ADD" w:rsidRDefault="00CD1ADD" w:rsidP="003468CC">
      <w:pPr>
        <w:pStyle w:val="Caption"/>
        <w:jc w:val="both"/>
        <w:rPr>
          <w:rFonts w:cstheme="minorHAnsi"/>
          <w:b w:val="0"/>
          <w:color w:val="000000" w:themeColor="text1"/>
          <w:sz w:val="20"/>
          <w:szCs w:val="20"/>
          <w:lang w:val="en-US"/>
        </w:rPr>
      </w:pPr>
      <w:bookmarkStart w:id="43" w:name="_Toc482629903"/>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3"/>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CD1ADD" w:rsidRDefault="00CD1ADD" w:rsidP="003468CC">
      <w:pPr>
        <w:pStyle w:val="Caption"/>
        <w:jc w:val="both"/>
        <w:rPr>
          <w:rFonts w:cstheme="minorHAnsi"/>
          <w:b w:val="0"/>
          <w:color w:val="000000" w:themeColor="text1"/>
          <w:sz w:val="20"/>
          <w:szCs w:val="20"/>
          <w:lang w:val="en-US"/>
        </w:rPr>
      </w:pPr>
      <w:bookmarkStart w:id="45" w:name="_Toc482629881"/>
      <w:bookmarkStart w:id="46"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5"/>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CD1ADD" w:rsidRDefault="00CD1ADD" w:rsidP="003468CC">
      <w:pPr>
        <w:pStyle w:val="Caption"/>
        <w:jc w:val="both"/>
        <w:rPr>
          <w:rFonts w:cstheme="minorHAnsi"/>
          <w:color w:val="000000" w:themeColor="text1"/>
          <w:sz w:val="20"/>
          <w:szCs w:val="20"/>
          <w:lang w:val="en-US"/>
        </w:rPr>
      </w:pPr>
      <w:bookmarkStart w:id="47"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7"/>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CD1ADD" w:rsidRDefault="00CD1ADD" w:rsidP="003468CC">
      <w:pPr>
        <w:pStyle w:val="Caption"/>
        <w:jc w:val="both"/>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CD1ADD" w:rsidRDefault="00CD1ADD" w:rsidP="003468CC">
      <w:pPr>
        <w:pStyle w:val="Caption"/>
        <w:jc w:val="both"/>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7D860ADB" w:rsidR="00CD1ADD" w:rsidRPr="00CD1ADD" w:rsidRDefault="00CD1ADD" w:rsidP="003468CC">
      <w:pPr>
        <w:pStyle w:val="Caption"/>
        <w:jc w:val="both"/>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233331D2" w:rsidR="00847FD4" w:rsidRPr="005216B6" w:rsidRDefault="00847FD4" w:rsidP="003468CC">
      <w:pPr>
        <w:pStyle w:val="ListParagraph"/>
        <w:numPr>
          <w:ilvl w:val="0"/>
          <w:numId w:val="32"/>
        </w:numPr>
        <w:jc w:val="both"/>
        <w:rPr>
          <w:b/>
          <w:color w:val="0070C0"/>
          <w:sz w:val="24"/>
          <w:szCs w:val="24"/>
          <w:lang w:val="en-US"/>
        </w:rPr>
      </w:pPr>
      <w:r w:rsidRPr="005216B6">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77F0B1F3" w:rsidR="00C71A08" w:rsidRPr="00CD1ADD" w:rsidRDefault="00CD1ADD" w:rsidP="003468CC">
      <w:pPr>
        <w:pStyle w:val="Caption"/>
        <w:jc w:val="both"/>
        <w:rPr>
          <w:color w:val="000000" w:themeColor="text1"/>
          <w:sz w:val="20"/>
          <w:szCs w:val="20"/>
          <w:lang w:val="en-US"/>
        </w:rPr>
      </w:pPr>
      <w:bookmarkStart w:id="55" w:name="_Toc482629906"/>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3468CC">
      <w:pPr>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65346F67"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9"/>
      <w:footerReference w:type="default" r:id="rId10"/>
      <w:headerReference w:type="first" r:id="rId11"/>
      <w:footerReference w:type="first" r:id="rId12"/>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2E6F9" w14:textId="77777777" w:rsidR="00D4633F" w:rsidRDefault="00D4633F" w:rsidP="00740E17">
      <w:pPr>
        <w:spacing w:after="0" w:line="240" w:lineRule="auto"/>
      </w:pPr>
      <w:r>
        <w:separator/>
      </w:r>
    </w:p>
  </w:endnote>
  <w:endnote w:type="continuationSeparator" w:id="0">
    <w:p w14:paraId="3D02F763" w14:textId="77777777" w:rsidR="00D4633F" w:rsidRDefault="00D4633F"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3F597A" w:rsidRPr="00DA0894" w:rsidRDefault="003F597A">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16A80">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3F597A" w:rsidRPr="00740E17" w:rsidRDefault="003F597A">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3F597A" w:rsidRPr="00EB3B7D" w:rsidRDefault="003F597A">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16A80">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3F597A" w:rsidRDefault="003F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A861A" w14:textId="77777777" w:rsidR="00D4633F" w:rsidRDefault="00D4633F" w:rsidP="00740E17">
      <w:pPr>
        <w:spacing w:after="0" w:line="240" w:lineRule="auto"/>
      </w:pPr>
      <w:r>
        <w:separator/>
      </w:r>
    </w:p>
  </w:footnote>
  <w:footnote w:type="continuationSeparator" w:id="0">
    <w:p w14:paraId="7370C4E3" w14:textId="77777777" w:rsidR="00D4633F" w:rsidRDefault="00D4633F"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12F6DA7F" w:rsidR="003F597A" w:rsidRPr="00EB3B7D" w:rsidRDefault="003F597A"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3F597A">
      <w:rPr>
        <w:b/>
        <w:bCs/>
        <w:color w:val="3D5C83" w:themeColor="background2" w:themeShade="80"/>
        <w:sz w:val="24"/>
        <w:szCs w:val="24"/>
        <w:lang w:val="en-US"/>
      </w:rPr>
      <w:t>Capstone</w:t>
    </w:r>
    <w:r>
      <w:rPr>
        <w:color w:val="3D5C83" w:themeColor="background2" w:themeShade="80"/>
        <w:sz w:val="24"/>
        <w:szCs w:val="24"/>
        <w:lang w:val="en-US"/>
      </w:rPr>
      <w:t xml:space="preserve"> </w:t>
    </w:r>
    <w:r w:rsidRPr="00EB3B7D">
      <w:rPr>
        <w:b/>
        <w:color w:val="3D5C83" w:themeColor="background2" w:themeShade="80"/>
        <w:sz w:val="24"/>
        <w:szCs w:val="24"/>
        <w:lang w:val="en-US"/>
      </w:rPr>
      <w:t>Projec</w:t>
    </w:r>
    <w:r>
      <w:rPr>
        <w:b/>
        <w:color w:val="3D5C83" w:themeColor="background2" w:themeShade="80"/>
        <w:sz w:val="24"/>
        <w:szCs w:val="24"/>
        <w:lang w:val="en-US"/>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6DCA2709" w:rsidR="003F597A" w:rsidRPr="00DA0894" w:rsidRDefault="003F597A"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Hello World Team</w:t>
    </w:r>
  </w:p>
  <w:p w14:paraId="320E5998" w14:textId="6746EDCE" w:rsidR="003F597A" w:rsidRPr="00DA0894" w:rsidRDefault="003F597A"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3F597A" w:rsidRDefault="003F5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16A7E"/>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C55EE"/>
    <w:rsid w:val="003F597A"/>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04D8"/>
    <w:rsid w:val="00A3451B"/>
    <w:rsid w:val="00A6170A"/>
    <w:rsid w:val="00AA091B"/>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4633F"/>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7357-0E8D-43C5-B29A-3D1BE062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Dat Huynh</cp:lastModifiedBy>
  <cp:revision>20</cp:revision>
  <dcterms:created xsi:type="dcterms:W3CDTF">2017-12-26T15:29:00Z</dcterms:created>
  <dcterms:modified xsi:type="dcterms:W3CDTF">2019-10-31T03:38:00Z</dcterms:modified>
</cp:coreProperties>
</file>