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538285" w:displacedByCustomXml="next"/>
    <w:sdt>
      <w:sdtPr>
        <w:rPr>
          <w:rFonts w:ascii="Arial" w:hAnsi="Arial" w:cs="Arial"/>
        </w:rPr>
        <w:id w:val="-2116821012"/>
        <w:docPartObj>
          <w:docPartGallery w:val="Cover Pages"/>
          <w:docPartUnique/>
        </w:docPartObj>
      </w:sdtPr>
      <w:sdtEndPr>
        <w:rPr>
          <w:w w:val="115"/>
          <w:sz w:val="28"/>
        </w:rPr>
      </w:sdtEndPr>
      <w:sdtContent>
        <w:p w14:paraId="38677D93" w14:textId="30C0FB70" w:rsidR="00B50FF4" w:rsidRPr="00BF0370" w:rsidRDefault="00B50FF4" w:rsidP="00B50FF4">
          <w:pPr>
            <w:rPr>
              <w:rFonts w:ascii="Arial" w:hAnsi="Arial" w:cs="Arial"/>
            </w:rPr>
          </w:pPr>
        </w:p>
        <w:p w14:paraId="7FEA145D" w14:textId="4B6F201C" w:rsidR="00385A73" w:rsidRPr="00BF0370" w:rsidRDefault="00385A73" w:rsidP="00385A73">
          <w:pPr>
            <w:jc w:val="center"/>
            <w:rPr>
              <w:rFonts w:ascii="Arial" w:hAnsi="Arial" w:cs="Arial"/>
              <w:lang w:val="vi-VN"/>
            </w:rPr>
          </w:pPr>
          <w:r w:rsidRPr="00BF0370">
            <w:rPr>
              <w:rFonts w:ascii="Arial" w:hAnsi="Arial" w:cs="Arial"/>
              <w:noProof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E70A92E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3170F18" w14:textId="77777777" w:rsidR="00385A73" w:rsidRPr="00BF0370" w:rsidRDefault="00385A73" w:rsidP="00385A73">
          <w:pPr>
            <w:rPr>
              <w:rFonts w:ascii="Arial" w:hAnsi="Arial" w:cs="Arial"/>
            </w:rPr>
          </w:pPr>
          <w:r w:rsidRPr="00BF0370">
            <w:rPr>
              <w:rFonts w:ascii="Arial" w:eastAsia="Times New Roman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593FE3EC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273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3273E511" w:rsidR="00385A73" w:rsidRPr="001F51F4" w:rsidRDefault="00385A73" w:rsidP="001F51F4">
                                <w:pPr>
                                  <w:ind w:left="7470" w:firstLine="45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Risk </w:t>
                                </w:r>
                                <w:r w:rsidR="001F51F4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List</w:t>
                                </w:r>
                              </w:p>
                              <w:p w14:paraId="30672458" w14:textId="77777777" w:rsidR="00385A73" w:rsidRPr="00255531" w:rsidRDefault="00385A73" w:rsidP="00385A73">
                                <w:pPr>
                                  <w:ind w:left="648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b4BigIAAEEFAAAOAAAAZHJzL2Uyb0RvYy54bWysVNtuEzEQfUfiHyy/082WpE1X2VShoQip&#13;&#10;tBUp6vPE671IvmE72S1fz9jetFFBSCDysJnxjOdy5owXl4MUZM+t67QqaX4yoYQrpqtONSX99nD9&#13;&#10;bk6J86AqEFrxkj5xRy+Xb98selPwU91qUXFLMIhyRW9K2npviixzrOUS3Ik2XKGx1laCR9U2WWWh&#13;&#10;x+hSZKeTyVnWa1sZqxl3Dk/XyUiXMX5dc+bv6tpxT0RJsTYfvzZ+t+GbLRdQNBZM27GxDPiHKiR0&#13;&#10;CpM+h1qDB7Kz3S+hZMesdrr2J0zLTNd1x3jsAbvJJ6+62bRgeOwFwXHmGSb3/8Ky2/29JV1V0hkl&#13;&#10;CiSO6CuCBqoRnMwCPL1xBXptzL0dNYdi6HWorQz/2AUZIqRPz5DywROGh/kkP5vPzy4oYWicvc+n&#13;&#10;FzFq9nLdWOc/cS1JEEpqMX2EEvY3zmNKdD24hGxOi6667oSIim22V8KSPeB8V6sPH9fn8a7YyS+6&#13;&#10;SsezCf5CJxjIJf8kHwcSivRY7Wx+jjgwQCbWAjyK0iA2TjWUgGiQ4szbmOGvy0C2pjKgwOqQlam6&#13;&#10;+eH4T9WF/tfg2nQlph4bEirAwCPTR7jCwNKIguSH7TDObaurJxy21WkLnGHXHQa+AefvwSLtcUFw&#13;&#10;lf0dfmqhEQ89SpS02v743XnwRzailZIe1wix+r4DyykRnxXy9CKfTsPeRWU6Oz9FxR5btscWtZNX&#13;&#10;GieZ46NhWBSDvxcHsbZaPuLGr0JWNIFimDtNZVSufFpvfDMYX62iG+6aAX+jNoaF4AGyAOnD8AjW&#13;&#10;jLzzSNlbfVg5KF7RL/mGm0qvdl7XXeRmgDjhipwKCu5pZNf4poSH4FiPXi8v3/InAAAA//8DAFBL&#13;&#10;AwQUAAYACAAAACEAyNbSgeUAAAARAQAADwAAAGRycy9kb3ducmV2LnhtbExPwU7CQBC9m/gPmzHx&#13;&#10;BrsWqbR0S4xiGi5GQD0v3bUtdGeb7gL17xlOepm8ybz35r1sMdiWnUzvG4cSHsYCmMHS6QYrCZ/b&#13;&#10;t9EMmA8KtWodGgm/xsMiv73JVKrdGdfmtAkVIxP0qZJQh9ClnPuyNlb5sesM0u3H9VYFWvuK616d&#13;&#10;ydy2PBIi5lY1SB9q1ZmX2pSHzdFSDFXsE7GaVuvl/rB6X37gd/FVSHl/N7zOaTzPgQUzhD8FXDuQ&#13;&#10;EHIKtnNH1J61EkZR8jQlroTHKAF2ZUzEhNCOUBTHwPOM/2+SXwAAAP//AwBQSwECLQAUAAYACAAA&#13;&#10;ACEAtoM4kv4AAADhAQAAEwAAAAAAAAAAAAAAAAAAAAAAW0NvbnRlbnRfVHlwZXNdLnhtbFBLAQIt&#13;&#10;ABQABgAIAAAAIQA4/SH/1gAAAJQBAAALAAAAAAAAAAAAAAAAAC8BAABfcmVscy8ucmVsc1BLAQIt&#13;&#10;ABQABgAIAAAAIQBVMb4BigIAAEEFAAAOAAAAAAAAAAAAAAAAAC4CAABkcnMvZTJvRG9jLnhtbFBL&#13;&#10;AQItABQABgAIAAAAIQDI1tKB5QAAABEBAAAPAAAAAAAAAAAAAAAAAOQEAABkcnMvZG93bnJldi54&#13;&#10;bWxQSwUGAAAAAAQABADzAAAA9gUAAAAA&#13;&#10;" fillcolor="#3e5c83" strokecolor="#eef2f7" strokeweight="1.25pt">
                    <v:textbox>
                      <w:txbxContent>
                        <w:p w14:paraId="5A52AA96" w14:textId="3273E511" w:rsidR="00385A73" w:rsidRPr="001F51F4" w:rsidRDefault="00385A73" w:rsidP="001F51F4">
                          <w:pPr>
                            <w:ind w:left="7470" w:firstLine="45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Risk </w:t>
                          </w:r>
                          <w:r w:rsidR="001F51F4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List</w:t>
                          </w:r>
                        </w:p>
                        <w:p w14:paraId="30672458" w14:textId="77777777" w:rsidR="00385A73" w:rsidRPr="00255531" w:rsidRDefault="00385A73" w:rsidP="00385A73">
                          <w:pPr>
                            <w:ind w:left="648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652A79A1" w:rsidR="00385A73" w:rsidRPr="00BF0370" w:rsidRDefault="001F51F4" w:rsidP="001F51F4">
          <w:pPr>
            <w:tabs>
              <w:tab w:val="left" w:pos="787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665AA36E" w14:textId="2515D3F9" w:rsidR="00385A73" w:rsidRPr="00BF0370" w:rsidRDefault="001F51F4" w:rsidP="001F51F4">
          <w:pPr>
            <w:tabs>
              <w:tab w:val="left" w:pos="445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3E3C8E00" w14:textId="77777777" w:rsidR="00385A73" w:rsidRPr="00BF0370" w:rsidRDefault="00385A73" w:rsidP="00385A73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34206414" w14:textId="68134842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Version1.0</w:t>
          </w:r>
        </w:p>
        <w:p w14:paraId="59AC1115" w14:textId="37ED250E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Anh Minh</w:t>
          </w:r>
        </w:p>
        <w:p w14:paraId="391826D9" w14:textId="1BFCE736" w:rsidR="00385A73" w:rsidRPr="00BF0370" w:rsidRDefault="004B4C91" w:rsidP="00385A73">
          <w:pPr>
            <w:ind w:left="6480" w:firstLine="72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  <w:lang w:val="vi-VN"/>
            </w:rPr>
            <w:t>07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</w:t>
          </w:r>
          <w:r>
            <w:rPr>
              <w:rFonts w:ascii="Arial" w:hAnsi="Arial" w:cs="Arial"/>
              <w:b/>
              <w:color w:val="000000" w:themeColor="text1"/>
              <w:sz w:val="24"/>
              <w:szCs w:val="24"/>
              <w:lang w:val="vi-VN"/>
            </w:rPr>
            <w:t>12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/2019</w:t>
          </w:r>
        </w:p>
        <w:p w14:paraId="41C6EBB7" w14:textId="77777777" w:rsidR="00B21FAF" w:rsidRPr="00BF0370" w:rsidRDefault="00B21FAF" w:rsidP="00B21FAF">
          <w:pPr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</w:p>
        <w:p w14:paraId="6E9732F6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398B094B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25F05AE3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0DB8BBD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518C79E5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52D34C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024EE0C2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9149D05" w14:textId="77777777" w:rsidR="00B21FAF" w:rsidRPr="00142BC9" w:rsidRDefault="00B50FF4" w:rsidP="00B21FAF">
          <w:pPr>
            <w:pStyle w:val="Title"/>
            <w:spacing w:before="180" w:after="120"/>
            <w:rPr>
              <w:rFonts w:cs="Arial"/>
              <w:b/>
              <w:color w:val="2F5496" w:themeColor="accent1" w:themeShade="BF"/>
              <w:sz w:val="32"/>
              <w:szCs w:val="32"/>
            </w:rPr>
          </w:pPr>
          <w:r w:rsidRPr="00142BC9">
            <w:rPr>
              <w:rFonts w:cs="Arial"/>
              <w:w w:val="115"/>
              <w:sz w:val="32"/>
              <w:szCs w:val="32"/>
            </w:rPr>
            <w:br w:type="page"/>
          </w:r>
          <w:r w:rsidR="00B21FAF" w:rsidRPr="00142BC9">
            <w:rPr>
              <w:rFonts w:cs="Arial"/>
              <w:b/>
              <w:color w:val="2F5496" w:themeColor="accent1" w:themeShade="BF"/>
              <w:sz w:val="32"/>
              <w:szCs w:val="32"/>
            </w:rPr>
            <w:lastRenderedPageBreak/>
            <w:t>VERSION HISTORY</w:t>
          </w:r>
        </w:p>
        <w:p w14:paraId="56D8B381" w14:textId="77777777" w:rsidR="00B21FAF" w:rsidRPr="00BF0370" w:rsidRDefault="00B21FAF" w:rsidP="00B21FAF">
          <w:pPr>
            <w:pStyle w:val="BodyText"/>
            <w:rPr>
              <w:rFonts w:ascii="Arial" w:hAnsi="Arial" w:cs="Arial"/>
            </w:rPr>
          </w:pPr>
        </w:p>
        <w:p w14:paraId="526B3F98" w14:textId="77777777" w:rsidR="00B21FAF" w:rsidRPr="00BF0370" w:rsidRDefault="00B21FAF" w:rsidP="00B21FAF">
          <w:pPr>
            <w:pStyle w:val="BodyText"/>
            <w:rPr>
              <w:rFonts w:ascii="Arial" w:hAnsi="Arial" w:cs="Arial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1"/>
            <w:gridCol w:w="1831"/>
            <w:gridCol w:w="1626"/>
            <w:gridCol w:w="1423"/>
            <w:gridCol w:w="1414"/>
            <w:gridCol w:w="3267"/>
          </w:tblGrid>
          <w:tr w:rsidR="00B21FAF" w:rsidRPr="00BF0370" w14:paraId="345E860B" w14:textId="77777777" w:rsidTr="00142BC9">
            <w:trPr>
              <w:trHeight w:val="528"/>
            </w:trPr>
            <w:tc>
              <w:tcPr>
                <w:tcW w:w="619" w:type="pct"/>
                <w:shd w:val="clear" w:color="auto" w:fill="0070C0"/>
              </w:tcPr>
              <w:p w14:paraId="77737AFD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48" w:type="pct"/>
                <w:shd w:val="clear" w:color="auto" w:fill="0070C0"/>
              </w:tcPr>
              <w:p w14:paraId="08A82AD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BF0370" w14:paraId="05033E66" w14:textId="77777777" w:rsidTr="00142BC9">
            <w:trPr>
              <w:trHeight w:val="530"/>
            </w:trPr>
            <w:tc>
              <w:tcPr>
                <w:tcW w:w="619" w:type="pct"/>
              </w:tcPr>
              <w:p w14:paraId="294933AE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134C1E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39346233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Anh Minh</w:t>
                </w:r>
              </w:p>
            </w:tc>
            <w:tc>
              <w:tcPr>
                <w:tcW w:w="745" w:type="pct"/>
              </w:tcPr>
              <w:p w14:paraId="413ECB5F" w14:textId="1388A99D" w:rsidR="00B21FAF" w:rsidRPr="00134C1E" w:rsidRDefault="001F51F4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0</w:t>
                </w:r>
                <w:r w:rsidR="004B4C91"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7</w:t>
                </w:r>
                <w:bookmarkStart w:id="1" w:name="_GoBack"/>
                <w:bookmarkEnd w:id="1"/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12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/2019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134C1E" w:rsidRDefault="00B21FAF" w:rsidP="00B35F26">
                <w:pPr>
                  <w:pStyle w:val="Tabletext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48" w:type="pct"/>
              </w:tcPr>
              <w:p w14:paraId="01485311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134C1E" w:rsidRDefault="00B21FAF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BF0370" w14:paraId="1BFD7757" w14:textId="77777777" w:rsidTr="00142BC9">
            <w:trPr>
              <w:trHeight w:val="248"/>
            </w:trPr>
            <w:tc>
              <w:tcPr>
                <w:tcW w:w="619" w:type="pct"/>
              </w:tcPr>
              <w:p w14:paraId="5EE7650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6E1B964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33603E3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0E3F8E8A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374BED58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76DD1F0F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  <w:tr w:rsidR="00B21FAF" w:rsidRPr="00BF0370" w14:paraId="30C0E717" w14:textId="77777777" w:rsidTr="00142BC9">
            <w:trPr>
              <w:trHeight w:val="248"/>
            </w:trPr>
            <w:tc>
              <w:tcPr>
                <w:tcW w:w="619" w:type="pct"/>
              </w:tcPr>
              <w:p w14:paraId="65D805DE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733116BD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</w:tbl>
        <w:p w14:paraId="640C4492" w14:textId="6B65BED6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395704C3" w14:textId="5A5E91C4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790AFFBD" w14:textId="77777777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29536641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3132923" w14:textId="76EC116D" w:rsidR="001F51F4" w:rsidRPr="001F51F4" w:rsidRDefault="001F51F4">
              <w:pPr>
                <w:pStyle w:val="TOCHeading"/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</w:pPr>
              <w:r w:rsidRPr="001F51F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  <w:t>Table of Contents</w:t>
              </w:r>
            </w:p>
            <w:p w14:paraId="26F4AFA5" w14:textId="5EF95ED1" w:rsidR="001F51F4" w:rsidRPr="001F51F4" w:rsidRDefault="001F51F4">
              <w:pPr>
                <w:pStyle w:val="TOC1"/>
                <w:tabs>
                  <w:tab w:val="left" w:pos="480"/>
                  <w:tab w:val="right" w:leader="dot" w:pos="10502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</w:rPr>
              </w:pP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begin"/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instrText xml:space="preserve"> TOC \o "1-3" \h \z \u </w:instrText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separate"/>
              </w:r>
              <w:hyperlink w:anchor="_Toc26622373" w:history="1">
                <w:r w:rsidRPr="001F51F4">
                  <w:rPr>
                    <w:rStyle w:val="Hyperlink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</w:rPr>
                  <w:t>1.</w:t>
                </w:r>
                <w:r w:rsidRPr="001F51F4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</w:rPr>
                  <w:tab/>
                </w:r>
                <w:r w:rsidRPr="001F51F4">
                  <w:rPr>
                    <w:rStyle w:val="Hyperlink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</w:rPr>
                  <w:t>Introduction</w:t>
                </w:r>
                <w:r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tab/>
                </w:r>
                <w:r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begin"/>
                </w:r>
                <w:r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instrText xml:space="preserve"> PAGEREF _Toc26622373 \h </w:instrText>
                </w:r>
                <w:r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</w:r>
                <w:r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separate"/>
                </w:r>
                <w:r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t>2</w:t>
                </w:r>
                <w:r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end"/>
                </w:r>
              </w:hyperlink>
            </w:p>
            <w:p w14:paraId="52CF138F" w14:textId="5AAEA48B" w:rsidR="001F51F4" w:rsidRPr="001F51F4" w:rsidRDefault="00347C70">
              <w:pPr>
                <w:pStyle w:val="TOC1"/>
                <w:tabs>
                  <w:tab w:val="left" w:pos="480"/>
                  <w:tab w:val="right" w:leader="dot" w:pos="10502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</w:rPr>
              </w:pPr>
              <w:hyperlink w:anchor="_Toc26622375" w:history="1">
                <w:r w:rsidR="001F51F4" w:rsidRPr="001F51F4">
                  <w:rPr>
                    <w:rStyle w:val="Hyperlink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</w:rPr>
                  <w:t>2.</w:t>
                </w:r>
                <w:r w:rsidR="001F51F4" w:rsidRPr="001F51F4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</w:rPr>
                  <w:tab/>
                </w:r>
                <w:r w:rsidR="001F51F4" w:rsidRPr="001F51F4">
                  <w:rPr>
                    <w:rStyle w:val="Hyperlink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</w:rPr>
                  <w:t>Risk</w:t>
                </w:r>
                <w:r w:rsidR="001F51F4" w:rsidRPr="001F51F4">
                  <w:rPr>
                    <w:rStyle w:val="Hyperlink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lang w:val="vi-VN"/>
                  </w:rPr>
                  <w:t xml:space="preserve"> List</w:t>
                </w:r>
                <w:r w:rsidR="001F51F4"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tab/>
                </w:r>
                <w:r w:rsidR="001F51F4"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begin"/>
                </w:r>
                <w:r w:rsidR="001F51F4"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instrText xml:space="preserve"> PAGEREF _Toc26622375 \h </w:instrText>
                </w:r>
                <w:r w:rsidR="001F51F4"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</w:r>
                <w:r w:rsidR="001F51F4"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separate"/>
                </w:r>
                <w:r w:rsidR="001F51F4"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t>2</w:t>
                </w:r>
                <w:r w:rsidR="001F51F4" w:rsidRPr="001F51F4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</w:rPr>
                  <w:fldChar w:fldCharType="end"/>
                </w:r>
              </w:hyperlink>
            </w:p>
            <w:p w14:paraId="211DF8C3" w14:textId="78EB536A" w:rsidR="001F51F4" w:rsidRDefault="001F51F4">
              <w:r w:rsidRPr="001F51F4">
                <w:rPr>
                  <w:rFonts w:ascii="Arial" w:hAnsi="Arial" w:cs="Arial"/>
                  <w:b/>
                  <w:bCs/>
                  <w:noProof/>
                  <w:color w:val="0070C0"/>
                  <w:sz w:val="28"/>
                  <w:szCs w:val="28"/>
                </w:rPr>
                <w:fldChar w:fldCharType="end"/>
              </w:r>
            </w:p>
          </w:sdtContent>
        </w:sdt>
        <w:p w14:paraId="73FA6B56" w14:textId="77777777" w:rsidR="00B21FAF" w:rsidRPr="00BF0370" w:rsidRDefault="00B21FAF" w:rsidP="00B21FAF">
          <w:pPr>
            <w:pStyle w:val="TOCHeading"/>
            <w:rPr>
              <w:rFonts w:ascii="Arial" w:hAnsi="Arial" w:cs="Arial"/>
              <w:w w:val="115"/>
              <w:sz w:val="28"/>
            </w:rPr>
          </w:pPr>
        </w:p>
        <w:p w14:paraId="5D2A886B" w14:textId="77777777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7859E718" w14:textId="2EC1D58F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18CBB186" w14:textId="45AF7CF7" w:rsidR="00B50FF4" w:rsidRPr="00BF0370" w:rsidRDefault="00347C70" w:rsidP="00B50FF4">
          <w:pPr>
            <w:rPr>
              <w:rFonts w:ascii="Arial" w:hAnsi="Arial" w:cs="Arial"/>
              <w:w w:val="115"/>
              <w:sz w:val="28"/>
            </w:rPr>
          </w:pPr>
        </w:p>
      </w:sdtContent>
    </w:sdt>
    <w:p w14:paraId="4118881C" w14:textId="77777777" w:rsidR="001F51F4" w:rsidRDefault="001F51F4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bookmarkStart w:id="2" w:name="_Toc23538632"/>
      <w:bookmarkStart w:id="3" w:name="_Toc26622373"/>
      <w:bookmarkStart w:id="4" w:name="_Hlk23515666"/>
      <w:bookmarkStart w:id="5" w:name="_Hlk23517435"/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3004D53C" w14:textId="4E6984CD" w:rsidR="00B50FF4" w:rsidRPr="005E0D45" w:rsidRDefault="00134C1E" w:rsidP="005E0D45">
      <w:pPr>
        <w:pStyle w:val="ListParagraph"/>
        <w:numPr>
          <w:ilvl w:val="0"/>
          <w:numId w:val="1"/>
        </w:numPr>
        <w:tabs>
          <w:tab w:val="left" w:pos="1127"/>
          <w:tab w:val="left" w:pos="1128"/>
        </w:tabs>
        <w:spacing w:before="239"/>
        <w:ind w:hanging="907"/>
        <w:outlineLvl w:val="0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lastRenderedPageBreak/>
        <w:t>Introduction</w:t>
      </w:r>
      <w:bookmarkEnd w:id="2"/>
      <w:bookmarkEnd w:id="3"/>
    </w:p>
    <w:p w14:paraId="74169215" w14:textId="530F1305" w:rsidR="005E0D45" w:rsidRPr="005E0D45" w:rsidRDefault="005E0D45" w:rsidP="005E0D45">
      <w:pPr>
        <w:pStyle w:val="ListParagraph"/>
        <w:tabs>
          <w:tab w:val="left" w:pos="1127"/>
          <w:tab w:val="left" w:pos="1128"/>
        </w:tabs>
        <w:spacing w:before="239"/>
        <w:ind w:firstLine="0"/>
        <w:outlineLvl w:val="0"/>
        <w:rPr>
          <w:rFonts w:ascii="Arial" w:hAnsi="Arial" w:cs="Arial"/>
          <w:bCs/>
          <w:sz w:val="24"/>
          <w:szCs w:val="24"/>
        </w:rPr>
      </w:pPr>
      <w:bookmarkStart w:id="6" w:name="_Toc26622374"/>
      <w:r w:rsidRPr="005E0D45">
        <w:rPr>
          <w:rFonts w:ascii="Arial" w:hAnsi="Arial" w:cs="Arial"/>
          <w:bCs/>
          <w:sz w:val="24"/>
          <w:szCs w:val="24"/>
        </w:rPr>
        <w:t>The risk list is a statement of risks assessed and prioritized</w:t>
      </w:r>
      <w:bookmarkEnd w:id="6"/>
    </w:p>
    <w:p w14:paraId="5FDC98F4" w14:textId="0A93CCC0" w:rsidR="00B50FF4" w:rsidRPr="005E0D45" w:rsidRDefault="00134C1E" w:rsidP="005E0D45">
      <w:pPr>
        <w:pStyle w:val="Heading1"/>
        <w:numPr>
          <w:ilvl w:val="0"/>
          <w:numId w:val="1"/>
        </w:numPr>
        <w:rPr>
          <w:rFonts w:ascii="Arial" w:hAnsi="Arial" w:cs="Arial"/>
          <w:b/>
          <w:color w:val="0070C0"/>
        </w:rPr>
      </w:pPr>
      <w:bookmarkStart w:id="7" w:name="_Toc23538634"/>
      <w:bookmarkStart w:id="8" w:name="_Toc26622375"/>
      <w:r>
        <w:rPr>
          <w:rFonts w:ascii="Arial" w:hAnsi="Arial" w:cs="Arial"/>
          <w:b/>
          <w:color w:val="0070C0"/>
          <w:w w:val="115"/>
        </w:rPr>
        <w:t>Risk</w:t>
      </w:r>
      <w:bookmarkEnd w:id="7"/>
      <w:r w:rsidR="005E0D45">
        <w:rPr>
          <w:rFonts w:ascii="Arial" w:hAnsi="Arial" w:cs="Arial"/>
          <w:b/>
          <w:color w:val="0070C0"/>
          <w:w w:val="115"/>
          <w:lang w:val="vi-VN"/>
        </w:rPr>
        <w:t xml:space="preserve"> List</w:t>
      </w:r>
      <w:bookmarkEnd w:id="8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070"/>
        <w:gridCol w:w="1844"/>
        <w:gridCol w:w="1283"/>
        <w:gridCol w:w="1230"/>
        <w:gridCol w:w="1236"/>
        <w:gridCol w:w="2710"/>
      </w:tblGrid>
      <w:tr w:rsidR="007D6E17" w14:paraId="19EDCEB0" w14:textId="77777777" w:rsidTr="007D6E17">
        <w:tc>
          <w:tcPr>
            <w:tcW w:w="1070" w:type="dxa"/>
            <w:shd w:val="clear" w:color="auto" w:fill="0070C0"/>
          </w:tcPr>
          <w:p w14:paraId="71FD64E5" w14:textId="357D9DD8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1844" w:type="dxa"/>
            <w:shd w:val="clear" w:color="auto" w:fill="0070C0"/>
          </w:tcPr>
          <w:p w14:paraId="21149908" w14:textId="6FDE8B7F" w:rsidR="005E0D45" w:rsidRPr="00D51617" w:rsidRDefault="005E0D45" w:rsidP="00B50FF4">
            <w:pPr>
              <w:pStyle w:val="BodyText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Risk name</w:t>
            </w:r>
          </w:p>
        </w:tc>
        <w:tc>
          <w:tcPr>
            <w:tcW w:w="1283" w:type="dxa"/>
            <w:shd w:val="clear" w:color="auto" w:fill="0070C0"/>
          </w:tcPr>
          <w:p w14:paraId="2E3F9ADA" w14:textId="08CD4E7F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Possibility</w:t>
            </w:r>
          </w:p>
        </w:tc>
        <w:tc>
          <w:tcPr>
            <w:tcW w:w="1230" w:type="dxa"/>
            <w:shd w:val="clear" w:color="auto" w:fill="0070C0"/>
          </w:tcPr>
          <w:p w14:paraId="592479F5" w14:textId="6FC1BB0E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Impact</w:t>
            </w:r>
          </w:p>
        </w:tc>
        <w:tc>
          <w:tcPr>
            <w:tcW w:w="1236" w:type="dxa"/>
            <w:shd w:val="clear" w:color="auto" w:fill="0070C0"/>
          </w:tcPr>
          <w:p w14:paraId="676780E5" w14:textId="6D8E387B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2710" w:type="dxa"/>
            <w:shd w:val="clear" w:color="auto" w:fill="0070C0"/>
          </w:tcPr>
          <w:p w14:paraId="08C8C9AE" w14:textId="75464F8A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How to prevent or minimize</w:t>
            </w:r>
          </w:p>
        </w:tc>
      </w:tr>
      <w:tr w:rsidR="005E0D45" w14:paraId="1EC037D8" w14:textId="77777777" w:rsidTr="007D6E17">
        <w:tc>
          <w:tcPr>
            <w:tcW w:w="1070" w:type="dxa"/>
          </w:tcPr>
          <w:p w14:paraId="531EEB6F" w14:textId="477DAE13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844" w:type="dxa"/>
          </w:tcPr>
          <w:p w14:paraId="643AF5B0" w14:textId="7FE528B1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>Difficulties with new technologies</w:t>
            </w:r>
          </w:p>
        </w:tc>
        <w:tc>
          <w:tcPr>
            <w:tcW w:w="1283" w:type="dxa"/>
          </w:tcPr>
          <w:p w14:paraId="44F03E26" w14:textId="48B9D7BD" w:rsidR="005E0D45" w:rsidRPr="00D51617" w:rsidRDefault="00D516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1230" w:type="dxa"/>
          </w:tcPr>
          <w:p w14:paraId="4F8D1025" w14:textId="190F0345" w:rsidR="005E0D45" w:rsidRPr="00D51617" w:rsidRDefault="00D516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1236" w:type="dxa"/>
          </w:tcPr>
          <w:p w14:paraId="71B13B32" w14:textId="0FCD1DE5" w:rsidR="005E0D45" w:rsidRPr="00D51617" w:rsidRDefault="00D516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2710" w:type="dxa"/>
          </w:tcPr>
          <w:p w14:paraId="3738F29D" w14:textId="6AC9CAE9" w:rsidR="005E0D45" w:rsidRPr="00D51617" w:rsidRDefault="00D516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 xml:space="preserve">1. </w:t>
            </w:r>
            <w:r w:rsidR="00D7410B" w:rsidRPr="00D51617">
              <w:rPr>
                <w:rFonts w:ascii="Arial" w:hAnsi="Arial" w:cs="Arial"/>
                <w:sz w:val="24"/>
                <w:szCs w:val="24"/>
              </w:rPr>
              <w:t>Organize training sessions on new technologies for all members</w:t>
            </w:r>
          </w:p>
        </w:tc>
      </w:tr>
      <w:tr w:rsidR="005E0D45" w14:paraId="0D43DF64" w14:textId="77777777" w:rsidTr="007D6E17">
        <w:tc>
          <w:tcPr>
            <w:tcW w:w="1070" w:type="dxa"/>
          </w:tcPr>
          <w:p w14:paraId="4F2B25E5" w14:textId="3B8BDC27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844" w:type="dxa"/>
          </w:tcPr>
          <w:p w14:paraId="4559A685" w14:textId="7A3DAAC6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>Lost data</w:t>
            </w:r>
          </w:p>
        </w:tc>
        <w:tc>
          <w:tcPr>
            <w:tcW w:w="1283" w:type="dxa"/>
          </w:tcPr>
          <w:p w14:paraId="1B561E7A" w14:textId="008E9BA8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0" w:type="dxa"/>
          </w:tcPr>
          <w:p w14:paraId="51DBDFD9" w14:textId="79F62A1C" w:rsidR="005E0D45" w:rsidRPr="00D51617" w:rsidRDefault="00D7410B" w:rsidP="00D7410B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6" w:type="dxa"/>
          </w:tcPr>
          <w:p w14:paraId="7B276424" w14:textId="73BA6935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2710" w:type="dxa"/>
          </w:tcPr>
          <w:p w14:paraId="6036172C" w14:textId="77777777" w:rsidR="00D51617" w:rsidRPr="00D51617" w:rsidRDefault="00D51617" w:rsidP="00D516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>1. Online storage</w:t>
            </w:r>
          </w:p>
          <w:p w14:paraId="3139B0E4" w14:textId="1623D55E" w:rsidR="005E0D45" w:rsidRPr="00D51617" w:rsidRDefault="00D51617" w:rsidP="00D516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>2. Create a backup file</w:t>
            </w:r>
          </w:p>
        </w:tc>
      </w:tr>
      <w:tr w:rsidR="005E0D45" w14:paraId="660D55D7" w14:textId="77777777" w:rsidTr="007D6E17">
        <w:tc>
          <w:tcPr>
            <w:tcW w:w="1070" w:type="dxa"/>
          </w:tcPr>
          <w:p w14:paraId="7FDDBA85" w14:textId="7F89A86B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1844" w:type="dxa"/>
          </w:tcPr>
          <w:p w14:paraId="78496D2F" w14:textId="49B0094A" w:rsidR="005E0D45" w:rsidRPr="00D51617" w:rsidRDefault="00D516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>Machinery and equipment had problems during the project's implementation</w:t>
            </w:r>
          </w:p>
        </w:tc>
        <w:tc>
          <w:tcPr>
            <w:tcW w:w="1283" w:type="dxa"/>
          </w:tcPr>
          <w:p w14:paraId="33EEA16E" w14:textId="4C31D4C9" w:rsidR="005E0D45" w:rsidRPr="00D51617" w:rsidRDefault="00D516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1230" w:type="dxa"/>
          </w:tcPr>
          <w:p w14:paraId="64B3CE74" w14:textId="2EBCFA80" w:rsidR="005E0D45" w:rsidRPr="00D51617" w:rsidRDefault="00D516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1236" w:type="dxa"/>
          </w:tcPr>
          <w:p w14:paraId="61041BA5" w14:textId="22E2C9A2" w:rsidR="005E0D45" w:rsidRPr="00D51617" w:rsidRDefault="00D516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2710" w:type="dxa"/>
          </w:tcPr>
          <w:p w14:paraId="75A56B2B" w14:textId="4C6F9968" w:rsidR="005E0D45" w:rsidRPr="00D51617" w:rsidRDefault="00D51617" w:rsidP="00D516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1.</w:t>
            </w:r>
            <w:r w:rsidRPr="00D51617">
              <w:rPr>
                <w:rFonts w:ascii="Arial" w:hAnsi="Arial" w:cs="Arial"/>
                <w:sz w:val="24"/>
                <w:szCs w:val="24"/>
              </w:rPr>
              <w:t>Implementation on many devices</w:t>
            </w:r>
          </w:p>
        </w:tc>
      </w:tr>
      <w:tr w:rsidR="005E0D45" w14:paraId="24BCADE0" w14:textId="77777777" w:rsidTr="007D6E17">
        <w:tc>
          <w:tcPr>
            <w:tcW w:w="1070" w:type="dxa"/>
          </w:tcPr>
          <w:p w14:paraId="28A317D0" w14:textId="5F0F126C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4</w:t>
            </w:r>
          </w:p>
        </w:tc>
        <w:tc>
          <w:tcPr>
            <w:tcW w:w="1844" w:type="dxa"/>
          </w:tcPr>
          <w:p w14:paraId="13D53FF6" w14:textId="3916105D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Performance is not guaranteed</w:t>
            </w:r>
          </w:p>
        </w:tc>
        <w:tc>
          <w:tcPr>
            <w:tcW w:w="1283" w:type="dxa"/>
          </w:tcPr>
          <w:p w14:paraId="77037916" w14:textId="3887A950" w:rsidR="005E0D45" w:rsidRPr="007D6E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0" w:type="dxa"/>
          </w:tcPr>
          <w:p w14:paraId="5B492E16" w14:textId="47772CD7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6" w:type="dxa"/>
          </w:tcPr>
          <w:p w14:paraId="2179EDD1" w14:textId="42001896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2710" w:type="dxa"/>
          </w:tcPr>
          <w:p w14:paraId="1C7385D1" w14:textId="77777777" w:rsidR="007D6E17" w:rsidRPr="007D6E17" w:rsidRDefault="007D6E17" w:rsidP="007D6E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1. Keep members in the best state</w:t>
            </w:r>
          </w:p>
          <w:p w14:paraId="5DA52D03" w14:textId="16E17281" w:rsidR="005E0D45" w:rsidRPr="00D51617" w:rsidRDefault="007D6E17" w:rsidP="007D6E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2. Regularly interested and updated the working situation of the members.</w:t>
            </w:r>
          </w:p>
        </w:tc>
      </w:tr>
      <w:tr w:rsidR="005E0D45" w14:paraId="44BCAD26" w14:textId="77777777" w:rsidTr="007D6E17">
        <w:tc>
          <w:tcPr>
            <w:tcW w:w="1070" w:type="dxa"/>
          </w:tcPr>
          <w:p w14:paraId="75671F6C" w14:textId="60429552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5</w:t>
            </w:r>
          </w:p>
        </w:tc>
        <w:tc>
          <w:tcPr>
            <w:tcW w:w="1844" w:type="dxa"/>
          </w:tcPr>
          <w:p w14:paraId="102D6328" w14:textId="33C2DFA6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Customer change</w:t>
            </w:r>
          </w:p>
        </w:tc>
        <w:tc>
          <w:tcPr>
            <w:tcW w:w="1283" w:type="dxa"/>
          </w:tcPr>
          <w:p w14:paraId="38419ED1" w14:textId="6AAC1DC4" w:rsidR="005E0D45" w:rsidRPr="007D6E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0" w:type="dxa"/>
          </w:tcPr>
          <w:p w14:paraId="487694FD" w14:textId="291441FD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1236" w:type="dxa"/>
          </w:tcPr>
          <w:p w14:paraId="083E7851" w14:textId="0934616D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2710" w:type="dxa"/>
          </w:tcPr>
          <w:p w14:paraId="27A1B15B" w14:textId="77777777" w:rsidR="007D6E17" w:rsidRPr="007D6E17" w:rsidRDefault="007D6E17" w:rsidP="007D6E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1. Having a contract, a written signature of the customer for specific requirements upon project receipt.</w:t>
            </w:r>
          </w:p>
          <w:p w14:paraId="5F9A7D10" w14:textId="011DC2B5" w:rsidR="005E0D45" w:rsidRPr="00D51617" w:rsidRDefault="007D6E17" w:rsidP="007D6E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2. There is a specific process for customer change</w:t>
            </w:r>
          </w:p>
        </w:tc>
      </w:tr>
      <w:tr w:rsidR="005E0D45" w14:paraId="5FA2137D" w14:textId="77777777" w:rsidTr="007D6E17">
        <w:tc>
          <w:tcPr>
            <w:tcW w:w="1070" w:type="dxa"/>
          </w:tcPr>
          <w:p w14:paraId="154B5895" w14:textId="75674DB1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6</w:t>
            </w:r>
          </w:p>
        </w:tc>
        <w:tc>
          <w:tcPr>
            <w:tcW w:w="1844" w:type="dxa"/>
          </w:tcPr>
          <w:p w14:paraId="06921470" w14:textId="6CE40AA0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Member left the project</w:t>
            </w:r>
          </w:p>
        </w:tc>
        <w:tc>
          <w:tcPr>
            <w:tcW w:w="1283" w:type="dxa"/>
          </w:tcPr>
          <w:p w14:paraId="2D26CB08" w14:textId="170E0B1D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0" w:type="dxa"/>
          </w:tcPr>
          <w:p w14:paraId="4447AA2D" w14:textId="10CD120F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6" w:type="dxa"/>
          </w:tcPr>
          <w:p w14:paraId="0C586A00" w14:textId="263A779B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2710" w:type="dxa"/>
          </w:tcPr>
          <w:p w14:paraId="36F91A0F" w14:textId="77777777" w:rsidR="007D6E17" w:rsidRPr="007D6E17" w:rsidRDefault="007D6E17" w:rsidP="007D6E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1. Ensure all members are fully involved in the work of the project.</w:t>
            </w:r>
          </w:p>
          <w:p w14:paraId="0D69806D" w14:textId="77777777" w:rsidR="007D6E17" w:rsidRPr="007D6E17" w:rsidRDefault="007D6E17" w:rsidP="007D6E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2. Regular meetings (outside work) to build solidarity</w:t>
            </w:r>
          </w:p>
          <w:p w14:paraId="36E739D3" w14:textId="23709A4F" w:rsidR="005E0D45" w:rsidRPr="00D51617" w:rsidRDefault="007D6E17" w:rsidP="007D6E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3. Having a mechanism to manage and archive work documents of all members.</w:t>
            </w:r>
          </w:p>
        </w:tc>
      </w:tr>
      <w:tr w:rsidR="005E0D45" w14:paraId="6D08666C" w14:textId="77777777" w:rsidTr="007D6E17">
        <w:tc>
          <w:tcPr>
            <w:tcW w:w="1070" w:type="dxa"/>
          </w:tcPr>
          <w:p w14:paraId="67D29952" w14:textId="171C7684" w:rsidR="005E0D45" w:rsidRPr="00D51617" w:rsidRDefault="00D7410B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7</w:t>
            </w:r>
          </w:p>
        </w:tc>
        <w:tc>
          <w:tcPr>
            <w:tcW w:w="1844" w:type="dxa"/>
          </w:tcPr>
          <w:p w14:paraId="1550C2BF" w14:textId="47AFCF9B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Members have unequal qualifications</w:t>
            </w:r>
          </w:p>
        </w:tc>
        <w:tc>
          <w:tcPr>
            <w:tcW w:w="1283" w:type="dxa"/>
          </w:tcPr>
          <w:p w14:paraId="564BD8B3" w14:textId="5D405268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0" w:type="dxa"/>
          </w:tcPr>
          <w:p w14:paraId="36C53786" w14:textId="07A645B0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1236" w:type="dxa"/>
          </w:tcPr>
          <w:p w14:paraId="46EFEA1E" w14:textId="10CC259E" w:rsidR="005E0D45" w:rsidRPr="00D51617" w:rsidRDefault="007D6E17" w:rsidP="00B50FF4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High</w:t>
            </w:r>
          </w:p>
        </w:tc>
        <w:tc>
          <w:tcPr>
            <w:tcW w:w="2710" w:type="dxa"/>
          </w:tcPr>
          <w:p w14:paraId="15F23C26" w14:textId="77777777" w:rsidR="007D6E17" w:rsidRPr="007D6E17" w:rsidRDefault="007D6E17" w:rsidP="007D6E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1. Training members from the beginning of the project.</w:t>
            </w:r>
          </w:p>
          <w:p w14:paraId="7CF563F3" w14:textId="08FA29F1" w:rsidR="005E0D45" w:rsidRPr="00D51617" w:rsidRDefault="007D6E17" w:rsidP="007D6E17">
            <w:pPr>
              <w:pStyle w:val="BodyText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7D6E17">
              <w:rPr>
                <w:rFonts w:ascii="Arial" w:hAnsi="Arial" w:cs="Arial"/>
                <w:sz w:val="24"/>
                <w:szCs w:val="24"/>
              </w:rPr>
              <w:t>2. Organize cross-</w:t>
            </w:r>
            <w:r w:rsidRPr="007D6E17">
              <w:rPr>
                <w:rFonts w:ascii="Arial" w:hAnsi="Arial" w:cs="Arial"/>
                <w:sz w:val="24"/>
                <w:szCs w:val="24"/>
              </w:rPr>
              <w:lastRenderedPageBreak/>
              <w:t>training sessions for members.</w:t>
            </w:r>
          </w:p>
        </w:tc>
      </w:tr>
      <w:bookmarkEnd w:id="0"/>
      <w:bookmarkEnd w:id="4"/>
      <w:bookmarkEnd w:id="5"/>
    </w:tbl>
    <w:p w14:paraId="2CE4BD9B" w14:textId="77777777" w:rsidR="00B50FF4" w:rsidRPr="00BF0370" w:rsidRDefault="00B50FF4" w:rsidP="00B50FF4">
      <w:pPr>
        <w:pStyle w:val="BodyText"/>
        <w:spacing w:before="10"/>
        <w:rPr>
          <w:rFonts w:ascii="Arial" w:hAnsi="Arial" w:cs="Arial"/>
          <w:sz w:val="19"/>
        </w:rPr>
      </w:pPr>
    </w:p>
    <w:sectPr w:rsidR="00B50FF4" w:rsidRPr="00BF0370" w:rsidSect="005E0D45">
      <w:footerReference w:type="default" r:id="rId10"/>
      <w:pgSz w:w="12240" w:h="15840"/>
      <w:pgMar w:top="1397" w:right="864" w:bottom="1022" w:left="864" w:header="720" w:footer="83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645C4" w14:textId="77777777" w:rsidR="00347C70" w:rsidRDefault="00347C70" w:rsidP="00C874C6">
      <w:pPr>
        <w:spacing w:after="0" w:line="240" w:lineRule="auto"/>
      </w:pPr>
      <w:r>
        <w:separator/>
      </w:r>
    </w:p>
  </w:endnote>
  <w:endnote w:type="continuationSeparator" w:id="0">
    <w:p w14:paraId="3A89A34C" w14:textId="77777777" w:rsidR="00347C70" w:rsidRDefault="00347C70" w:rsidP="00C8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296971"/>
      <w:docPartObj>
        <w:docPartGallery w:val="Page Numbers (Bottom of Page)"/>
        <w:docPartUnique/>
      </w:docPartObj>
    </w:sdtPr>
    <w:sdtEndPr/>
    <w:sdtContent>
      <w:p w14:paraId="1E2E9CA2" w14:textId="77777777" w:rsidR="00C874C6" w:rsidRDefault="00C874C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C84C1D0" w14:textId="55D31738" w:rsidR="0057471C" w:rsidRDefault="0057471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6DC24" w14:textId="77777777" w:rsidR="00347C70" w:rsidRDefault="00347C70" w:rsidP="00C874C6">
      <w:pPr>
        <w:spacing w:after="0" w:line="240" w:lineRule="auto"/>
      </w:pPr>
      <w:r>
        <w:separator/>
      </w:r>
    </w:p>
  </w:footnote>
  <w:footnote w:type="continuationSeparator" w:id="0">
    <w:p w14:paraId="7B5DE251" w14:textId="77777777" w:rsidR="00347C70" w:rsidRDefault="00347C70" w:rsidP="00C87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1B9"/>
    <w:multiLevelType w:val="hybridMultilevel"/>
    <w:tmpl w:val="88A0EB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2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3" w15:restartNumberingAfterBreak="0">
    <w:nsid w:val="2E650A91"/>
    <w:multiLevelType w:val="hybridMultilevel"/>
    <w:tmpl w:val="6332CD3C"/>
    <w:lvl w:ilvl="0" w:tplc="F9B8BB2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5" w15:restartNumberingAfterBreak="0">
    <w:nsid w:val="34456A9B"/>
    <w:multiLevelType w:val="hybridMultilevel"/>
    <w:tmpl w:val="8FFE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D139A"/>
    <w:multiLevelType w:val="hybridMultilevel"/>
    <w:tmpl w:val="A75293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5506C8"/>
    <w:multiLevelType w:val="hybridMultilevel"/>
    <w:tmpl w:val="506A6F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9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10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2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3" w15:restartNumberingAfterBreak="0">
    <w:nsid w:val="6E7254BF"/>
    <w:multiLevelType w:val="hybridMultilevel"/>
    <w:tmpl w:val="8A6AAA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C86535"/>
    <w:multiLevelType w:val="hybridMultilevel"/>
    <w:tmpl w:val="9344F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6" w15:restartNumberingAfterBreak="0">
    <w:nsid w:val="7F5E0C7C"/>
    <w:multiLevelType w:val="hybridMultilevel"/>
    <w:tmpl w:val="91D89E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0"/>
  </w:num>
  <w:num w:numId="5">
    <w:abstractNumId w:val="9"/>
  </w:num>
  <w:num w:numId="6">
    <w:abstractNumId w:val="4"/>
  </w:num>
  <w:num w:numId="7">
    <w:abstractNumId w:val="12"/>
  </w:num>
  <w:num w:numId="8">
    <w:abstractNumId w:val="8"/>
  </w:num>
  <w:num w:numId="9">
    <w:abstractNumId w:val="15"/>
  </w:num>
  <w:num w:numId="10">
    <w:abstractNumId w:val="16"/>
  </w:num>
  <w:num w:numId="11">
    <w:abstractNumId w:val="14"/>
  </w:num>
  <w:num w:numId="12">
    <w:abstractNumId w:val="3"/>
  </w:num>
  <w:num w:numId="13">
    <w:abstractNumId w:val="0"/>
  </w:num>
  <w:num w:numId="14">
    <w:abstractNumId w:val="6"/>
  </w:num>
  <w:num w:numId="15">
    <w:abstractNumId w:val="7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E4"/>
    <w:rsid w:val="00021509"/>
    <w:rsid w:val="00134C1E"/>
    <w:rsid w:val="00142BC9"/>
    <w:rsid w:val="001640C5"/>
    <w:rsid w:val="00190092"/>
    <w:rsid w:val="001F51F4"/>
    <w:rsid w:val="0023413C"/>
    <w:rsid w:val="002C0FF1"/>
    <w:rsid w:val="002D6B3A"/>
    <w:rsid w:val="00347C70"/>
    <w:rsid w:val="0035412D"/>
    <w:rsid w:val="00385A73"/>
    <w:rsid w:val="004B1176"/>
    <w:rsid w:val="004B4C91"/>
    <w:rsid w:val="0057471C"/>
    <w:rsid w:val="005E0D45"/>
    <w:rsid w:val="005E1547"/>
    <w:rsid w:val="00713F37"/>
    <w:rsid w:val="007242B4"/>
    <w:rsid w:val="00740A05"/>
    <w:rsid w:val="007D6E17"/>
    <w:rsid w:val="00810ABC"/>
    <w:rsid w:val="008A7A85"/>
    <w:rsid w:val="008A7F32"/>
    <w:rsid w:val="00945A17"/>
    <w:rsid w:val="00965D2E"/>
    <w:rsid w:val="00974561"/>
    <w:rsid w:val="009F1C45"/>
    <w:rsid w:val="00B21FAF"/>
    <w:rsid w:val="00B50FF4"/>
    <w:rsid w:val="00B553BB"/>
    <w:rsid w:val="00BF0370"/>
    <w:rsid w:val="00C67391"/>
    <w:rsid w:val="00C874C6"/>
    <w:rsid w:val="00D51617"/>
    <w:rsid w:val="00D7410B"/>
    <w:rsid w:val="00D872A3"/>
    <w:rsid w:val="00F94C34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1C"/>
  </w:style>
  <w:style w:type="paragraph" w:styleId="Heading1">
    <w:name w:val="heading 1"/>
    <w:basedOn w:val="Normal"/>
    <w:link w:val="Heading1Char"/>
    <w:uiPriority w:val="9"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1"/>
    </w:pPr>
    <w:rPr>
      <w:rFonts w:ascii="Verdana" w:eastAsia="Verdana" w:hAnsi="Verdana" w:cs="Verdan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F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7471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57471C"/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7471C"/>
    <w:pPr>
      <w:widowControl w:val="0"/>
      <w:autoSpaceDE w:val="0"/>
      <w:autoSpaceDN w:val="0"/>
      <w:spacing w:after="0" w:line="240" w:lineRule="auto"/>
      <w:ind w:left="1127" w:hanging="907"/>
    </w:pPr>
    <w:rPr>
      <w:rFonts w:ascii="Verdana" w:eastAsia="Verdana" w:hAnsi="Verdana" w:cs="Verdana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7471C"/>
    <w:pPr>
      <w:widowControl w:val="0"/>
      <w:autoSpaceDE w:val="0"/>
      <w:autoSpaceDN w:val="0"/>
      <w:spacing w:before="59" w:after="0" w:line="240" w:lineRule="auto"/>
      <w:ind w:left="107"/>
    </w:pPr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4C6"/>
  </w:style>
  <w:style w:type="paragraph" w:styleId="Footer">
    <w:name w:val="footer"/>
    <w:basedOn w:val="Normal"/>
    <w:link w:val="Footer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4C6"/>
  </w:style>
  <w:style w:type="paragraph" w:styleId="NoSpacing">
    <w:name w:val="No Spacing"/>
    <w:link w:val="NoSpacing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40C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4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C5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B21FAF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Normal"/>
    <w:rsid w:val="00B21FAF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B21FA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21FAF"/>
    <w:pPr>
      <w:spacing w:after="0"/>
    </w:pPr>
    <w:rPr>
      <w:rFonts w:cstheme="minorHAnsi"/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B21FAF"/>
    <w:pPr>
      <w:spacing w:before="360" w:after="360"/>
    </w:pPr>
    <w:rPr>
      <w:rFonts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B21FAF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5E0D45"/>
    <w:pPr>
      <w:spacing w:after="120" w:line="264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3EEFB3-3566-474B-8A2E-C727B93BD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t160219</cp:lastModifiedBy>
  <cp:revision>25</cp:revision>
  <dcterms:created xsi:type="dcterms:W3CDTF">2019-11-01T08:46:00Z</dcterms:created>
  <dcterms:modified xsi:type="dcterms:W3CDTF">2019-12-07T07:54:00Z</dcterms:modified>
</cp:coreProperties>
</file>