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1"/>
        <w:numPr>
          <w:ilvl w:val="0"/>
          <w:numId w:val="2"/>
        </w:numPr>
        <w:bidi w:val="0"/>
        <w:spacing w:lineRule="auto" w:line="360" w:before="240" w:after="120"/>
        <w:jc w:val="left"/>
        <w:rPr/>
      </w:pPr>
      <w:r>
        <w:rPr/>
        <w:t>DataStorage run and test instructions</w:t>
      </w:r>
    </w:p>
    <w:p>
      <w:pPr>
        <w:pStyle w:val="Nagwek2"/>
        <w:numPr>
          <w:ilvl w:val="1"/>
          <w:numId w:val="2"/>
        </w:numPr>
        <w:bidi w:val="0"/>
        <w:spacing w:lineRule="auto" w:line="360"/>
        <w:jc w:val="left"/>
        <w:rPr/>
      </w:pPr>
      <w:r>
        <w:rPr/>
        <w:t>Requirements:</w:t>
      </w:r>
    </w:p>
    <w:p>
      <w:pPr>
        <w:pStyle w:val="Tretekstu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 xml:space="preserve">.Net core </w:t>
      </w:r>
      <w:r>
        <w:rPr/>
        <w:t>6.0</w:t>
      </w:r>
      <w:r>
        <w:rPr/>
        <w:t xml:space="preserve"> SDK or newer version installed</w:t>
      </w:r>
    </w:p>
    <w:p>
      <w:pPr>
        <w:pStyle w:val="Tretekstu"/>
        <w:numPr>
          <w:ilvl w:val="0"/>
          <w:numId w:val="4"/>
        </w:numPr>
        <w:bidi w:val="0"/>
        <w:spacing w:lineRule="auto" w:line="360"/>
        <w:jc w:val="left"/>
        <w:rPr/>
      </w:pPr>
      <w:r>
        <w:rPr/>
        <w:t>PostgreSQL database installed</w:t>
      </w:r>
    </w:p>
    <w:p>
      <w:pPr>
        <w:pStyle w:val="Nagwek2"/>
        <w:numPr>
          <w:ilvl w:val="1"/>
          <w:numId w:val="2"/>
        </w:numPr>
        <w:bidi w:val="0"/>
        <w:spacing w:lineRule="auto" w:line="360"/>
        <w:jc w:val="left"/>
        <w:rPr/>
      </w:pPr>
      <w:r>
        <w:rPr/>
        <w:t>Run and test instructions:</w:t>
      </w:r>
    </w:p>
    <w:p>
      <w:pPr>
        <w:pStyle w:val="Tretekstu"/>
        <w:numPr>
          <w:ilvl w:val="0"/>
          <w:numId w:val="3"/>
        </w:numPr>
        <w:bidi w:val="0"/>
        <w:spacing w:lineRule="auto" w:line="360"/>
        <w:jc w:val="left"/>
        <w:rPr/>
      </w:pPr>
      <w:r>
        <w:rPr/>
        <w:t>Create and initialize database with init.sql script:</w:t>
      </w:r>
    </w:p>
    <w:p>
      <w:pPr>
        <w:pStyle w:val="Tretekstu"/>
        <w:numPr>
          <w:ilvl w:val="0"/>
          <w:numId w:val="5"/>
        </w:numPr>
        <w:bidi w:val="0"/>
        <w:spacing w:lineRule="auto" w:line="360"/>
        <w:jc w:val="left"/>
        <w:rPr/>
      </w:pPr>
      <w:r>
        <w:rPr/>
        <w:t>Create new postgres user with create database priviliges or use some existing one:</w:t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  <w:tab/>
      </w:r>
      <w:r>
        <w:rPr>
          <w:rFonts w:ascii="Courier New" w:hAnsi="Courier New"/>
        </w:rPr>
        <w:t xml:space="preserve">createuser -P [user_name] </w:t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  <w:t>insert and confirm password for newly created role as [user_password]</w:t>
      </w:r>
    </w:p>
    <w:p>
      <w:pPr>
        <w:pStyle w:val="Tretekstu"/>
        <w:numPr>
          <w:ilvl w:val="0"/>
          <w:numId w:val="6"/>
        </w:numPr>
        <w:bidi w:val="0"/>
        <w:spacing w:lineRule="auto" w:line="360"/>
        <w:jc w:val="left"/>
        <w:rPr/>
      </w:pPr>
      <w:r>
        <w:rPr/>
        <w:t>Create new database or use some existing one:</w:t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  <w:tab/>
      </w:r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>createdb [database_name]</w:t>
      </w:r>
    </w:p>
    <w:p>
      <w:pPr>
        <w:pStyle w:val="Tretekstu"/>
        <w:numPr>
          <w:ilvl w:val="0"/>
          <w:numId w:val="7"/>
        </w:numPr>
        <w:bidi w:val="0"/>
        <w:spacing w:lineRule="auto" w:line="360"/>
        <w:jc w:val="left"/>
        <w:rPr/>
      </w:pPr>
      <w:r>
        <w:rPr/>
        <w:t>Run the following commands to create books table and add test data: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>psql -d [database_name] -U [user_name] -f [create_file_path]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  <w:t>where [create_file_path] is the path to create.sql file contained in scripts directory</w:t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</w:r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>psql -d [database_name] -U [user_name] -f [init_file_path]</w:t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  <w:t>where [init_file_path] is the path to init.sql file contained in scripts directory</w:t>
      </w:r>
    </w:p>
    <w:p>
      <w:pPr>
        <w:pStyle w:val="Tretekstu"/>
        <w:numPr>
          <w:ilvl w:val="0"/>
          <w:numId w:val="12"/>
        </w:numPr>
        <w:bidi w:val="0"/>
        <w:spacing w:lineRule="auto" w:line="360"/>
        <w:jc w:val="left"/>
        <w:rPr/>
      </w:pPr>
      <w:r>
        <w:rPr/>
        <w:t>Set proper connection strings in DataStorageWebAPI and DataStorageCLI projects:</w:t>
      </w:r>
    </w:p>
    <w:p>
      <w:pPr>
        <w:pStyle w:val="Tretekstu"/>
        <w:numPr>
          <w:ilvl w:val="0"/>
          <w:numId w:val="13"/>
        </w:numPr>
        <w:bidi w:val="0"/>
        <w:spacing w:lineRule="auto" w:line="360"/>
        <w:jc w:val="left"/>
        <w:rPr/>
      </w:pPr>
      <w:r>
        <w:rPr/>
        <w:t xml:space="preserve">Edit  src/DataStorage/DataStorageWebAPI/appsettings.json and src/DataStorage/DataStorageCLI/appsettings.json - set "con" variable to 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i/>
          <w:i/>
          <w:iCs/>
          <w:sz w:val="20"/>
          <w:szCs w:val="20"/>
          <w:u w:val="none"/>
        </w:rPr>
      </w:pPr>
      <w:r>
        <w:rPr>
          <w:i/>
          <w:iCs/>
          <w:sz w:val="20"/>
          <w:szCs w:val="20"/>
          <w:u w:val="none"/>
        </w:rPr>
        <w:t>"User ID=[user_name];Password=[user_password];Host=[database_host];Database=[database_name];Port=[database_port]"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where [database_host] and [database_port] is host and port where database server is running</w:t>
      </w:r>
    </w:p>
    <w:p>
      <w:pPr>
        <w:pStyle w:val="Tretekstu"/>
        <w:numPr>
          <w:ilvl w:val="0"/>
          <w:numId w:val="8"/>
        </w:numPr>
        <w:bidi w:val="0"/>
        <w:spacing w:lineRule="auto" w:line="360"/>
        <w:jc w:val="left"/>
        <w:rPr/>
      </w:pPr>
      <w:r>
        <w:rPr/>
        <w:t>Compile projects:</w:t>
      </w:r>
    </w:p>
    <w:p>
      <w:pPr>
        <w:pStyle w:val="Tretekstu"/>
        <w:numPr>
          <w:ilvl w:val="0"/>
          <w:numId w:val="15"/>
        </w:numPr>
        <w:bidi w:val="0"/>
        <w:spacing w:lineRule="auto" w:line="360"/>
        <w:jc w:val="left"/>
        <w:rPr/>
      </w:pPr>
      <w:r>
        <w:rPr/>
        <w:t>Copy source files on target machine</w:t>
      </w:r>
    </w:p>
    <w:p>
      <w:pPr>
        <w:pStyle w:val="Tretekstu"/>
        <w:numPr>
          <w:ilvl w:val="0"/>
          <w:numId w:val="9"/>
        </w:numPr>
        <w:bidi w:val="0"/>
        <w:spacing w:lineRule="auto" w:line="360"/>
        <w:jc w:val="left"/>
        <w:rPr/>
      </w:pPr>
      <w:r>
        <w:rPr/>
        <w:t>Go to root directory of DataStorageWebAPI project and run below commands to install all required libraries and then compile project:</w:t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  <w:tab/>
      </w:r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>dotnet restore</w:t>
      </w:r>
    </w:p>
    <w:p>
      <w:pPr>
        <w:pStyle w:val="Tretekstu"/>
        <w:numPr>
          <w:ilvl w:val="0"/>
          <w:numId w:val="0"/>
        </w:numPr>
        <w:bidi w:val="0"/>
        <w:spacing w:lineRule="auto" w:line="360"/>
        <w:ind w:left="1440" w:hanging="0"/>
        <w:jc w:val="left"/>
        <w:rPr>
          <w:rFonts w:ascii="Courier New" w:hAnsi="Courier New" w:eastAsia="Andale Sans UI" w:cs="Tahoma"/>
          <w:color w:val="00000A"/>
          <w:kern w:val="2"/>
          <w:sz w:val="24"/>
          <w:szCs w:val="24"/>
          <w:lang w:val="zxx" w:eastAsia="zxx" w:bidi="zxx"/>
        </w:rPr>
      </w:pPr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>dotnet build</w:t>
      </w:r>
    </w:p>
    <w:p>
      <w:pPr>
        <w:pStyle w:val="Tretekstu"/>
        <w:numPr>
          <w:ilvl w:val="0"/>
          <w:numId w:val="10"/>
        </w:numPr>
        <w:bidi w:val="0"/>
        <w:spacing w:lineRule="auto" w:line="360"/>
        <w:jc w:val="left"/>
        <w:rPr/>
      </w:pPr>
      <w:r>
        <w:rPr/>
        <w:t>Go to the root directory of DataStorageCLI project and execute the same two commands for that project.</w:t>
      </w:r>
    </w:p>
    <w:p>
      <w:pPr>
        <w:pStyle w:val="Tretekstu"/>
        <w:numPr>
          <w:ilvl w:val="0"/>
          <w:numId w:val="11"/>
        </w:numPr>
        <w:bidi w:val="0"/>
        <w:spacing w:lineRule="auto" w:line="360"/>
        <w:jc w:val="left"/>
        <w:rPr/>
      </w:pPr>
      <w:r>
        <w:rPr/>
        <w:t>To run DataStorageWebAPI go to src/DataStorage/DataStorageWebAPI/bin/Debug/netcoreapp2.1 and execute:</w:t>
      </w:r>
    </w:p>
    <w:p>
      <w:pPr>
        <w:pStyle w:val="Tretekstu"/>
        <w:bidi w:val="0"/>
        <w:spacing w:lineRule="auto" w:line="360"/>
        <w:jc w:val="left"/>
        <w:rPr/>
      </w:pPr>
      <w:r>
        <w:rPr/>
        <w:tab/>
        <w:tab/>
      </w:r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>dotnet DataStorageWebAPI.dll</w:t>
      </w:r>
    </w:p>
    <w:p>
      <w:pPr>
        <w:pStyle w:val="Tretekstu"/>
        <w:bidi w:val="0"/>
        <w:spacing w:lineRule="auto" w:line="360"/>
        <w:jc w:val="left"/>
        <w:rPr/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>Test service sending http requests to following url's:</w:t>
      </w:r>
    </w:p>
    <w:p>
      <w:pPr>
        <w:pStyle w:val="Tretekstu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eastAsia="Andale Sans UI" w:cs="Tahoma"/>
          <w:i/>
          <w:iCs/>
          <w:color w:val="00000A"/>
          <w:kern w:val="2"/>
          <w:sz w:val="22"/>
          <w:szCs w:val="22"/>
          <w:lang w:val="zxx" w:eastAsia="zxx" w:bidi="zxx"/>
        </w:rPr>
        <w:t>http://[server_host]:5000/api/books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– lists id's of all stored books</w:t>
      </w:r>
    </w:p>
    <w:p>
      <w:pPr>
        <w:pStyle w:val="Tretekstu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eastAsia="Andale Sans UI" w:cs="Tahoma"/>
          <w:i/>
          <w:iCs/>
          <w:color w:val="00000A"/>
          <w:kern w:val="2"/>
          <w:sz w:val="22"/>
          <w:szCs w:val="22"/>
          <w:lang w:val="zxx" w:eastAsia="zxx" w:bidi="zxx"/>
        </w:rPr>
        <w:t>http://[server_host]:5000/api/books/[id]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- prints metadata of book with provided id as [id]</w:t>
      </w:r>
    </w:p>
    <w:p>
      <w:pPr>
        <w:pStyle w:val="Tretekstu"/>
        <w:bidi w:val="0"/>
        <w:spacing w:lineRule="auto" w:line="360"/>
        <w:jc w:val="left"/>
        <w:rPr/>
      </w:pPr>
      <w:r>
        <w:rPr>
          <w:rFonts w:eastAsia="Andale Sans UI" w:cs="Tahoma"/>
          <w:i/>
          <w:iCs/>
          <w:color w:val="00000A"/>
          <w:kern w:val="2"/>
          <w:sz w:val="22"/>
          <w:szCs w:val="22"/>
          <w:lang w:val="zxx" w:eastAsia="zxx" w:bidi="zxx"/>
        </w:rPr>
        <w:t>http://[server_host]:5000/api/books/[id]/ContentIndex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- prints table of content of book with provided id</w:t>
      </w:r>
    </w:p>
    <w:p>
      <w:pPr>
        <w:pStyle w:val="Tretekstu"/>
        <w:numPr>
          <w:ilvl w:val="0"/>
          <w:numId w:val="14"/>
        </w:numPr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>To run DataStorageCLI go to  src/DataStorage/DataStorageCLI/bin/Debug/netcoreapp2.1 and execute:</w:t>
      </w:r>
    </w:p>
    <w:p>
      <w:pPr>
        <w:pStyle w:val="Tretekstu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</w:r>
      <w:bookmarkStart w:id="0" w:name="__DdeLink__2431_2088304985"/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>dotnet DataStorageCLI.dll</w:t>
      </w:r>
      <w:bookmarkEnd w:id="0"/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 xml:space="preserve"> books [action] [action_parameter]</w:t>
      </w:r>
    </w:p>
    <w:p>
      <w:pPr>
        <w:pStyle w:val="Tretekstu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  <w:t>where [action] is one of:</w:t>
      </w:r>
    </w:p>
    <w:p>
      <w:pPr>
        <w:pStyle w:val="Tretekstu"/>
        <w:bidi w:val="0"/>
        <w:spacing w:lineRule="auto" w:line="360"/>
        <w:jc w:val="left"/>
        <w:rPr>
          <w:rFonts w:ascii="Times New Roman" w:hAnsi="Times New Roman"/>
        </w:rPr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  <w:tab/>
      </w:r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>get_ids</w:t>
      </w:r>
      <w:bookmarkStart w:id="1" w:name="__DdeLink__2125_2088304985"/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– lists id's of all stored books</w:t>
      </w:r>
    </w:p>
    <w:p>
      <w:pPr>
        <w:pStyle w:val="Tretekstu"/>
        <w:bidi w:val="0"/>
        <w:spacing w:lineRule="auto" w:line="360" w:before="0" w:after="120"/>
        <w:jc w:val="left"/>
        <w:rPr>
          <w:rFonts w:ascii="Times New Roman" w:hAnsi="Times New Roman"/>
        </w:rPr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  <w:tab/>
      </w:r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>get_item [id]</w:t>
      </w:r>
      <w:bookmarkEnd w:id="1"/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– prints metadata of book with provided id</w:t>
      </w:r>
    </w:p>
    <w:p>
      <w:pPr>
        <w:pStyle w:val="Tretekstu"/>
        <w:bidi w:val="0"/>
        <w:spacing w:lineRule="auto" w:line="360" w:before="0" w:after="120"/>
        <w:jc w:val="left"/>
        <w:rPr>
          <w:rFonts w:ascii="Courier New" w:hAnsi="Courier New" w:eastAsia="Andale Sans UI" w:cs="Tahoma"/>
          <w:color w:val="00000A"/>
          <w:kern w:val="2"/>
          <w:sz w:val="24"/>
          <w:szCs w:val="24"/>
          <w:lang w:val="zxx" w:eastAsia="zxx" w:bidi="zxx"/>
        </w:rPr>
      </w:pP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ab/>
        <w:tab/>
      </w:r>
      <w:r>
        <w:rPr>
          <w:rFonts w:eastAsia="Andale Sans UI" w:cs="Tahoma" w:ascii="Courier New" w:hAnsi="Courier New"/>
          <w:color w:val="00000A"/>
          <w:kern w:val="2"/>
          <w:sz w:val="24"/>
          <w:szCs w:val="24"/>
          <w:lang w:val="zxx" w:eastAsia="zxx" w:bidi="zxx"/>
        </w:rPr>
        <w:t>get_content_index [id]</w:t>
      </w:r>
      <w:r>
        <w:rPr>
          <w:rFonts w:eastAsia="Andale Sans UI" w:cs="Tahoma"/>
          <w:color w:val="00000A"/>
          <w:kern w:val="2"/>
          <w:sz w:val="24"/>
          <w:szCs w:val="24"/>
          <w:lang w:val="zxx" w:eastAsia="zxx" w:bidi="zxx"/>
        </w:rPr>
        <w:t xml:space="preserve"> – prints table of content of book with provided id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437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12"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/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/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/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true"/>
      <w:bidi w:val="0"/>
      <w:spacing w:before="0" w:after="0"/>
      <w:jc w:val="left"/>
    </w:pPr>
    <w:rPr>
      <w:rFonts w:ascii="Times New Roman" w:hAnsi="Times New Roman" w:eastAsia="Andale Sans UI" w:cs="Tahoma"/>
      <w:color w:val="00000A"/>
      <w:kern w:val="2"/>
      <w:sz w:val="24"/>
      <w:szCs w:val="24"/>
      <w:lang w:val="zxx" w:eastAsia="zxx" w:bidi="zxx"/>
    </w:rPr>
  </w:style>
  <w:style w:type="paragraph" w:styleId="Nagwek1">
    <w:name w:val="Heading 1"/>
    <w:basedOn w:val="Nagwek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retekstu">
    <w:name w:val="Body Text"/>
    <w:basedOn w:val="Normal"/>
    <w:pPr>
      <w:spacing w:before="0" w:after="120"/>
    </w:pPr>
    <w:rPr/>
  </w:style>
  <w:style w:type="paragraph" w:styleId="Lista">
    <w:name w:val="List"/>
    <w:basedOn w:val="Tretekstu"/>
    <w:pPr/>
    <w:rPr>
      <w:rFonts w:cs="Tahoma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Tahoma"/>
    </w:rPr>
  </w:style>
  <w:style w:type="paragraph" w:styleId="Tytu">
    <w:name w:val="Title"/>
    <w:basedOn w:val="Nagwek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LibreOffice/7.4.6.2$Linux_X86_64 LibreOffice_project/40$Build-2</Application>
  <AppVersion>15.0000</AppVersion>
  <Pages>2</Pages>
  <Words>302</Words>
  <Characters>2084</Characters>
  <CharactersWithSpaces>2361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pl-PL</dc:language>
  <cp:lastModifiedBy/>
  <dcterms:modified xsi:type="dcterms:W3CDTF">2023-05-17T15:48:53Z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