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9C0" w:rsidRDefault="007759C0" w:rsidP="007759C0">
      <w:pPr>
        <w:ind w:left="142"/>
        <w:rPr>
          <w:sz w:val="20"/>
        </w:rPr>
      </w:pPr>
      <w:r>
        <w:rPr>
          <w:noProof/>
          <w:sz w:val="20"/>
          <w:lang w:val="es-ES" w:eastAsia="es-ES"/>
        </w:rPr>
        <w:drawing>
          <wp:inline distT="0" distB="0" distL="0" distR="0" wp14:anchorId="7911CCBF" wp14:editId="3AE8AC61">
            <wp:extent cx="5543181" cy="909447"/>
            <wp:effectExtent l="0" t="0" r="0" b="0"/>
            <wp:docPr id="1" name="Image 1" descr="ESPE | Sede Latacung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SPE | Sede Latacunga"/>
                    <pic:cNvPicPr/>
                  </pic:nvPicPr>
                  <pic:blipFill>
                    <a:blip r:embed="rId7" cstate="print"/>
                    <a:stretch>
                      <a:fillRect/>
                    </a:stretch>
                  </pic:blipFill>
                  <pic:spPr>
                    <a:xfrm>
                      <a:off x="0" y="0"/>
                      <a:ext cx="5543181" cy="909447"/>
                    </a:xfrm>
                    <a:prstGeom prst="rect">
                      <a:avLst/>
                    </a:prstGeom>
                  </pic:spPr>
                </pic:pic>
              </a:graphicData>
            </a:graphic>
          </wp:inline>
        </w:drawing>
      </w:r>
    </w:p>
    <w:p w:rsidR="007759C0" w:rsidRDefault="007759C0" w:rsidP="007759C0">
      <w:pPr>
        <w:pStyle w:val="Textoindependiente"/>
        <w:rPr>
          <w:sz w:val="20"/>
        </w:rPr>
      </w:pPr>
    </w:p>
    <w:p w:rsidR="007759C0" w:rsidRDefault="007759C0" w:rsidP="007759C0">
      <w:pPr>
        <w:pStyle w:val="Textoindependiente"/>
        <w:rPr>
          <w:sz w:val="20"/>
        </w:rPr>
      </w:pPr>
    </w:p>
    <w:p w:rsidR="007759C0" w:rsidRDefault="007759C0" w:rsidP="007759C0">
      <w:pPr>
        <w:pStyle w:val="Textoindependiente"/>
        <w:spacing w:before="53"/>
        <w:rPr>
          <w:sz w:val="20"/>
        </w:rPr>
      </w:pPr>
      <w:r>
        <w:rPr>
          <w:noProof/>
          <w:sz w:val="20"/>
          <w:lang w:eastAsia="es-ES"/>
        </w:rPr>
        <w:drawing>
          <wp:anchor distT="0" distB="0" distL="0" distR="0" simplePos="0" relativeHeight="251659264" behindDoc="1" locked="0" layoutInCell="1" allowOverlap="1" wp14:anchorId="0B29DBC9" wp14:editId="5FE159A0">
            <wp:simplePos x="0" y="0"/>
            <wp:positionH relativeFrom="page">
              <wp:posOffset>3007995</wp:posOffset>
            </wp:positionH>
            <wp:positionV relativeFrom="paragraph">
              <wp:posOffset>195350</wp:posOffset>
            </wp:positionV>
            <wp:extent cx="1531322" cy="21622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31322" cy="2162270"/>
                    </a:xfrm>
                    <a:prstGeom prst="rect">
                      <a:avLst/>
                    </a:prstGeom>
                  </pic:spPr>
                </pic:pic>
              </a:graphicData>
            </a:graphic>
          </wp:anchor>
        </w:drawing>
      </w:r>
    </w:p>
    <w:p w:rsidR="007759C0" w:rsidRDefault="007759C0" w:rsidP="007759C0">
      <w:pPr>
        <w:pStyle w:val="Textoindependiente"/>
        <w:spacing w:before="144"/>
      </w:pPr>
    </w:p>
    <w:p w:rsidR="007759C0" w:rsidRDefault="007759C0" w:rsidP="007759C0">
      <w:pPr>
        <w:spacing w:before="1"/>
        <w:ind w:left="9" w:right="565"/>
        <w:jc w:val="center"/>
        <w:rPr>
          <w:rFonts w:ascii="Cambria" w:hAnsi="Cambria"/>
          <w:b/>
        </w:rPr>
      </w:pPr>
      <w:r>
        <w:rPr>
          <w:rFonts w:ascii="Cambria" w:hAnsi="Cambria"/>
          <w:b/>
          <w:w w:val="115"/>
        </w:rPr>
        <w:t>DEPARTAMENTO</w:t>
      </w:r>
      <w:r>
        <w:rPr>
          <w:rFonts w:ascii="Cambria" w:hAnsi="Cambria"/>
          <w:b/>
          <w:spacing w:val="-4"/>
          <w:w w:val="115"/>
        </w:rPr>
        <w:t xml:space="preserve"> </w:t>
      </w:r>
      <w:r>
        <w:rPr>
          <w:rFonts w:ascii="Cambria" w:hAnsi="Cambria"/>
          <w:b/>
          <w:w w:val="115"/>
        </w:rPr>
        <w:t>DE</w:t>
      </w:r>
      <w:r>
        <w:rPr>
          <w:rFonts w:ascii="Cambria" w:hAnsi="Cambria"/>
          <w:b/>
          <w:spacing w:val="-1"/>
          <w:w w:val="115"/>
        </w:rPr>
        <w:t xml:space="preserve"> </w:t>
      </w:r>
      <w:r>
        <w:rPr>
          <w:rFonts w:ascii="Cambria" w:hAnsi="Cambria"/>
          <w:b/>
          <w:w w:val="115"/>
        </w:rPr>
        <w:t>CIENCIAS</w:t>
      </w:r>
      <w:r>
        <w:rPr>
          <w:rFonts w:ascii="Cambria" w:hAnsi="Cambria"/>
          <w:b/>
          <w:spacing w:val="-4"/>
          <w:w w:val="115"/>
        </w:rPr>
        <w:t xml:space="preserve"> </w:t>
      </w:r>
      <w:r>
        <w:rPr>
          <w:rFonts w:ascii="Cambria" w:hAnsi="Cambria"/>
          <w:b/>
          <w:w w:val="115"/>
        </w:rPr>
        <w:t>DE</w:t>
      </w:r>
      <w:r>
        <w:rPr>
          <w:rFonts w:ascii="Cambria" w:hAnsi="Cambria"/>
          <w:b/>
          <w:spacing w:val="-3"/>
          <w:w w:val="115"/>
        </w:rPr>
        <w:t xml:space="preserve"> </w:t>
      </w:r>
      <w:r>
        <w:rPr>
          <w:rFonts w:ascii="Cambria" w:hAnsi="Cambria"/>
          <w:b/>
          <w:w w:val="115"/>
        </w:rPr>
        <w:t>LA</w:t>
      </w:r>
      <w:r>
        <w:rPr>
          <w:rFonts w:ascii="Cambria" w:hAnsi="Cambria"/>
          <w:b/>
          <w:spacing w:val="-3"/>
          <w:w w:val="115"/>
        </w:rPr>
        <w:t xml:space="preserve"> </w:t>
      </w:r>
      <w:r>
        <w:rPr>
          <w:rFonts w:ascii="Cambria" w:hAnsi="Cambria"/>
          <w:b/>
          <w:spacing w:val="-2"/>
          <w:w w:val="115"/>
        </w:rPr>
        <w:t>COMPUTACIÓN</w:t>
      </w:r>
    </w:p>
    <w:p w:rsidR="007759C0" w:rsidRDefault="007759C0" w:rsidP="007759C0">
      <w:pPr>
        <w:pStyle w:val="Textoindependiente"/>
        <w:rPr>
          <w:rFonts w:ascii="Cambria"/>
          <w:b/>
        </w:rPr>
      </w:pPr>
    </w:p>
    <w:p w:rsidR="007759C0" w:rsidRDefault="007759C0" w:rsidP="007759C0">
      <w:pPr>
        <w:pStyle w:val="Textoindependiente"/>
        <w:spacing w:before="102"/>
        <w:rPr>
          <w:rFonts w:ascii="Cambria"/>
          <w:b/>
        </w:rPr>
      </w:pPr>
    </w:p>
    <w:p w:rsidR="007759C0" w:rsidRDefault="007759C0" w:rsidP="007759C0">
      <w:pPr>
        <w:pStyle w:val="Ttulo1"/>
        <w:ind w:left="7"/>
      </w:pPr>
      <w:r>
        <w:rPr>
          <w:spacing w:val="-2"/>
          <w:w w:val="115"/>
        </w:rPr>
        <w:t>Alumno:</w:t>
      </w:r>
    </w:p>
    <w:p w:rsidR="007759C0" w:rsidRDefault="007759C0" w:rsidP="007759C0">
      <w:pPr>
        <w:spacing w:before="187"/>
        <w:ind w:right="565"/>
        <w:jc w:val="center"/>
        <w:rPr>
          <w:rFonts w:ascii="Cambria"/>
          <w:sz w:val="24"/>
        </w:rPr>
      </w:pPr>
      <w:r>
        <w:rPr>
          <w:rFonts w:ascii="Cambria"/>
          <w:w w:val="115"/>
          <w:sz w:val="24"/>
        </w:rPr>
        <w:t>Ayala</w:t>
      </w:r>
      <w:r>
        <w:rPr>
          <w:rFonts w:ascii="Cambria"/>
          <w:spacing w:val="-8"/>
          <w:w w:val="115"/>
          <w:sz w:val="24"/>
        </w:rPr>
        <w:t xml:space="preserve"> </w:t>
      </w:r>
      <w:r>
        <w:rPr>
          <w:rFonts w:ascii="Cambria"/>
          <w:w w:val="115"/>
          <w:sz w:val="24"/>
        </w:rPr>
        <w:t>Delgado</w:t>
      </w:r>
      <w:r>
        <w:rPr>
          <w:rFonts w:ascii="Cambria"/>
          <w:spacing w:val="-7"/>
          <w:w w:val="115"/>
          <w:sz w:val="24"/>
        </w:rPr>
        <w:t xml:space="preserve"> </w:t>
      </w:r>
      <w:r>
        <w:rPr>
          <w:rFonts w:ascii="Cambria"/>
          <w:w w:val="115"/>
          <w:sz w:val="24"/>
        </w:rPr>
        <w:t>Oscar</w:t>
      </w:r>
      <w:r>
        <w:rPr>
          <w:rFonts w:ascii="Cambria"/>
          <w:spacing w:val="-6"/>
          <w:w w:val="115"/>
          <w:sz w:val="24"/>
        </w:rPr>
        <w:t xml:space="preserve"> </w:t>
      </w:r>
      <w:r>
        <w:rPr>
          <w:rFonts w:ascii="Cambria"/>
          <w:spacing w:val="-2"/>
          <w:w w:val="115"/>
          <w:sz w:val="24"/>
        </w:rPr>
        <w:t>Damian</w:t>
      </w:r>
    </w:p>
    <w:p w:rsidR="007759C0" w:rsidRDefault="007759C0" w:rsidP="007759C0">
      <w:pPr>
        <w:pStyle w:val="Textoindependiente"/>
        <w:rPr>
          <w:rFonts w:ascii="Cambria"/>
          <w:sz w:val="24"/>
        </w:rPr>
      </w:pPr>
    </w:p>
    <w:p w:rsidR="007759C0" w:rsidRDefault="007759C0" w:rsidP="007759C0">
      <w:pPr>
        <w:pStyle w:val="Textoindependiente"/>
        <w:rPr>
          <w:rFonts w:ascii="Cambria"/>
          <w:sz w:val="24"/>
        </w:rPr>
      </w:pPr>
    </w:p>
    <w:p w:rsidR="007759C0" w:rsidRDefault="007759C0" w:rsidP="007759C0">
      <w:pPr>
        <w:pStyle w:val="Textoindependiente"/>
        <w:spacing w:before="168"/>
        <w:rPr>
          <w:rFonts w:ascii="Cambria"/>
          <w:sz w:val="24"/>
        </w:rPr>
      </w:pPr>
    </w:p>
    <w:p w:rsidR="007759C0" w:rsidRDefault="007759C0" w:rsidP="007759C0">
      <w:pPr>
        <w:pStyle w:val="Ttulo1"/>
        <w:ind w:left="11"/>
      </w:pPr>
      <w:r>
        <w:rPr>
          <w:spacing w:val="-2"/>
          <w:w w:val="110"/>
        </w:rPr>
        <w:t>Asignatura:</w:t>
      </w:r>
    </w:p>
    <w:p w:rsidR="007759C0" w:rsidRDefault="007759C0" w:rsidP="007759C0">
      <w:pPr>
        <w:spacing w:before="182"/>
        <w:ind w:left="3" w:right="565"/>
        <w:jc w:val="center"/>
        <w:rPr>
          <w:rFonts w:ascii="Cambria"/>
          <w:sz w:val="24"/>
        </w:rPr>
      </w:pPr>
      <w:r>
        <w:rPr>
          <w:rFonts w:ascii="Cambria"/>
          <w:w w:val="110"/>
          <w:sz w:val="24"/>
        </w:rPr>
        <w:t>ARQUITECTURA</w:t>
      </w:r>
      <w:r>
        <w:rPr>
          <w:rFonts w:ascii="Cambria"/>
          <w:spacing w:val="37"/>
          <w:w w:val="110"/>
          <w:sz w:val="24"/>
        </w:rPr>
        <w:t xml:space="preserve"> </w:t>
      </w:r>
      <w:r>
        <w:rPr>
          <w:rFonts w:ascii="Cambria"/>
          <w:w w:val="110"/>
          <w:sz w:val="24"/>
        </w:rPr>
        <w:t>DE</w:t>
      </w:r>
      <w:r>
        <w:rPr>
          <w:rFonts w:ascii="Cambria"/>
          <w:spacing w:val="34"/>
          <w:w w:val="110"/>
          <w:sz w:val="24"/>
        </w:rPr>
        <w:t xml:space="preserve"> </w:t>
      </w:r>
      <w:r>
        <w:rPr>
          <w:rFonts w:ascii="Cambria"/>
          <w:spacing w:val="-2"/>
          <w:w w:val="110"/>
          <w:sz w:val="24"/>
        </w:rPr>
        <w:t>SOFTWARE</w:t>
      </w:r>
    </w:p>
    <w:p w:rsidR="007759C0" w:rsidRDefault="007759C0" w:rsidP="007759C0">
      <w:pPr>
        <w:pStyle w:val="Ttulo1"/>
        <w:spacing w:before="184"/>
        <w:ind w:left="13"/>
      </w:pPr>
      <w:r>
        <w:rPr>
          <w:spacing w:val="-4"/>
          <w:w w:val="120"/>
        </w:rPr>
        <w:t>NRC:</w:t>
      </w:r>
    </w:p>
    <w:p w:rsidR="007759C0" w:rsidRDefault="007759C0" w:rsidP="007759C0">
      <w:pPr>
        <w:spacing w:before="185"/>
        <w:ind w:left="1" w:right="565"/>
        <w:jc w:val="center"/>
        <w:rPr>
          <w:rFonts w:ascii="Cambria"/>
          <w:sz w:val="24"/>
        </w:rPr>
      </w:pPr>
      <w:r>
        <w:rPr>
          <w:rFonts w:ascii="Cambria"/>
          <w:spacing w:val="-4"/>
          <w:w w:val="110"/>
          <w:sz w:val="24"/>
        </w:rPr>
        <w:t>31501</w:t>
      </w:r>
    </w:p>
    <w:p w:rsidR="007759C0" w:rsidRDefault="007759C0" w:rsidP="007759C0">
      <w:pPr>
        <w:pStyle w:val="Ttulo1"/>
        <w:spacing w:before="181"/>
      </w:pPr>
      <w:r>
        <w:rPr>
          <w:spacing w:val="-2"/>
          <w:w w:val="115"/>
        </w:rPr>
        <w:t>Docente:</w:t>
      </w:r>
    </w:p>
    <w:p w:rsidR="007759C0" w:rsidRDefault="007759C0" w:rsidP="007759C0">
      <w:pPr>
        <w:spacing w:before="182"/>
        <w:ind w:left="1876" w:right="2437"/>
        <w:jc w:val="center"/>
        <w:rPr>
          <w:rFonts w:ascii="Cambria"/>
          <w:sz w:val="24"/>
        </w:rPr>
      </w:pPr>
      <w:r>
        <w:rPr>
          <w:rFonts w:ascii="Cambria"/>
          <w:w w:val="115"/>
          <w:sz w:val="24"/>
        </w:rPr>
        <w:t>Ing.</w:t>
      </w:r>
      <w:r>
        <w:rPr>
          <w:rFonts w:ascii="Cambria"/>
          <w:spacing w:val="-16"/>
          <w:w w:val="115"/>
          <w:sz w:val="24"/>
        </w:rPr>
        <w:t xml:space="preserve"> </w:t>
      </w:r>
      <w:r>
        <w:rPr>
          <w:rFonts w:ascii="Cambria"/>
          <w:w w:val="115"/>
          <w:sz w:val="24"/>
        </w:rPr>
        <w:t>ALVARO</w:t>
      </w:r>
      <w:r>
        <w:rPr>
          <w:rFonts w:ascii="Cambria"/>
          <w:spacing w:val="-15"/>
          <w:w w:val="115"/>
          <w:sz w:val="24"/>
        </w:rPr>
        <w:t xml:space="preserve"> </w:t>
      </w:r>
      <w:r>
        <w:rPr>
          <w:rFonts w:ascii="Cambria"/>
          <w:w w:val="115"/>
          <w:sz w:val="24"/>
        </w:rPr>
        <w:t>DANILO</w:t>
      </w:r>
      <w:r>
        <w:rPr>
          <w:rFonts w:ascii="Cambria"/>
          <w:spacing w:val="-15"/>
          <w:w w:val="115"/>
          <w:sz w:val="24"/>
        </w:rPr>
        <w:t xml:space="preserve"> </w:t>
      </w:r>
      <w:r>
        <w:rPr>
          <w:rFonts w:ascii="Cambria"/>
          <w:w w:val="115"/>
          <w:sz w:val="24"/>
        </w:rPr>
        <w:t xml:space="preserve">UYAGUARI </w:t>
      </w:r>
      <w:proofErr w:type="spellStart"/>
      <w:r>
        <w:rPr>
          <w:rFonts w:ascii="Cambria"/>
          <w:spacing w:val="-2"/>
          <w:w w:val="115"/>
          <w:sz w:val="24"/>
        </w:rPr>
        <w:t>UYAGUARI</w:t>
      </w:r>
      <w:proofErr w:type="spellEnd"/>
    </w:p>
    <w:p w:rsidR="007759C0" w:rsidRDefault="007759C0" w:rsidP="007759C0">
      <w:pPr>
        <w:pStyle w:val="Textoindependiente"/>
        <w:rPr>
          <w:rFonts w:ascii="Cambria"/>
          <w:sz w:val="24"/>
        </w:rPr>
      </w:pPr>
    </w:p>
    <w:p w:rsidR="007759C0" w:rsidRDefault="007759C0" w:rsidP="007759C0">
      <w:pPr>
        <w:pStyle w:val="Textoindependiente"/>
        <w:spacing w:before="80"/>
        <w:rPr>
          <w:rFonts w:ascii="Cambria"/>
          <w:sz w:val="24"/>
        </w:rPr>
      </w:pPr>
    </w:p>
    <w:p w:rsidR="007759C0" w:rsidRDefault="007759C0" w:rsidP="007759C0">
      <w:pPr>
        <w:pStyle w:val="Ttulo1"/>
        <w:ind w:left="3"/>
      </w:pPr>
      <w:r>
        <w:rPr>
          <w:spacing w:val="-2"/>
          <w:w w:val="110"/>
        </w:rPr>
        <w:t>Tema:</w:t>
      </w:r>
    </w:p>
    <w:p w:rsidR="007759C0" w:rsidRDefault="00140312" w:rsidP="007759C0">
      <w:pPr>
        <w:spacing w:before="187"/>
        <w:ind w:left="1" w:right="565"/>
        <w:jc w:val="center"/>
        <w:rPr>
          <w:rFonts w:ascii="Cambria"/>
          <w:sz w:val="24"/>
        </w:rPr>
      </w:pPr>
      <w:r w:rsidRPr="00140312">
        <w:rPr>
          <w:rFonts w:ascii="Cambria"/>
          <w:b/>
          <w:spacing w:val="-2"/>
          <w:w w:val="110"/>
          <w:sz w:val="24"/>
          <w:lang w:val="es-ES"/>
        </w:rPr>
        <w:t>Informe Ejecutivo: Arquitectura Cloud</w:t>
      </w:r>
    </w:p>
    <w:p w:rsidR="007759C0" w:rsidRDefault="007759C0" w:rsidP="007759C0">
      <w:pPr>
        <w:jc w:val="center"/>
        <w:rPr>
          <w:rFonts w:ascii="Cambria"/>
          <w:sz w:val="24"/>
        </w:rPr>
        <w:sectPr w:rsidR="007759C0" w:rsidSect="007759C0">
          <w:headerReference w:type="default" r:id="rId9"/>
          <w:pgSz w:w="11930" w:h="16860"/>
          <w:pgMar w:top="1420" w:right="992" w:bottom="280" w:left="1559"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40312" w:rsidRPr="00140312" w:rsidRDefault="00140312" w:rsidP="00140312">
      <w:pPr>
        <w:jc w:val="center"/>
        <w:rPr>
          <w:b/>
          <w:lang w:val="es-ES"/>
        </w:rPr>
      </w:pPr>
      <w:r w:rsidRPr="00140312">
        <w:rPr>
          <w:b/>
          <w:lang w:val="es-ES"/>
        </w:rPr>
        <w:lastRenderedPageBreak/>
        <w:t xml:space="preserve">Informe Ejecutivo: Prototipo de Arquitectura Cloud Políglota </w:t>
      </w:r>
      <w:proofErr w:type="spellStart"/>
      <w:r w:rsidRPr="00140312">
        <w:rPr>
          <w:b/>
          <w:lang w:val="es-ES"/>
        </w:rPr>
        <w:t>AnalytiCore</w:t>
      </w:r>
      <w:proofErr w:type="spellEnd"/>
    </w:p>
    <w:p w:rsidR="00140312" w:rsidRPr="00140312" w:rsidRDefault="00140312" w:rsidP="00140312">
      <w:pPr>
        <w:spacing w:line="240" w:lineRule="auto"/>
        <w:rPr>
          <w:rFonts w:ascii="Arial" w:hAnsi="Arial" w:cs="Arial"/>
          <w:b/>
          <w:sz w:val="20"/>
          <w:lang w:val="es-ES"/>
        </w:rPr>
      </w:pPr>
      <w:r w:rsidRPr="00140312">
        <w:rPr>
          <w:rFonts w:ascii="Arial" w:hAnsi="Arial" w:cs="Arial"/>
          <w:b/>
          <w:sz w:val="20"/>
          <w:lang w:val="es-ES"/>
        </w:rPr>
        <w:t>1. El Problema de Negocio que se Resuelve</w:t>
      </w:r>
    </w:p>
    <w:p w:rsidR="00140312" w:rsidRPr="00140312" w:rsidRDefault="00140312" w:rsidP="00140312">
      <w:pPr>
        <w:spacing w:line="240" w:lineRule="auto"/>
        <w:rPr>
          <w:rFonts w:ascii="Arial" w:hAnsi="Arial" w:cs="Arial"/>
          <w:sz w:val="20"/>
          <w:lang w:val="es-ES"/>
        </w:rPr>
      </w:pPr>
      <w:proofErr w:type="spellStart"/>
      <w:r w:rsidRPr="00140312">
        <w:rPr>
          <w:rFonts w:ascii="Arial" w:hAnsi="Arial" w:cs="Arial"/>
          <w:sz w:val="20"/>
          <w:lang w:val="es-ES"/>
        </w:rPr>
        <w:t>AnalytiCore</w:t>
      </w:r>
      <w:proofErr w:type="spellEnd"/>
      <w:r w:rsidRPr="00140312">
        <w:rPr>
          <w:rFonts w:ascii="Arial" w:hAnsi="Arial" w:cs="Arial"/>
          <w:sz w:val="20"/>
          <w:lang w:val="es-ES"/>
        </w:rPr>
        <w:t xml:space="preserve">, como </w:t>
      </w:r>
      <w:proofErr w:type="spellStart"/>
      <w:r w:rsidRPr="00140312">
        <w:rPr>
          <w:rFonts w:ascii="Arial" w:hAnsi="Arial" w:cs="Arial"/>
          <w:sz w:val="20"/>
          <w:lang w:val="es-ES"/>
        </w:rPr>
        <w:t>startup</w:t>
      </w:r>
      <w:proofErr w:type="spellEnd"/>
      <w:r w:rsidRPr="00140312">
        <w:rPr>
          <w:rFonts w:ascii="Arial" w:hAnsi="Arial" w:cs="Arial"/>
          <w:sz w:val="20"/>
          <w:lang w:val="es-ES"/>
        </w:rPr>
        <w:t xml:space="preserve"> emergente en el análisis de datos masivos, enfrenta el reto de ofrecer un servicio web en línea capaz de recibir textos y procesarlos para obtener análisis de sentimiento y extracción de palabras clave en tiempos de respuesta óptimos. Las arquitecturas tradicionales monolíticas presentan serias limitaciones: cuando el volumen de textos crece drásticamente, el sistema entero se ralentiza, sufriendo caídas generalizadas y bloqueando la interfaz visual del usuario. Además, un monolito en un solo lenguaje impide que el equipo adopte las mejores herramientas especializadas para cada función (ej. librerías de NLP robustas vs. </w:t>
      </w:r>
      <w:proofErr w:type="spellStart"/>
      <w:r w:rsidRPr="00140312">
        <w:rPr>
          <w:rFonts w:ascii="Arial" w:hAnsi="Arial" w:cs="Arial"/>
          <w:sz w:val="20"/>
          <w:lang w:val="es-ES"/>
        </w:rPr>
        <w:t>frameworks</w:t>
      </w:r>
      <w:proofErr w:type="spellEnd"/>
      <w:r w:rsidRPr="00140312">
        <w:rPr>
          <w:rFonts w:ascii="Arial" w:hAnsi="Arial" w:cs="Arial"/>
          <w:sz w:val="20"/>
          <w:lang w:val="es-ES"/>
        </w:rPr>
        <w:t xml:space="preserve"> ágiles de </w:t>
      </w:r>
      <w:proofErr w:type="spellStart"/>
      <w:r w:rsidRPr="00140312">
        <w:rPr>
          <w:rFonts w:ascii="Arial" w:hAnsi="Arial" w:cs="Arial"/>
          <w:sz w:val="20"/>
          <w:lang w:val="es-ES"/>
        </w:rPr>
        <w:t>APIs</w:t>
      </w:r>
      <w:proofErr w:type="spellEnd"/>
      <w:r w:rsidRPr="00140312">
        <w:rPr>
          <w:rFonts w:ascii="Arial" w:hAnsi="Arial" w:cs="Arial"/>
          <w:sz w:val="20"/>
          <w:lang w:val="es-ES"/>
        </w:rPr>
        <w:t xml:space="preserve"> o interfaces dinámicas).</w:t>
      </w:r>
    </w:p>
    <w:p w:rsidR="00140312" w:rsidRPr="00140312" w:rsidRDefault="00140312" w:rsidP="00140312">
      <w:pPr>
        <w:spacing w:line="240" w:lineRule="auto"/>
        <w:rPr>
          <w:rFonts w:ascii="Arial" w:hAnsi="Arial" w:cs="Arial"/>
          <w:b/>
          <w:sz w:val="20"/>
          <w:lang w:val="es-ES"/>
        </w:rPr>
      </w:pPr>
      <w:r w:rsidRPr="00140312">
        <w:rPr>
          <w:rFonts w:ascii="Arial" w:hAnsi="Arial" w:cs="Arial"/>
          <w:b/>
          <w:sz w:val="20"/>
          <w:lang w:val="es-ES"/>
        </w:rPr>
        <w:t>2. La Solución Propuesta y su Valor Empresarial</w:t>
      </w:r>
    </w:p>
    <w:p w:rsidR="00140312" w:rsidRPr="00140312" w:rsidRDefault="00140312" w:rsidP="00140312">
      <w:pPr>
        <w:spacing w:line="240" w:lineRule="auto"/>
        <w:rPr>
          <w:rFonts w:ascii="Arial" w:hAnsi="Arial" w:cs="Arial"/>
          <w:sz w:val="20"/>
          <w:lang w:val="es-ES"/>
        </w:rPr>
      </w:pPr>
      <w:r w:rsidRPr="00140312">
        <w:rPr>
          <w:rFonts w:ascii="Arial" w:hAnsi="Arial" w:cs="Arial"/>
          <w:sz w:val="20"/>
          <w:lang w:val="es-ES"/>
        </w:rPr>
        <w:t xml:space="preserve">Para resolver esta problemática y sentar las bases de una expansión masiva, se implementó un prototipo funcional en la nube bajo una arquitectura orientada a servicios (SOA), </w:t>
      </w:r>
      <w:proofErr w:type="spellStart"/>
      <w:r w:rsidRPr="00140312">
        <w:rPr>
          <w:rFonts w:ascii="Arial" w:hAnsi="Arial" w:cs="Arial"/>
          <w:sz w:val="20"/>
          <w:lang w:val="es-ES"/>
        </w:rPr>
        <w:t>contenerizada</w:t>
      </w:r>
      <w:proofErr w:type="spellEnd"/>
      <w:r w:rsidRPr="00140312">
        <w:rPr>
          <w:rFonts w:ascii="Arial" w:hAnsi="Arial" w:cs="Arial"/>
          <w:sz w:val="20"/>
          <w:lang w:val="es-ES"/>
        </w:rPr>
        <w:t xml:space="preserve"> y desplegada en </w:t>
      </w:r>
      <w:proofErr w:type="spellStart"/>
      <w:r w:rsidRPr="00140312">
        <w:rPr>
          <w:rFonts w:ascii="Arial" w:hAnsi="Arial" w:cs="Arial"/>
          <w:sz w:val="20"/>
          <w:lang w:val="es-ES"/>
        </w:rPr>
        <w:t>Render</w:t>
      </w:r>
      <w:proofErr w:type="spellEnd"/>
      <w:r w:rsidRPr="00140312">
        <w:rPr>
          <w:rFonts w:ascii="Arial" w:hAnsi="Arial" w:cs="Arial"/>
          <w:sz w:val="20"/>
          <w:lang w:val="es-ES"/>
        </w:rPr>
        <w:t xml:space="preserve">. La plataforma se estructura en tres componentes principales desacoplados y empaquetados independientemente mediante </w:t>
      </w:r>
      <w:proofErr w:type="spellStart"/>
      <w:r w:rsidRPr="00140312">
        <w:rPr>
          <w:rFonts w:ascii="Arial" w:hAnsi="Arial" w:cs="Arial"/>
          <w:sz w:val="20"/>
          <w:lang w:val="es-ES"/>
        </w:rPr>
        <w:t>Docker</w:t>
      </w:r>
      <w:proofErr w:type="spellEnd"/>
      <w:r w:rsidRPr="00140312">
        <w:rPr>
          <w:rFonts w:ascii="Arial" w:hAnsi="Arial" w:cs="Arial"/>
          <w:sz w:val="20"/>
          <w:lang w:val="es-ES"/>
        </w:rPr>
        <w:t>:</w:t>
      </w:r>
    </w:p>
    <w:p w:rsidR="00140312" w:rsidRPr="00140312" w:rsidRDefault="00140312" w:rsidP="00140312">
      <w:pPr>
        <w:pStyle w:val="Prrafodelista"/>
        <w:numPr>
          <w:ilvl w:val="0"/>
          <w:numId w:val="3"/>
        </w:numPr>
        <w:spacing w:line="240" w:lineRule="auto"/>
        <w:rPr>
          <w:rFonts w:ascii="Arial" w:hAnsi="Arial" w:cs="Arial"/>
          <w:sz w:val="20"/>
          <w:lang w:val="es-ES"/>
        </w:rPr>
      </w:pPr>
      <w:proofErr w:type="spellStart"/>
      <w:r w:rsidRPr="00140312">
        <w:rPr>
          <w:rFonts w:ascii="Arial" w:hAnsi="Arial" w:cs="Arial"/>
          <w:sz w:val="20"/>
          <w:lang w:val="es-ES"/>
        </w:rPr>
        <w:t>Frontend</w:t>
      </w:r>
      <w:proofErr w:type="spellEnd"/>
      <w:r w:rsidRPr="00140312">
        <w:rPr>
          <w:rFonts w:ascii="Arial" w:hAnsi="Arial" w:cs="Arial"/>
          <w:sz w:val="20"/>
          <w:lang w:val="es-ES"/>
        </w:rPr>
        <w:t xml:space="preserve"> Web (</w:t>
      </w:r>
      <w:proofErr w:type="spellStart"/>
      <w:r w:rsidRPr="00140312">
        <w:rPr>
          <w:rFonts w:ascii="Arial" w:hAnsi="Arial" w:cs="Arial"/>
          <w:sz w:val="20"/>
          <w:lang w:val="es-ES"/>
        </w:rPr>
        <w:t>React</w:t>
      </w:r>
      <w:proofErr w:type="spellEnd"/>
      <w:r w:rsidRPr="00140312">
        <w:rPr>
          <w:rFonts w:ascii="Arial" w:hAnsi="Arial" w:cs="Arial"/>
          <w:sz w:val="20"/>
          <w:lang w:val="es-ES"/>
        </w:rPr>
        <w:t xml:space="preserve"> + </w:t>
      </w:r>
      <w:proofErr w:type="spellStart"/>
      <w:r w:rsidRPr="00140312">
        <w:rPr>
          <w:rFonts w:ascii="Arial" w:hAnsi="Arial" w:cs="Arial"/>
          <w:sz w:val="20"/>
          <w:lang w:val="es-ES"/>
        </w:rPr>
        <w:t>Nginx</w:t>
      </w:r>
      <w:proofErr w:type="spellEnd"/>
      <w:r w:rsidRPr="00140312">
        <w:rPr>
          <w:rFonts w:ascii="Arial" w:hAnsi="Arial" w:cs="Arial"/>
          <w:sz w:val="20"/>
          <w:lang w:val="es-ES"/>
        </w:rPr>
        <w:t>): Una aplicación de página única (SPA) ligera, rápida y moderna que ofrece una experiencia de usuario interactiva e inmediata sin recargas.</w:t>
      </w:r>
    </w:p>
    <w:p w:rsidR="00140312" w:rsidRPr="00140312" w:rsidRDefault="00140312" w:rsidP="00140312">
      <w:pPr>
        <w:pStyle w:val="Prrafodelista"/>
        <w:numPr>
          <w:ilvl w:val="0"/>
          <w:numId w:val="3"/>
        </w:numPr>
        <w:spacing w:line="240" w:lineRule="auto"/>
        <w:rPr>
          <w:rFonts w:ascii="Arial" w:hAnsi="Arial" w:cs="Arial"/>
          <w:sz w:val="20"/>
          <w:lang w:val="es-ES"/>
        </w:rPr>
      </w:pPr>
      <w:r w:rsidRPr="00140312">
        <w:rPr>
          <w:rFonts w:ascii="Arial" w:hAnsi="Arial" w:cs="Arial"/>
          <w:sz w:val="20"/>
          <w:lang w:val="es-ES"/>
        </w:rPr>
        <w:t xml:space="preserve">Servicio de </w:t>
      </w:r>
      <w:proofErr w:type="spellStart"/>
      <w:r w:rsidRPr="00140312">
        <w:rPr>
          <w:rFonts w:ascii="Arial" w:hAnsi="Arial" w:cs="Arial"/>
          <w:sz w:val="20"/>
          <w:lang w:val="es-ES"/>
        </w:rPr>
        <w:t>Submisión</w:t>
      </w:r>
      <w:proofErr w:type="spellEnd"/>
      <w:r w:rsidRPr="00140312">
        <w:rPr>
          <w:rFonts w:ascii="Arial" w:hAnsi="Arial" w:cs="Arial"/>
          <w:sz w:val="20"/>
          <w:lang w:val="es-ES"/>
        </w:rPr>
        <w:t xml:space="preserve"> (Python / </w:t>
      </w:r>
      <w:proofErr w:type="spellStart"/>
      <w:r w:rsidRPr="00140312">
        <w:rPr>
          <w:rFonts w:ascii="Arial" w:hAnsi="Arial" w:cs="Arial"/>
          <w:sz w:val="20"/>
          <w:lang w:val="es-ES"/>
        </w:rPr>
        <w:t>FastAPI</w:t>
      </w:r>
      <w:proofErr w:type="spellEnd"/>
      <w:r w:rsidRPr="00140312">
        <w:rPr>
          <w:rFonts w:ascii="Arial" w:hAnsi="Arial" w:cs="Arial"/>
          <w:sz w:val="20"/>
          <w:lang w:val="es-ES"/>
        </w:rPr>
        <w:t>): Actúa como puerta de entrada (API Gateway y orquestador). Recibe la solicitud, valida la información, registra inmediatamente el trabajo con estado "PENDIENTE" en la base de datos y delega el análisis de forma síncrona/asíncrona, devolviendo un identificador (</w:t>
      </w:r>
      <w:proofErr w:type="spellStart"/>
      <w:r w:rsidRPr="00140312">
        <w:rPr>
          <w:rFonts w:ascii="Arial" w:hAnsi="Arial" w:cs="Arial"/>
          <w:sz w:val="20"/>
          <w:lang w:val="es-ES"/>
        </w:rPr>
        <w:t>jobId</w:t>
      </w:r>
      <w:proofErr w:type="spellEnd"/>
      <w:r w:rsidRPr="00140312">
        <w:rPr>
          <w:rFonts w:ascii="Arial" w:hAnsi="Arial" w:cs="Arial"/>
          <w:sz w:val="20"/>
          <w:lang w:val="es-ES"/>
        </w:rPr>
        <w:t>) para que el usuario nunca experimente bloqueos ni tiempos de espera congelados.</w:t>
      </w:r>
    </w:p>
    <w:p w:rsidR="00140312" w:rsidRPr="00140312" w:rsidRDefault="00140312" w:rsidP="00140312">
      <w:pPr>
        <w:pStyle w:val="Prrafodelista"/>
        <w:numPr>
          <w:ilvl w:val="0"/>
          <w:numId w:val="3"/>
        </w:numPr>
        <w:spacing w:line="240" w:lineRule="auto"/>
        <w:rPr>
          <w:rFonts w:ascii="Arial" w:hAnsi="Arial" w:cs="Arial"/>
          <w:sz w:val="20"/>
          <w:lang w:val="es-ES"/>
        </w:rPr>
      </w:pPr>
      <w:r w:rsidRPr="00140312">
        <w:rPr>
          <w:rFonts w:ascii="Arial" w:hAnsi="Arial" w:cs="Arial"/>
          <w:sz w:val="20"/>
          <w:lang w:val="es-ES"/>
        </w:rPr>
        <w:t xml:space="preserve">Servicio de Análisis </w:t>
      </w:r>
      <w:proofErr w:type="spellStart"/>
      <w:r w:rsidRPr="00140312">
        <w:rPr>
          <w:rFonts w:ascii="Arial" w:hAnsi="Arial" w:cs="Arial"/>
          <w:sz w:val="20"/>
          <w:lang w:val="es-ES"/>
        </w:rPr>
        <w:t>Worker</w:t>
      </w:r>
      <w:proofErr w:type="spellEnd"/>
      <w:r w:rsidRPr="00140312">
        <w:rPr>
          <w:rFonts w:ascii="Arial" w:hAnsi="Arial" w:cs="Arial"/>
          <w:sz w:val="20"/>
          <w:lang w:val="es-ES"/>
        </w:rPr>
        <w:t xml:space="preserve"> (Java / Spring </w:t>
      </w:r>
      <w:proofErr w:type="spellStart"/>
      <w:r w:rsidRPr="00140312">
        <w:rPr>
          <w:rFonts w:ascii="Arial" w:hAnsi="Arial" w:cs="Arial"/>
          <w:sz w:val="20"/>
          <w:lang w:val="es-ES"/>
        </w:rPr>
        <w:t>Boot</w:t>
      </w:r>
      <w:proofErr w:type="spellEnd"/>
      <w:r w:rsidRPr="00140312">
        <w:rPr>
          <w:rFonts w:ascii="Arial" w:hAnsi="Arial" w:cs="Arial"/>
          <w:sz w:val="20"/>
          <w:lang w:val="es-ES"/>
        </w:rPr>
        <w:t xml:space="preserve">): Un </w:t>
      </w:r>
      <w:proofErr w:type="spellStart"/>
      <w:r w:rsidRPr="00140312">
        <w:rPr>
          <w:rFonts w:ascii="Arial" w:hAnsi="Arial" w:cs="Arial"/>
          <w:sz w:val="20"/>
          <w:lang w:val="es-ES"/>
        </w:rPr>
        <w:t>microservicio</w:t>
      </w:r>
      <w:proofErr w:type="spellEnd"/>
      <w:r w:rsidRPr="00140312">
        <w:rPr>
          <w:rFonts w:ascii="Arial" w:hAnsi="Arial" w:cs="Arial"/>
          <w:sz w:val="20"/>
          <w:lang w:val="es-ES"/>
        </w:rPr>
        <w:t xml:space="preserve"> de alta eficiencia </w:t>
      </w:r>
      <w:bookmarkStart w:id="0" w:name="_GoBack"/>
      <w:bookmarkEnd w:id="0"/>
      <w:r w:rsidRPr="00140312">
        <w:rPr>
          <w:rFonts w:ascii="Arial" w:hAnsi="Arial" w:cs="Arial"/>
          <w:sz w:val="20"/>
          <w:lang w:val="es-ES"/>
        </w:rPr>
        <w:t xml:space="preserve">computacional dedicado exclusivamente al procesamiento intensivo del texto (cálculo de polaridad y extracción </w:t>
      </w:r>
      <w:proofErr w:type="spellStart"/>
      <w:r w:rsidRPr="00140312">
        <w:rPr>
          <w:rFonts w:ascii="Arial" w:hAnsi="Arial" w:cs="Arial"/>
          <w:sz w:val="20"/>
          <w:lang w:val="es-ES"/>
        </w:rPr>
        <w:t>frecuencial</w:t>
      </w:r>
      <w:proofErr w:type="spellEnd"/>
      <w:r w:rsidRPr="00140312">
        <w:rPr>
          <w:rFonts w:ascii="Arial" w:hAnsi="Arial" w:cs="Arial"/>
          <w:sz w:val="20"/>
          <w:lang w:val="es-ES"/>
        </w:rPr>
        <w:t xml:space="preserve"> de palabras clave), actualizando el estado del trabajo en tiempo real a "PROCESANDO" y "COMPLETADO".</w:t>
      </w:r>
    </w:p>
    <w:p w:rsidR="00140312" w:rsidRPr="00140312" w:rsidRDefault="00140312" w:rsidP="00140312">
      <w:pPr>
        <w:spacing w:line="240" w:lineRule="auto"/>
        <w:rPr>
          <w:rFonts w:ascii="Arial" w:hAnsi="Arial" w:cs="Arial"/>
          <w:sz w:val="20"/>
          <w:lang w:val="es-ES"/>
        </w:rPr>
      </w:pPr>
      <w:r w:rsidRPr="00140312">
        <w:rPr>
          <w:rFonts w:ascii="Arial" w:hAnsi="Arial" w:cs="Arial"/>
          <w:sz w:val="20"/>
          <w:lang w:val="es-ES"/>
        </w:rPr>
        <w:t xml:space="preserve">Toda la comunicación transcurre mediante contratos limpios de </w:t>
      </w:r>
      <w:proofErr w:type="spellStart"/>
      <w:r w:rsidRPr="00140312">
        <w:rPr>
          <w:rFonts w:ascii="Arial" w:hAnsi="Arial" w:cs="Arial"/>
          <w:sz w:val="20"/>
          <w:lang w:val="es-ES"/>
        </w:rPr>
        <w:t>APIs</w:t>
      </w:r>
      <w:proofErr w:type="spellEnd"/>
      <w:r w:rsidRPr="00140312">
        <w:rPr>
          <w:rFonts w:ascii="Arial" w:hAnsi="Arial" w:cs="Arial"/>
          <w:sz w:val="20"/>
          <w:lang w:val="es-ES"/>
        </w:rPr>
        <w:t xml:space="preserve"> </w:t>
      </w:r>
      <w:proofErr w:type="spellStart"/>
      <w:r w:rsidRPr="00140312">
        <w:rPr>
          <w:rFonts w:ascii="Arial" w:hAnsi="Arial" w:cs="Arial"/>
          <w:sz w:val="20"/>
          <w:lang w:val="es-ES"/>
        </w:rPr>
        <w:t>RESTful</w:t>
      </w:r>
      <w:proofErr w:type="spellEnd"/>
      <w:r w:rsidRPr="00140312">
        <w:rPr>
          <w:rFonts w:ascii="Arial" w:hAnsi="Arial" w:cs="Arial"/>
          <w:sz w:val="20"/>
          <w:lang w:val="es-ES"/>
        </w:rPr>
        <w:t>, y el estado de los trabajos se externaliza completamente hacia una base de datos PostgreSQL administrada y sin estado local (</w:t>
      </w:r>
      <w:proofErr w:type="spellStart"/>
      <w:r w:rsidRPr="00140312">
        <w:rPr>
          <w:rFonts w:ascii="Arial" w:hAnsi="Arial" w:cs="Arial"/>
          <w:sz w:val="20"/>
          <w:lang w:val="es-ES"/>
        </w:rPr>
        <w:t>Stateless</w:t>
      </w:r>
      <w:proofErr w:type="spellEnd"/>
      <w:r w:rsidRPr="00140312">
        <w:rPr>
          <w:rFonts w:ascii="Arial" w:hAnsi="Arial" w:cs="Arial"/>
          <w:sz w:val="20"/>
          <w:lang w:val="es-ES"/>
        </w:rPr>
        <w:t>) en los servicios de aplicación.</w:t>
      </w:r>
    </w:p>
    <w:p w:rsidR="00140312" w:rsidRPr="00140312" w:rsidRDefault="00140312" w:rsidP="00140312">
      <w:pPr>
        <w:spacing w:line="240" w:lineRule="auto"/>
        <w:rPr>
          <w:rFonts w:ascii="Arial" w:hAnsi="Arial" w:cs="Arial"/>
          <w:b/>
          <w:sz w:val="20"/>
          <w:lang w:val="es-ES"/>
        </w:rPr>
      </w:pPr>
      <w:r w:rsidRPr="00140312">
        <w:rPr>
          <w:rFonts w:ascii="Arial" w:hAnsi="Arial" w:cs="Arial"/>
          <w:b/>
          <w:sz w:val="20"/>
          <w:lang w:val="es-ES"/>
        </w:rPr>
        <w:t>3. Beneficios Estratégicos de la Arquitectura Elegida</w:t>
      </w:r>
    </w:p>
    <w:p w:rsidR="00140312" w:rsidRPr="00140312" w:rsidRDefault="00140312" w:rsidP="00140312">
      <w:pPr>
        <w:spacing w:line="240" w:lineRule="auto"/>
        <w:rPr>
          <w:rFonts w:ascii="Arial" w:hAnsi="Arial" w:cs="Arial"/>
          <w:sz w:val="20"/>
          <w:lang w:val="es-ES"/>
        </w:rPr>
      </w:pPr>
      <w:r w:rsidRPr="00140312">
        <w:rPr>
          <w:rFonts w:ascii="Arial" w:hAnsi="Arial" w:cs="Arial"/>
          <w:sz w:val="20"/>
          <w:lang w:val="es-ES"/>
        </w:rPr>
        <w:t>Escalabilidad Elástica e Independiente: Al separar la interfaz (</w:t>
      </w:r>
      <w:proofErr w:type="spellStart"/>
      <w:r w:rsidRPr="00140312">
        <w:rPr>
          <w:rFonts w:ascii="Arial" w:hAnsi="Arial" w:cs="Arial"/>
          <w:sz w:val="20"/>
          <w:lang w:val="es-ES"/>
        </w:rPr>
        <w:t>React</w:t>
      </w:r>
      <w:proofErr w:type="spellEnd"/>
      <w:r w:rsidRPr="00140312">
        <w:rPr>
          <w:rFonts w:ascii="Arial" w:hAnsi="Arial" w:cs="Arial"/>
          <w:sz w:val="20"/>
          <w:lang w:val="es-ES"/>
        </w:rPr>
        <w:t xml:space="preserve">), la recepción de trabajos (Python) y el procesamiento de texto (Java) en contenedores individuales, podemos escalar de forma aislada solo el componente que esté bajo presión. Si miles de usuarios envían textos complejos simultáneamente, multiplicamos automáticamente las instancias del </w:t>
      </w:r>
      <w:proofErr w:type="spellStart"/>
      <w:r w:rsidRPr="00140312">
        <w:rPr>
          <w:rFonts w:ascii="Arial" w:hAnsi="Arial" w:cs="Arial"/>
          <w:sz w:val="20"/>
          <w:lang w:val="es-ES"/>
        </w:rPr>
        <w:t>Worker</w:t>
      </w:r>
      <w:proofErr w:type="spellEnd"/>
      <w:r w:rsidRPr="00140312">
        <w:rPr>
          <w:rFonts w:ascii="Arial" w:hAnsi="Arial" w:cs="Arial"/>
          <w:sz w:val="20"/>
          <w:lang w:val="es-ES"/>
        </w:rPr>
        <w:t xml:space="preserve"> de Java sin duplicar costos ni recursos en la interfaz visual ni en el servicio web de entrada.</w:t>
      </w:r>
    </w:p>
    <w:p w:rsidR="00140312" w:rsidRPr="00140312" w:rsidRDefault="00140312" w:rsidP="00140312">
      <w:pPr>
        <w:spacing w:line="240" w:lineRule="auto"/>
        <w:rPr>
          <w:rFonts w:ascii="Arial" w:hAnsi="Arial" w:cs="Arial"/>
          <w:sz w:val="20"/>
          <w:lang w:val="es-ES"/>
        </w:rPr>
      </w:pPr>
      <w:r w:rsidRPr="00140312">
        <w:rPr>
          <w:rFonts w:ascii="Arial" w:hAnsi="Arial" w:cs="Arial"/>
          <w:sz w:val="20"/>
          <w:lang w:val="es-ES"/>
        </w:rPr>
        <w:t xml:space="preserve">Mantenibilidad y Arquitectura Limpia: Cada </w:t>
      </w:r>
      <w:proofErr w:type="spellStart"/>
      <w:r w:rsidRPr="00140312">
        <w:rPr>
          <w:rFonts w:ascii="Arial" w:hAnsi="Arial" w:cs="Arial"/>
          <w:sz w:val="20"/>
          <w:lang w:val="es-ES"/>
        </w:rPr>
        <w:t>microservicio</w:t>
      </w:r>
      <w:proofErr w:type="spellEnd"/>
      <w:r w:rsidRPr="00140312">
        <w:rPr>
          <w:rFonts w:ascii="Arial" w:hAnsi="Arial" w:cs="Arial"/>
          <w:sz w:val="20"/>
          <w:lang w:val="es-ES"/>
        </w:rPr>
        <w:t xml:space="preserve"> fue diseñado siguiendo el patrón de Arquitectura Limpia (</w:t>
      </w:r>
      <w:proofErr w:type="spellStart"/>
      <w:r w:rsidRPr="00140312">
        <w:rPr>
          <w:rFonts w:ascii="Arial" w:hAnsi="Arial" w:cs="Arial"/>
          <w:sz w:val="20"/>
          <w:lang w:val="es-ES"/>
        </w:rPr>
        <w:t>Clean</w:t>
      </w:r>
      <w:proofErr w:type="spellEnd"/>
      <w:r w:rsidRPr="00140312">
        <w:rPr>
          <w:rFonts w:ascii="Arial" w:hAnsi="Arial" w:cs="Arial"/>
          <w:sz w:val="20"/>
          <w:lang w:val="es-ES"/>
        </w:rPr>
        <w:t xml:space="preserve"> </w:t>
      </w:r>
      <w:proofErr w:type="spellStart"/>
      <w:r w:rsidRPr="00140312">
        <w:rPr>
          <w:rFonts w:ascii="Arial" w:hAnsi="Arial" w:cs="Arial"/>
          <w:sz w:val="20"/>
          <w:lang w:val="es-ES"/>
        </w:rPr>
        <w:t>Architecture</w:t>
      </w:r>
      <w:proofErr w:type="spellEnd"/>
      <w:r w:rsidRPr="00140312">
        <w:rPr>
          <w:rFonts w:ascii="Arial" w:hAnsi="Arial" w:cs="Arial"/>
          <w:sz w:val="20"/>
          <w:lang w:val="es-ES"/>
        </w:rPr>
        <w:t xml:space="preserve">), dividiendo estrictamente el código en tres capas: Dominio (reglas puras del negocio), Casos de Uso (lógica de coordinación) y Adaptadores de Infraestructura (bases de datos y controladores web). Esto significa </w:t>
      </w:r>
      <w:proofErr w:type="gramStart"/>
      <w:r w:rsidRPr="00140312">
        <w:rPr>
          <w:rFonts w:ascii="Arial" w:hAnsi="Arial" w:cs="Arial"/>
          <w:sz w:val="20"/>
          <w:lang w:val="es-ES"/>
        </w:rPr>
        <w:t>que</w:t>
      </w:r>
      <w:proofErr w:type="gramEnd"/>
      <w:r w:rsidRPr="00140312">
        <w:rPr>
          <w:rFonts w:ascii="Arial" w:hAnsi="Arial" w:cs="Arial"/>
          <w:sz w:val="20"/>
          <w:lang w:val="es-ES"/>
        </w:rPr>
        <w:t xml:space="preserve"> si en el futuro queremos cambiar la base de datos o reemplazar la librería de análisis, se modifica únicamente un adaptador externo sin tocar ni arriesgar el corazón de la aplicación.</w:t>
      </w:r>
    </w:p>
    <w:p w:rsidR="00140312" w:rsidRPr="00140312" w:rsidRDefault="00140312" w:rsidP="00140312">
      <w:pPr>
        <w:spacing w:line="240" w:lineRule="auto"/>
        <w:rPr>
          <w:rFonts w:ascii="Arial" w:hAnsi="Arial" w:cs="Arial"/>
          <w:sz w:val="20"/>
          <w:lang w:val="es-ES"/>
        </w:rPr>
      </w:pPr>
      <w:r w:rsidRPr="00140312">
        <w:rPr>
          <w:rFonts w:ascii="Arial" w:hAnsi="Arial" w:cs="Arial"/>
          <w:sz w:val="20"/>
          <w:lang w:val="es-ES"/>
        </w:rPr>
        <w:t xml:space="preserve">Flexibilidad del Equipo y Poliglotismo Tecnológico: Usar diferentes lenguajes de programación permite a la </w:t>
      </w:r>
      <w:proofErr w:type="spellStart"/>
      <w:r w:rsidRPr="00140312">
        <w:rPr>
          <w:rFonts w:ascii="Arial" w:hAnsi="Arial" w:cs="Arial"/>
          <w:sz w:val="20"/>
          <w:lang w:val="es-ES"/>
        </w:rPr>
        <w:t>startup</w:t>
      </w:r>
      <w:proofErr w:type="spellEnd"/>
      <w:r w:rsidRPr="00140312">
        <w:rPr>
          <w:rFonts w:ascii="Arial" w:hAnsi="Arial" w:cs="Arial"/>
          <w:sz w:val="20"/>
          <w:lang w:val="es-ES"/>
        </w:rPr>
        <w:t xml:space="preserve"> aprovechar el "mejor instrumento para cada tarea": </w:t>
      </w:r>
      <w:proofErr w:type="spellStart"/>
      <w:r w:rsidRPr="00140312">
        <w:rPr>
          <w:rFonts w:ascii="Arial" w:hAnsi="Arial" w:cs="Arial"/>
          <w:sz w:val="20"/>
          <w:lang w:val="es-ES"/>
        </w:rPr>
        <w:t>React</w:t>
      </w:r>
      <w:proofErr w:type="spellEnd"/>
      <w:r w:rsidRPr="00140312">
        <w:rPr>
          <w:rFonts w:ascii="Arial" w:hAnsi="Arial" w:cs="Arial"/>
          <w:sz w:val="20"/>
          <w:lang w:val="es-ES"/>
        </w:rPr>
        <w:t xml:space="preserve"> para interfaces fluidas, Python por su agilidad inigualable para </w:t>
      </w:r>
      <w:proofErr w:type="spellStart"/>
      <w:r w:rsidRPr="00140312">
        <w:rPr>
          <w:rFonts w:ascii="Arial" w:hAnsi="Arial" w:cs="Arial"/>
          <w:sz w:val="20"/>
          <w:lang w:val="es-ES"/>
        </w:rPr>
        <w:t>APIs</w:t>
      </w:r>
      <w:proofErr w:type="spellEnd"/>
      <w:r w:rsidRPr="00140312">
        <w:rPr>
          <w:rFonts w:ascii="Arial" w:hAnsi="Arial" w:cs="Arial"/>
          <w:sz w:val="20"/>
          <w:lang w:val="es-ES"/>
        </w:rPr>
        <w:t xml:space="preserve"> y ecosistema de datos, y Java por su robustez, control de memoria, concurrencia industrial y velocidad en procesos pesados de back-office. Asimismo, los equipos de ingeniería pueden trabajar en paralelo en distintos repositorios o carpetas sin interferir entre sí.</w:t>
      </w:r>
    </w:p>
    <w:p w:rsidR="00140312" w:rsidRPr="00140312" w:rsidRDefault="00140312" w:rsidP="00140312">
      <w:pPr>
        <w:spacing w:line="240" w:lineRule="auto"/>
        <w:rPr>
          <w:rFonts w:ascii="Arial" w:hAnsi="Arial" w:cs="Arial"/>
          <w:sz w:val="20"/>
          <w:lang w:val="es-ES"/>
        </w:rPr>
      </w:pPr>
      <w:r w:rsidRPr="00140312">
        <w:rPr>
          <w:rFonts w:ascii="Arial" w:hAnsi="Arial" w:cs="Arial"/>
          <w:sz w:val="20"/>
          <w:lang w:val="es-ES"/>
        </w:rPr>
        <w:t xml:space="preserve">Conclusión: El prototipo </w:t>
      </w:r>
      <w:proofErr w:type="spellStart"/>
      <w:r w:rsidRPr="00140312">
        <w:rPr>
          <w:rFonts w:ascii="Arial" w:hAnsi="Arial" w:cs="Arial"/>
          <w:sz w:val="20"/>
          <w:lang w:val="es-ES"/>
        </w:rPr>
        <w:t>AnalytiCore</w:t>
      </w:r>
      <w:proofErr w:type="spellEnd"/>
      <w:r w:rsidRPr="00140312">
        <w:rPr>
          <w:rFonts w:ascii="Arial" w:hAnsi="Arial" w:cs="Arial"/>
          <w:sz w:val="20"/>
          <w:lang w:val="es-ES"/>
        </w:rPr>
        <w:t xml:space="preserve"> demuestra un éxito rotundo en viabilidad técnica, ofreciendo una solución </w:t>
      </w:r>
      <w:proofErr w:type="spellStart"/>
      <w:r w:rsidRPr="00140312">
        <w:rPr>
          <w:rFonts w:ascii="Arial" w:hAnsi="Arial" w:cs="Arial"/>
          <w:sz w:val="20"/>
          <w:lang w:val="es-ES"/>
        </w:rPr>
        <w:t>resiliente</w:t>
      </w:r>
      <w:proofErr w:type="spellEnd"/>
      <w:r w:rsidRPr="00140312">
        <w:rPr>
          <w:rFonts w:ascii="Arial" w:hAnsi="Arial" w:cs="Arial"/>
          <w:sz w:val="20"/>
          <w:lang w:val="es-ES"/>
        </w:rPr>
        <w:t>, fácil de mantener y preparada para crecer de forma global en la nube sin reescrituras estructurales.</w:t>
      </w:r>
    </w:p>
    <w:sectPr w:rsidR="00140312" w:rsidRPr="00140312" w:rsidSect="001B36F7">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B4A" w:rsidRDefault="00A00B4A" w:rsidP="007759C0">
      <w:pPr>
        <w:spacing w:after="0" w:line="240" w:lineRule="auto"/>
      </w:pPr>
      <w:r>
        <w:separator/>
      </w:r>
    </w:p>
  </w:endnote>
  <w:endnote w:type="continuationSeparator" w:id="0">
    <w:p w:rsidR="00A00B4A" w:rsidRDefault="00A00B4A" w:rsidP="00775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B4A" w:rsidRDefault="00A00B4A" w:rsidP="007759C0">
      <w:pPr>
        <w:spacing w:after="0" w:line="240" w:lineRule="auto"/>
      </w:pPr>
      <w:r>
        <w:separator/>
      </w:r>
    </w:p>
  </w:footnote>
  <w:footnote w:type="continuationSeparator" w:id="0">
    <w:p w:rsidR="00A00B4A" w:rsidRDefault="00A00B4A" w:rsidP="00775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9C0" w:rsidRPr="001B36F7" w:rsidRDefault="007759C0" w:rsidP="001B36F7">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36F7" w:rsidRDefault="001B36F7" w:rsidP="007759C0">
    <w:pPr>
      <w:pStyle w:val="Textoindependiente"/>
      <w:spacing w:line="14" w:lineRule="auto"/>
      <w:rPr>
        <w:sz w:val="20"/>
      </w:rPr>
    </w:pPr>
    <w:r>
      <w:rPr>
        <w:noProof/>
        <w:sz w:val="20"/>
        <w:lang w:eastAsia="es-ES"/>
      </w:rPr>
      <w:drawing>
        <wp:anchor distT="0" distB="0" distL="0" distR="0" simplePos="0" relativeHeight="251663360" behindDoc="1" locked="0" layoutInCell="1" allowOverlap="1" wp14:anchorId="18EA1E0D" wp14:editId="688F9423">
          <wp:simplePos x="0" y="0"/>
          <wp:positionH relativeFrom="page">
            <wp:posOffset>765175</wp:posOffset>
          </wp:positionH>
          <wp:positionV relativeFrom="page">
            <wp:posOffset>235585</wp:posOffset>
          </wp:positionV>
          <wp:extent cx="710920" cy="641350"/>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10920" cy="641350"/>
                  </a:xfrm>
                  <a:prstGeom prst="rect">
                    <a:avLst/>
                  </a:prstGeom>
                </pic:spPr>
              </pic:pic>
            </a:graphicData>
          </a:graphic>
        </wp:anchor>
      </w:drawing>
    </w:r>
    <w:r>
      <w:rPr>
        <w:noProof/>
        <w:sz w:val="20"/>
        <w:lang w:eastAsia="es-ES"/>
      </w:rPr>
      <w:drawing>
        <wp:anchor distT="0" distB="0" distL="0" distR="0" simplePos="0" relativeHeight="251664384" behindDoc="1" locked="0" layoutInCell="1" allowOverlap="1" wp14:anchorId="6733047D" wp14:editId="2B402054">
          <wp:simplePos x="0" y="0"/>
          <wp:positionH relativeFrom="page">
            <wp:posOffset>6626225</wp:posOffset>
          </wp:positionH>
          <wp:positionV relativeFrom="page">
            <wp:posOffset>273685</wp:posOffset>
          </wp:positionV>
          <wp:extent cx="398767" cy="569595"/>
          <wp:effectExtent l="0" t="0" r="0" b="0"/>
          <wp:wrapNone/>
          <wp:docPr id="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398767" cy="569595"/>
                  </a:xfrm>
                  <a:prstGeom prst="rect">
                    <a:avLst/>
                  </a:prstGeom>
                </pic:spPr>
              </pic:pic>
            </a:graphicData>
          </a:graphic>
        </wp:anchor>
      </w:drawing>
    </w:r>
    <w:r>
      <w:rPr>
        <w:noProof/>
        <w:sz w:val="20"/>
        <w:lang w:eastAsia="es-ES"/>
      </w:rPr>
      <mc:AlternateContent>
        <mc:Choice Requires="wps">
          <w:drawing>
            <wp:anchor distT="0" distB="0" distL="0" distR="0" simplePos="0" relativeHeight="251665408" behindDoc="1" locked="0" layoutInCell="1" allowOverlap="1" wp14:anchorId="56250617" wp14:editId="65677672">
              <wp:simplePos x="0" y="0"/>
              <wp:positionH relativeFrom="page">
                <wp:posOffset>1985517</wp:posOffset>
              </wp:positionH>
              <wp:positionV relativeFrom="page">
                <wp:posOffset>478028</wp:posOffset>
              </wp:positionV>
              <wp:extent cx="3576954" cy="165735"/>
              <wp:effectExtent l="0" t="0" r="0" b="0"/>
              <wp:wrapNone/>
              <wp:docPr id="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6954" cy="165735"/>
                      </a:xfrm>
                      <a:prstGeom prst="rect">
                        <a:avLst/>
                      </a:prstGeom>
                    </wps:spPr>
                    <wps:txbx>
                      <w:txbxContent>
                        <w:p w:rsidR="001B36F7" w:rsidRDefault="001B36F7" w:rsidP="007759C0">
                          <w:pPr>
                            <w:spacing w:line="245" w:lineRule="exact"/>
                            <w:ind w:left="20"/>
                            <w:rPr>
                              <w:rFonts w:ascii="Calibri" w:hAnsi="Calibri"/>
                              <w:b/>
                              <w:i/>
                            </w:rPr>
                          </w:pPr>
                          <w:r>
                            <w:rPr>
                              <w:rFonts w:ascii="Calibri" w:hAnsi="Calibri"/>
                              <w:b/>
                              <w:i/>
                              <w:spacing w:val="-2"/>
                            </w:rPr>
                            <w:t>UNIVERSIDAD</w:t>
                          </w:r>
                          <w:r>
                            <w:rPr>
                              <w:rFonts w:ascii="Calibri" w:hAnsi="Calibri"/>
                              <w:b/>
                              <w:i/>
                              <w:spacing w:val="-6"/>
                            </w:rPr>
                            <w:t xml:space="preserve"> </w:t>
                          </w:r>
                          <w:r>
                            <w:rPr>
                              <w:rFonts w:ascii="Calibri" w:hAnsi="Calibri"/>
                              <w:b/>
                              <w:i/>
                              <w:spacing w:val="-2"/>
                            </w:rPr>
                            <w:t>DE</w:t>
                          </w:r>
                          <w:r>
                            <w:rPr>
                              <w:rFonts w:ascii="Calibri" w:hAnsi="Calibri"/>
                              <w:b/>
                              <w:i/>
                              <w:spacing w:val="-5"/>
                            </w:rPr>
                            <w:t xml:space="preserve"> </w:t>
                          </w:r>
                          <w:r>
                            <w:rPr>
                              <w:rFonts w:ascii="Calibri" w:hAnsi="Calibri"/>
                              <w:b/>
                              <w:i/>
                              <w:spacing w:val="-2"/>
                            </w:rPr>
                            <w:t>LAS</w:t>
                          </w:r>
                          <w:r>
                            <w:rPr>
                              <w:rFonts w:ascii="Calibri" w:hAnsi="Calibri"/>
                              <w:b/>
                              <w:i/>
                              <w:spacing w:val="-1"/>
                            </w:rPr>
                            <w:t xml:space="preserve"> </w:t>
                          </w:r>
                          <w:r>
                            <w:rPr>
                              <w:rFonts w:ascii="Calibri" w:hAnsi="Calibri"/>
                              <w:b/>
                              <w:i/>
                              <w:spacing w:val="-2"/>
                            </w:rPr>
                            <w:t>FUERZAS</w:t>
                          </w:r>
                          <w:r>
                            <w:rPr>
                              <w:rFonts w:ascii="Calibri" w:hAnsi="Calibri"/>
                              <w:b/>
                              <w:i/>
                              <w:spacing w:val="-5"/>
                            </w:rPr>
                            <w:t xml:space="preserve"> </w:t>
                          </w:r>
                          <w:r>
                            <w:rPr>
                              <w:rFonts w:ascii="Calibri" w:hAnsi="Calibri"/>
                              <w:b/>
                              <w:i/>
                              <w:spacing w:val="-2"/>
                            </w:rPr>
                            <w:t>ARMADAS</w:t>
                          </w:r>
                          <w:r>
                            <w:rPr>
                              <w:rFonts w:ascii="Calibri" w:hAnsi="Calibri"/>
                              <w:b/>
                              <w:i/>
                              <w:spacing w:val="-4"/>
                            </w:rPr>
                            <w:t xml:space="preserve"> </w:t>
                          </w:r>
                          <w:r>
                            <w:rPr>
                              <w:rFonts w:ascii="Calibri" w:hAnsi="Calibri"/>
                              <w:b/>
                              <w:i/>
                              <w:spacing w:val="-2"/>
                            </w:rPr>
                            <w:t>ESPE</w:t>
                          </w:r>
                          <w:r>
                            <w:rPr>
                              <w:rFonts w:ascii="Calibri" w:hAnsi="Calibri"/>
                              <w:b/>
                              <w:i/>
                              <w:spacing w:val="-4"/>
                            </w:rPr>
                            <w:t xml:space="preserve"> </w:t>
                          </w:r>
                          <w:r>
                            <w:rPr>
                              <w:rFonts w:ascii="Calibri" w:hAnsi="Calibri"/>
                              <w:b/>
                              <w:i/>
                              <w:spacing w:val="-2"/>
                            </w:rPr>
                            <w:t>–</w:t>
                          </w:r>
                          <w:r>
                            <w:rPr>
                              <w:rFonts w:ascii="Calibri" w:hAnsi="Calibri"/>
                              <w:b/>
                              <w:i/>
                              <w:spacing w:val="1"/>
                            </w:rPr>
                            <w:t xml:space="preserve"> </w:t>
                          </w:r>
                          <w:r>
                            <w:rPr>
                              <w:rFonts w:ascii="Calibri" w:hAnsi="Calibri"/>
                              <w:b/>
                              <w:i/>
                              <w:spacing w:val="-2"/>
                            </w:rPr>
                            <w:t>LATACUNGA</w:t>
                          </w:r>
                        </w:p>
                      </w:txbxContent>
                    </wps:txbx>
                    <wps:bodyPr wrap="square" lIns="0" tIns="0" rIns="0" bIns="0" rtlCol="0">
                      <a:noAutofit/>
                    </wps:bodyPr>
                  </wps:wsp>
                </a:graphicData>
              </a:graphic>
            </wp:anchor>
          </w:drawing>
        </mc:Choice>
        <mc:Fallback>
          <w:pict>
            <v:shapetype w14:anchorId="56250617" id="_x0000_t202" coordsize="21600,21600" o:spt="202" path="m,l,21600r21600,l21600,xe">
              <v:stroke joinstyle="miter"/>
              <v:path gradientshapeok="t" o:connecttype="rect"/>
            </v:shapetype>
            <v:shape id="Textbox 5" o:spid="_x0000_s1026" type="#_x0000_t202" style="position:absolute;margin-left:156.35pt;margin-top:37.65pt;width:281.6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" filled="f" stroked="f">
              <v:path arrowok="t"/>
              <v:textbox inset="0,0,0,0">
                <w:txbxContent>
                  <w:p w:rsidR="001B36F7" w:rsidRDefault="001B36F7" w:rsidP="007759C0">
                    <w:pPr>
                      <w:spacing w:line="245" w:lineRule="exact"/>
                      <w:ind w:left="20"/>
                      <w:rPr>
                        <w:rFonts w:ascii="Calibri" w:hAnsi="Calibri"/>
                        <w:b/>
                        <w:i/>
                      </w:rPr>
                    </w:pPr>
                    <w:r>
                      <w:rPr>
                        <w:rFonts w:ascii="Calibri" w:hAnsi="Calibri"/>
                        <w:b/>
                        <w:i/>
                        <w:spacing w:val="-2"/>
                      </w:rPr>
                      <w:t>UNIVERSIDAD</w:t>
                    </w:r>
                    <w:r>
                      <w:rPr>
                        <w:rFonts w:ascii="Calibri" w:hAnsi="Calibri"/>
                        <w:b/>
                        <w:i/>
                        <w:spacing w:val="-6"/>
                      </w:rPr>
                      <w:t xml:space="preserve"> </w:t>
                    </w:r>
                    <w:r>
                      <w:rPr>
                        <w:rFonts w:ascii="Calibri" w:hAnsi="Calibri"/>
                        <w:b/>
                        <w:i/>
                        <w:spacing w:val="-2"/>
                      </w:rPr>
                      <w:t>DE</w:t>
                    </w:r>
                    <w:r>
                      <w:rPr>
                        <w:rFonts w:ascii="Calibri" w:hAnsi="Calibri"/>
                        <w:b/>
                        <w:i/>
                        <w:spacing w:val="-5"/>
                      </w:rPr>
                      <w:t xml:space="preserve"> </w:t>
                    </w:r>
                    <w:r>
                      <w:rPr>
                        <w:rFonts w:ascii="Calibri" w:hAnsi="Calibri"/>
                        <w:b/>
                        <w:i/>
                        <w:spacing w:val="-2"/>
                      </w:rPr>
                      <w:t>LAS</w:t>
                    </w:r>
                    <w:r>
                      <w:rPr>
                        <w:rFonts w:ascii="Calibri" w:hAnsi="Calibri"/>
                        <w:b/>
                        <w:i/>
                        <w:spacing w:val="-1"/>
                      </w:rPr>
                      <w:t xml:space="preserve"> </w:t>
                    </w:r>
                    <w:r>
                      <w:rPr>
                        <w:rFonts w:ascii="Calibri" w:hAnsi="Calibri"/>
                        <w:b/>
                        <w:i/>
                        <w:spacing w:val="-2"/>
                      </w:rPr>
                      <w:t>FUERZAS</w:t>
                    </w:r>
                    <w:r>
                      <w:rPr>
                        <w:rFonts w:ascii="Calibri" w:hAnsi="Calibri"/>
                        <w:b/>
                        <w:i/>
                        <w:spacing w:val="-5"/>
                      </w:rPr>
                      <w:t xml:space="preserve"> </w:t>
                    </w:r>
                    <w:r>
                      <w:rPr>
                        <w:rFonts w:ascii="Calibri" w:hAnsi="Calibri"/>
                        <w:b/>
                        <w:i/>
                        <w:spacing w:val="-2"/>
                      </w:rPr>
                      <w:t>ARMADAS</w:t>
                    </w:r>
                    <w:r>
                      <w:rPr>
                        <w:rFonts w:ascii="Calibri" w:hAnsi="Calibri"/>
                        <w:b/>
                        <w:i/>
                        <w:spacing w:val="-4"/>
                      </w:rPr>
                      <w:t xml:space="preserve"> </w:t>
                    </w:r>
                    <w:r>
                      <w:rPr>
                        <w:rFonts w:ascii="Calibri" w:hAnsi="Calibri"/>
                        <w:b/>
                        <w:i/>
                        <w:spacing w:val="-2"/>
                      </w:rPr>
                      <w:t>ESPE</w:t>
                    </w:r>
                    <w:r>
                      <w:rPr>
                        <w:rFonts w:ascii="Calibri" w:hAnsi="Calibri"/>
                        <w:b/>
                        <w:i/>
                        <w:spacing w:val="-4"/>
                      </w:rPr>
                      <w:t xml:space="preserve"> </w:t>
                    </w:r>
                    <w:r>
                      <w:rPr>
                        <w:rFonts w:ascii="Calibri" w:hAnsi="Calibri"/>
                        <w:b/>
                        <w:i/>
                        <w:spacing w:val="-2"/>
                      </w:rPr>
                      <w:t>–</w:t>
                    </w:r>
                    <w:r>
                      <w:rPr>
                        <w:rFonts w:ascii="Calibri" w:hAnsi="Calibri"/>
                        <w:b/>
                        <w:i/>
                        <w:spacing w:val="1"/>
                      </w:rPr>
                      <w:t xml:space="preserve"> </w:t>
                    </w:r>
                    <w:r>
                      <w:rPr>
                        <w:rFonts w:ascii="Calibri" w:hAnsi="Calibri"/>
                        <w:b/>
                        <w:i/>
                        <w:spacing w:val="-2"/>
                      </w:rPr>
                      <w:t>LATACUNGA</w:t>
                    </w:r>
                  </w:p>
                </w:txbxContent>
              </v:textbox>
              <w10:wrap anchorx="page" anchory="page"/>
            </v:shape>
          </w:pict>
        </mc:Fallback>
      </mc:AlternateContent>
    </w:r>
  </w:p>
  <w:p w:rsidR="001B36F7" w:rsidRDefault="001B36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47D62"/>
    <w:multiLevelType w:val="hybridMultilevel"/>
    <w:tmpl w:val="66C27C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A10388B"/>
    <w:multiLevelType w:val="hybridMultilevel"/>
    <w:tmpl w:val="DA44E3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F2E6280"/>
    <w:multiLevelType w:val="hybridMultilevel"/>
    <w:tmpl w:val="A14E98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9C0"/>
    <w:rsid w:val="00140312"/>
    <w:rsid w:val="001B36F7"/>
    <w:rsid w:val="003774D6"/>
    <w:rsid w:val="007759C0"/>
    <w:rsid w:val="00A00B4A"/>
    <w:rsid w:val="00AD64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1EFD7"/>
  <w15:chartTrackingRefBased/>
  <w15:docId w15:val="{A56DAA00-956A-4A7A-B76B-199C7AA9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1"/>
    <w:qFormat/>
    <w:rsid w:val="007759C0"/>
    <w:pPr>
      <w:widowControl w:val="0"/>
      <w:autoSpaceDE w:val="0"/>
      <w:autoSpaceDN w:val="0"/>
      <w:spacing w:after="0" w:line="240" w:lineRule="auto"/>
      <w:ind w:left="2" w:right="565"/>
      <w:jc w:val="center"/>
      <w:outlineLvl w:val="0"/>
    </w:pPr>
    <w:rPr>
      <w:rFonts w:ascii="Cambria" w:eastAsia="Cambria" w:hAnsi="Cambria" w:cs="Cambria"/>
      <w:b/>
      <w:bCs/>
      <w:sz w:val="24"/>
      <w:szCs w:val="24"/>
      <w:lang w:val="es-ES"/>
    </w:rPr>
  </w:style>
  <w:style w:type="paragraph" w:styleId="Ttulo2">
    <w:name w:val="heading 2"/>
    <w:basedOn w:val="Normal"/>
    <w:link w:val="Ttulo2Car"/>
    <w:uiPriority w:val="1"/>
    <w:qFormat/>
    <w:rsid w:val="007759C0"/>
    <w:pPr>
      <w:widowControl w:val="0"/>
      <w:autoSpaceDE w:val="0"/>
      <w:autoSpaceDN w:val="0"/>
      <w:spacing w:after="0" w:line="240" w:lineRule="auto"/>
      <w:ind w:left="860" w:hanging="360"/>
      <w:outlineLvl w:val="1"/>
    </w:pPr>
    <w:rPr>
      <w:rFonts w:ascii="Times New Roman" w:eastAsia="Times New Roman" w:hAnsi="Times New Roman" w:cs="Times New Roman"/>
      <w:b/>
      <w:bCs/>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7759C0"/>
    <w:rPr>
      <w:rFonts w:ascii="Cambria" w:eastAsia="Cambria" w:hAnsi="Cambria" w:cs="Cambria"/>
      <w:b/>
      <w:bCs/>
      <w:sz w:val="24"/>
      <w:szCs w:val="24"/>
      <w:lang w:val="es-ES"/>
    </w:rPr>
  </w:style>
  <w:style w:type="character" w:customStyle="1" w:styleId="Ttulo2Car">
    <w:name w:val="Título 2 Car"/>
    <w:basedOn w:val="Fuentedeprrafopredeter"/>
    <w:link w:val="Ttulo2"/>
    <w:uiPriority w:val="1"/>
    <w:rsid w:val="007759C0"/>
    <w:rPr>
      <w:rFonts w:ascii="Times New Roman" w:eastAsia="Times New Roman" w:hAnsi="Times New Roman" w:cs="Times New Roman"/>
      <w:b/>
      <w:bCs/>
      <w:lang w:val="es-ES"/>
    </w:rPr>
  </w:style>
  <w:style w:type="paragraph" w:styleId="Textoindependiente">
    <w:name w:val="Body Text"/>
    <w:basedOn w:val="Normal"/>
    <w:link w:val="TextoindependienteCar"/>
    <w:uiPriority w:val="1"/>
    <w:qFormat/>
    <w:rsid w:val="007759C0"/>
    <w:pPr>
      <w:widowControl w:val="0"/>
      <w:autoSpaceDE w:val="0"/>
      <w:autoSpaceDN w:val="0"/>
      <w:spacing w:after="0" w:line="240" w:lineRule="auto"/>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759C0"/>
    <w:rPr>
      <w:rFonts w:ascii="Times New Roman" w:eastAsia="Times New Roman" w:hAnsi="Times New Roman" w:cs="Times New Roman"/>
      <w:lang w:val="es-ES"/>
    </w:rPr>
  </w:style>
  <w:style w:type="paragraph" w:styleId="Encabezado">
    <w:name w:val="header"/>
    <w:basedOn w:val="Normal"/>
    <w:link w:val="EncabezadoCar"/>
    <w:uiPriority w:val="99"/>
    <w:unhideWhenUsed/>
    <w:rsid w:val="007759C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759C0"/>
  </w:style>
  <w:style w:type="paragraph" w:styleId="Piedepgina">
    <w:name w:val="footer"/>
    <w:basedOn w:val="Normal"/>
    <w:link w:val="PiedepginaCar"/>
    <w:uiPriority w:val="99"/>
    <w:unhideWhenUsed/>
    <w:rsid w:val="007759C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759C0"/>
  </w:style>
  <w:style w:type="paragraph" w:styleId="Prrafodelista">
    <w:name w:val="List Paragraph"/>
    <w:basedOn w:val="Normal"/>
    <w:uiPriority w:val="34"/>
    <w:qFormat/>
    <w:rsid w:val="00140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360615">
      <w:bodyDiv w:val="1"/>
      <w:marLeft w:val="0"/>
      <w:marRight w:val="0"/>
      <w:marTop w:val="0"/>
      <w:marBottom w:val="0"/>
      <w:divBdr>
        <w:top w:val="none" w:sz="0" w:space="0" w:color="auto"/>
        <w:left w:val="none" w:sz="0" w:space="0" w:color="auto"/>
        <w:bottom w:val="none" w:sz="0" w:space="0" w:color="auto"/>
        <w:right w:val="none" w:sz="0" w:space="0" w:color="auto"/>
      </w:divBdr>
      <w:divsChild>
        <w:div w:id="170145447">
          <w:marLeft w:val="0"/>
          <w:marRight w:val="0"/>
          <w:marTop w:val="0"/>
          <w:marBottom w:val="0"/>
          <w:divBdr>
            <w:top w:val="single" w:sz="2" w:space="0" w:color="auto"/>
            <w:left w:val="single" w:sz="2" w:space="0" w:color="auto"/>
            <w:bottom w:val="single" w:sz="2" w:space="0" w:color="auto"/>
            <w:right w:val="single" w:sz="2" w:space="0" w:color="auto"/>
          </w:divBdr>
          <w:divsChild>
            <w:div w:id="1818296777">
              <w:marLeft w:val="0"/>
              <w:marRight w:val="0"/>
              <w:marTop w:val="0"/>
              <w:marBottom w:val="0"/>
              <w:divBdr>
                <w:top w:val="single" w:sz="2" w:space="0" w:color="auto"/>
                <w:left w:val="single" w:sz="2" w:space="0" w:color="auto"/>
                <w:bottom w:val="single" w:sz="2" w:space="0" w:color="auto"/>
                <w:right w:val="single" w:sz="2" w:space="0" w:color="auto"/>
              </w:divBdr>
            </w:div>
          </w:divsChild>
        </w:div>
        <w:div w:id="1270890055">
          <w:marLeft w:val="0"/>
          <w:marRight w:val="0"/>
          <w:marTop w:val="0"/>
          <w:marBottom w:val="0"/>
          <w:divBdr>
            <w:top w:val="single" w:sz="2" w:space="0" w:color="auto"/>
            <w:left w:val="single" w:sz="2" w:space="0" w:color="auto"/>
            <w:bottom w:val="single" w:sz="2" w:space="0" w:color="auto"/>
            <w:right w:val="single" w:sz="2" w:space="0" w:color="auto"/>
          </w:divBdr>
          <w:divsChild>
            <w:div w:id="1058673287">
              <w:marLeft w:val="0"/>
              <w:marRight w:val="0"/>
              <w:marTop w:val="0"/>
              <w:marBottom w:val="0"/>
              <w:divBdr>
                <w:top w:val="single" w:sz="2" w:space="0" w:color="auto"/>
                <w:left w:val="single" w:sz="2" w:space="0" w:color="auto"/>
                <w:bottom w:val="single" w:sz="2" w:space="0" w:color="auto"/>
                <w:right w:val="single" w:sz="2" w:space="0" w:color="auto"/>
              </w:divBdr>
            </w:div>
          </w:divsChild>
        </w:div>
        <w:div w:id="894000447">
          <w:marLeft w:val="0"/>
          <w:marRight w:val="0"/>
          <w:marTop w:val="0"/>
          <w:marBottom w:val="0"/>
          <w:divBdr>
            <w:top w:val="single" w:sz="2" w:space="0" w:color="auto"/>
            <w:left w:val="single" w:sz="2" w:space="0" w:color="auto"/>
            <w:bottom w:val="single" w:sz="2" w:space="0" w:color="auto"/>
            <w:right w:val="single" w:sz="2" w:space="0" w:color="auto"/>
          </w:divBdr>
          <w:divsChild>
            <w:div w:id="1219514869">
              <w:marLeft w:val="0"/>
              <w:marRight w:val="0"/>
              <w:marTop w:val="0"/>
              <w:marBottom w:val="0"/>
              <w:divBdr>
                <w:top w:val="single" w:sz="2" w:space="0" w:color="auto"/>
                <w:left w:val="single" w:sz="2" w:space="0" w:color="auto"/>
                <w:bottom w:val="single" w:sz="2" w:space="0" w:color="auto"/>
                <w:right w:val="single" w:sz="2" w:space="0" w:color="auto"/>
              </w:divBdr>
            </w:div>
          </w:divsChild>
        </w:div>
        <w:div w:id="1349335512">
          <w:marLeft w:val="0"/>
          <w:marRight w:val="0"/>
          <w:marTop w:val="0"/>
          <w:marBottom w:val="0"/>
          <w:divBdr>
            <w:top w:val="single" w:sz="2" w:space="0" w:color="auto"/>
            <w:left w:val="single" w:sz="2" w:space="0" w:color="auto"/>
            <w:bottom w:val="single" w:sz="2" w:space="0" w:color="auto"/>
            <w:right w:val="single" w:sz="2" w:space="0" w:color="auto"/>
          </w:divBdr>
          <w:divsChild>
            <w:div w:id="1394038725">
              <w:marLeft w:val="0"/>
              <w:marRight w:val="0"/>
              <w:marTop w:val="0"/>
              <w:marBottom w:val="0"/>
              <w:divBdr>
                <w:top w:val="single" w:sz="2" w:space="0" w:color="auto"/>
                <w:left w:val="single" w:sz="2" w:space="0" w:color="auto"/>
                <w:bottom w:val="single" w:sz="2" w:space="0" w:color="auto"/>
                <w:right w:val="single" w:sz="2" w:space="0" w:color="auto"/>
              </w:divBdr>
            </w:div>
          </w:divsChild>
        </w:div>
        <w:div w:id="1579172539">
          <w:marLeft w:val="0"/>
          <w:marRight w:val="0"/>
          <w:marTop w:val="0"/>
          <w:marBottom w:val="0"/>
          <w:divBdr>
            <w:top w:val="single" w:sz="2" w:space="0" w:color="auto"/>
            <w:left w:val="single" w:sz="2" w:space="0" w:color="auto"/>
            <w:bottom w:val="single" w:sz="2" w:space="0" w:color="auto"/>
            <w:right w:val="single" w:sz="2" w:space="0" w:color="auto"/>
          </w:divBdr>
          <w:divsChild>
            <w:div w:id="482889362">
              <w:marLeft w:val="0"/>
              <w:marRight w:val="0"/>
              <w:marTop w:val="0"/>
              <w:marBottom w:val="0"/>
              <w:divBdr>
                <w:top w:val="single" w:sz="2" w:space="0" w:color="auto"/>
                <w:left w:val="single" w:sz="2" w:space="0" w:color="auto"/>
                <w:bottom w:val="single" w:sz="2" w:space="0" w:color="auto"/>
                <w:right w:val="single" w:sz="2" w:space="0" w:color="auto"/>
              </w:divBdr>
            </w:div>
          </w:divsChild>
        </w:div>
        <w:div w:id="397555528">
          <w:marLeft w:val="0"/>
          <w:marRight w:val="0"/>
          <w:marTop w:val="0"/>
          <w:marBottom w:val="0"/>
          <w:divBdr>
            <w:top w:val="single" w:sz="2" w:space="0" w:color="auto"/>
            <w:left w:val="single" w:sz="2" w:space="0" w:color="auto"/>
            <w:bottom w:val="single" w:sz="2" w:space="0" w:color="auto"/>
            <w:right w:val="single" w:sz="2" w:space="0" w:color="auto"/>
          </w:divBdr>
          <w:divsChild>
            <w:div w:id="301077376">
              <w:marLeft w:val="0"/>
              <w:marRight w:val="0"/>
              <w:marTop w:val="0"/>
              <w:marBottom w:val="0"/>
              <w:divBdr>
                <w:top w:val="single" w:sz="2" w:space="0" w:color="auto"/>
                <w:left w:val="single" w:sz="2" w:space="0" w:color="auto"/>
                <w:bottom w:val="single" w:sz="2" w:space="0" w:color="auto"/>
                <w:right w:val="single" w:sz="2" w:space="0" w:color="auto"/>
              </w:divBdr>
            </w:div>
          </w:divsChild>
        </w:div>
        <w:div w:id="1320573144">
          <w:marLeft w:val="0"/>
          <w:marRight w:val="0"/>
          <w:marTop w:val="0"/>
          <w:marBottom w:val="0"/>
          <w:divBdr>
            <w:top w:val="single" w:sz="2" w:space="0" w:color="auto"/>
            <w:left w:val="single" w:sz="2" w:space="0" w:color="auto"/>
            <w:bottom w:val="single" w:sz="2" w:space="0" w:color="auto"/>
            <w:right w:val="single" w:sz="2" w:space="0" w:color="auto"/>
          </w:divBdr>
          <w:divsChild>
            <w:div w:id="1659574169">
              <w:marLeft w:val="0"/>
              <w:marRight w:val="0"/>
              <w:marTop w:val="0"/>
              <w:marBottom w:val="0"/>
              <w:divBdr>
                <w:top w:val="single" w:sz="2" w:space="0" w:color="auto"/>
                <w:left w:val="single" w:sz="2" w:space="0" w:color="auto"/>
                <w:bottom w:val="single" w:sz="2" w:space="0" w:color="auto"/>
                <w:right w:val="single" w:sz="2" w:space="0" w:color="auto"/>
              </w:divBdr>
            </w:div>
          </w:divsChild>
        </w:div>
        <w:div w:id="682166508">
          <w:marLeft w:val="0"/>
          <w:marRight w:val="0"/>
          <w:marTop w:val="0"/>
          <w:marBottom w:val="0"/>
          <w:divBdr>
            <w:top w:val="single" w:sz="2" w:space="0" w:color="auto"/>
            <w:left w:val="single" w:sz="2" w:space="0" w:color="auto"/>
            <w:bottom w:val="single" w:sz="2" w:space="0" w:color="auto"/>
            <w:right w:val="single" w:sz="2" w:space="0" w:color="auto"/>
          </w:divBdr>
          <w:divsChild>
            <w:div w:id="1842504925">
              <w:marLeft w:val="0"/>
              <w:marRight w:val="0"/>
              <w:marTop w:val="0"/>
              <w:marBottom w:val="0"/>
              <w:divBdr>
                <w:top w:val="single" w:sz="2" w:space="0" w:color="auto"/>
                <w:left w:val="single" w:sz="2" w:space="0" w:color="auto"/>
                <w:bottom w:val="single" w:sz="2" w:space="0" w:color="auto"/>
                <w:right w:val="single" w:sz="2" w:space="0" w:color="auto"/>
              </w:divBdr>
            </w:div>
          </w:divsChild>
        </w:div>
        <w:div w:id="45835747">
          <w:marLeft w:val="0"/>
          <w:marRight w:val="0"/>
          <w:marTop w:val="0"/>
          <w:marBottom w:val="0"/>
          <w:divBdr>
            <w:top w:val="single" w:sz="2" w:space="0" w:color="auto"/>
            <w:left w:val="single" w:sz="2" w:space="0" w:color="auto"/>
            <w:bottom w:val="single" w:sz="2" w:space="0" w:color="auto"/>
            <w:right w:val="single" w:sz="2" w:space="0" w:color="auto"/>
          </w:divBdr>
          <w:divsChild>
            <w:div w:id="1105274439">
              <w:marLeft w:val="0"/>
              <w:marRight w:val="0"/>
              <w:marTop w:val="0"/>
              <w:marBottom w:val="0"/>
              <w:divBdr>
                <w:top w:val="single" w:sz="2" w:space="0" w:color="auto"/>
                <w:left w:val="single" w:sz="2" w:space="0" w:color="auto"/>
                <w:bottom w:val="single" w:sz="2" w:space="0" w:color="auto"/>
                <w:right w:val="single" w:sz="2" w:space="0" w:color="auto"/>
              </w:divBdr>
            </w:div>
          </w:divsChild>
        </w:div>
        <w:div w:id="699165031">
          <w:marLeft w:val="0"/>
          <w:marRight w:val="0"/>
          <w:marTop w:val="0"/>
          <w:marBottom w:val="0"/>
          <w:divBdr>
            <w:top w:val="single" w:sz="2" w:space="0" w:color="auto"/>
            <w:left w:val="single" w:sz="2" w:space="0" w:color="auto"/>
            <w:bottom w:val="single" w:sz="2" w:space="0" w:color="auto"/>
            <w:right w:val="single" w:sz="2" w:space="0" w:color="auto"/>
          </w:divBdr>
          <w:divsChild>
            <w:div w:id="1334186960">
              <w:marLeft w:val="0"/>
              <w:marRight w:val="0"/>
              <w:marTop w:val="0"/>
              <w:marBottom w:val="0"/>
              <w:divBdr>
                <w:top w:val="single" w:sz="2" w:space="0" w:color="auto"/>
                <w:left w:val="single" w:sz="2" w:space="0" w:color="auto"/>
                <w:bottom w:val="single" w:sz="2" w:space="0" w:color="auto"/>
                <w:right w:val="single" w:sz="2" w:space="0" w:color="auto"/>
              </w:divBdr>
            </w:div>
          </w:divsChild>
        </w:div>
        <w:div w:id="2046519748">
          <w:marLeft w:val="0"/>
          <w:marRight w:val="0"/>
          <w:marTop w:val="0"/>
          <w:marBottom w:val="0"/>
          <w:divBdr>
            <w:top w:val="single" w:sz="2" w:space="0" w:color="auto"/>
            <w:left w:val="single" w:sz="2" w:space="0" w:color="auto"/>
            <w:bottom w:val="single" w:sz="2" w:space="0" w:color="auto"/>
            <w:right w:val="single" w:sz="2" w:space="0" w:color="auto"/>
          </w:divBdr>
          <w:divsChild>
            <w:div w:id="1084953184">
              <w:marLeft w:val="0"/>
              <w:marRight w:val="0"/>
              <w:marTop w:val="0"/>
              <w:marBottom w:val="0"/>
              <w:divBdr>
                <w:top w:val="single" w:sz="2" w:space="0" w:color="auto"/>
                <w:left w:val="single" w:sz="2" w:space="0" w:color="auto"/>
                <w:bottom w:val="single" w:sz="2" w:space="0" w:color="auto"/>
                <w:right w:val="single" w:sz="2" w:space="0" w:color="auto"/>
              </w:divBdr>
            </w:div>
          </w:divsChild>
        </w:div>
        <w:div w:id="2097168267">
          <w:marLeft w:val="0"/>
          <w:marRight w:val="0"/>
          <w:marTop w:val="0"/>
          <w:marBottom w:val="0"/>
          <w:divBdr>
            <w:top w:val="single" w:sz="2" w:space="0" w:color="auto"/>
            <w:left w:val="single" w:sz="2" w:space="0" w:color="auto"/>
            <w:bottom w:val="single" w:sz="2" w:space="0" w:color="auto"/>
            <w:right w:val="single" w:sz="2" w:space="0" w:color="auto"/>
          </w:divBdr>
          <w:divsChild>
            <w:div w:id="567961744">
              <w:marLeft w:val="0"/>
              <w:marRight w:val="0"/>
              <w:marTop w:val="0"/>
              <w:marBottom w:val="0"/>
              <w:divBdr>
                <w:top w:val="single" w:sz="2" w:space="0" w:color="auto"/>
                <w:left w:val="single" w:sz="2" w:space="0" w:color="auto"/>
                <w:bottom w:val="single" w:sz="2" w:space="0" w:color="auto"/>
                <w:right w:val="single" w:sz="2" w:space="0" w:color="auto"/>
              </w:divBdr>
            </w:div>
          </w:divsChild>
        </w:div>
        <w:div w:id="1716389112">
          <w:marLeft w:val="0"/>
          <w:marRight w:val="0"/>
          <w:marTop w:val="0"/>
          <w:marBottom w:val="0"/>
          <w:divBdr>
            <w:top w:val="single" w:sz="2" w:space="0" w:color="auto"/>
            <w:left w:val="single" w:sz="2" w:space="0" w:color="auto"/>
            <w:bottom w:val="single" w:sz="2" w:space="0" w:color="auto"/>
            <w:right w:val="single" w:sz="2" w:space="0" w:color="auto"/>
          </w:divBdr>
          <w:divsChild>
            <w:div w:id="1433161656">
              <w:marLeft w:val="0"/>
              <w:marRight w:val="0"/>
              <w:marTop w:val="0"/>
              <w:marBottom w:val="0"/>
              <w:divBdr>
                <w:top w:val="single" w:sz="2" w:space="0" w:color="auto"/>
                <w:left w:val="single" w:sz="2" w:space="0" w:color="auto"/>
                <w:bottom w:val="single" w:sz="2" w:space="0" w:color="auto"/>
                <w:right w:val="single" w:sz="2" w:space="0" w:color="auto"/>
              </w:divBdr>
            </w:div>
          </w:divsChild>
        </w:div>
        <w:div w:id="1291209718">
          <w:marLeft w:val="0"/>
          <w:marRight w:val="0"/>
          <w:marTop w:val="0"/>
          <w:marBottom w:val="0"/>
          <w:divBdr>
            <w:top w:val="single" w:sz="2" w:space="0" w:color="auto"/>
            <w:left w:val="single" w:sz="2" w:space="0" w:color="auto"/>
            <w:bottom w:val="single" w:sz="2" w:space="0" w:color="auto"/>
            <w:right w:val="single" w:sz="2" w:space="0" w:color="auto"/>
          </w:divBdr>
          <w:divsChild>
            <w:div w:id="571696337">
              <w:marLeft w:val="0"/>
              <w:marRight w:val="0"/>
              <w:marTop w:val="0"/>
              <w:marBottom w:val="0"/>
              <w:divBdr>
                <w:top w:val="single" w:sz="2" w:space="0" w:color="auto"/>
                <w:left w:val="single" w:sz="2" w:space="0" w:color="auto"/>
                <w:bottom w:val="single" w:sz="2" w:space="0" w:color="auto"/>
                <w:right w:val="single" w:sz="2" w:space="0" w:color="auto"/>
              </w:divBdr>
            </w:div>
          </w:divsChild>
        </w:div>
        <w:div w:id="1671324215">
          <w:marLeft w:val="0"/>
          <w:marRight w:val="0"/>
          <w:marTop w:val="0"/>
          <w:marBottom w:val="0"/>
          <w:divBdr>
            <w:top w:val="single" w:sz="2" w:space="0" w:color="auto"/>
            <w:left w:val="single" w:sz="2" w:space="0" w:color="auto"/>
            <w:bottom w:val="single" w:sz="2" w:space="0" w:color="auto"/>
            <w:right w:val="single" w:sz="2" w:space="0" w:color="auto"/>
          </w:divBdr>
          <w:divsChild>
            <w:div w:id="1258099769">
              <w:marLeft w:val="0"/>
              <w:marRight w:val="0"/>
              <w:marTop w:val="0"/>
              <w:marBottom w:val="0"/>
              <w:divBdr>
                <w:top w:val="single" w:sz="2" w:space="0" w:color="auto"/>
                <w:left w:val="single" w:sz="2" w:space="0" w:color="auto"/>
                <w:bottom w:val="single" w:sz="2" w:space="0" w:color="auto"/>
                <w:right w:val="single" w:sz="2" w:space="0" w:color="auto"/>
              </w:divBdr>
            </w:div>
          </w:divsChild>
        </w:div>
        <w:div w:id="1174302667">
          <w:marLeft w:val="0"/>
          <w:marRight w:val="0"/>
          <w:marTop w:val="0"/>
          <w:marBottom w:val="0"/>
          <w:divBdr>
            <w:top w:val="single" w:sz="2" w:space="0" w:color="auto"/>
            <w:left w:val="single" w:sz="2" w:space="0" w:color="auto"/>
            <w:bottom w:val="single" w:sz="2" w:space="0" w:color="auto"/>
            <w:right w:val="single" w:sz="2" w:space="0" w:color="auto"/>
          </w:divBdr>
          <w:divsChild>
            <w:div w:id="144972970">
              <w:marLeft w:val="0"/>
              <w:marRight w:val="0"/>
              <w:marTop w:val="0"/>
              <w:marBottom w:val="0"/>
              <w:divBdr>
                <w:top w:val="single" w:sz="2" w:space="0" w:color="auto"/>
                <w:left w:val="single" w:sz="2" w:space="0" w:color="auto"/>
                <w:bottom w:val="single" w:sz="2" w:space="0" w:color="auto"/>
                <w:right w:val="single" w:sz="2" w:space="0" w:color="auto"/>
              </w:divBdr>
            </w:div>
          </w:divsChild>
        </w:div>
        <w:div w:id="731586771">
          <w:marLeft w:val="0"/>
          <w:marRight w:val="0"/>
          <w:marTop w:val="0"/>
          <w:marBottom w:val="0"/>
          <w:divBdr>
            <w:top w:val="single" w:sz="2" w:space="0" w:color="auto"/>
            <w:left w:val="single" w:sz="2" w:space="0" w:color="auto"/>
            <w:bottom w:val="single" w:sz="2" w:space="0" w:color="auto"/>
            <w:right w:val="single" w:sz="2" w:space="0" w:color="auto"/>
          </w:divBdr>
          <w:divsChild>
            <w:div w:id="1925720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3659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Ayala</dc:creator>
  <cp:keywords/>
  <dc:description/>
  <cp:lastModifiedBy>Damian Ayala</cp:lastModifiedBy>
  <cp:revision>2</cp:revision>
  <dcterms:created xsi:type="dcterms:W3CDTF">2026-07-21T01:49:00Z</dcterms:created>
  <dcterms:modified xsi:type="dcterms:W3CDTF">2026-07-21T01:49:00Z</dcterms:modified>
</cp:coreProperties>
</file>