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DA" w:rsidRPr="00864C6A" w:rsidRDefault="00D513DA" w:rsidP="00D513DA">
      <w:pPr>
        <w:pStyle w:val="NoSpacing"/>
        <w:jc w:val="center"/>
        <w:rPr>
          <w:rFonts w:asciiTheme="majorHAnsi" w:hAnsiTheme="majorHAnsi"/>
          <w:b/>
        </w:rPr>
      </w:pPr>
      <w:r w:rsidRPr="00864C6A">
        <w:rPr>
          <w:rFonts w:asciiTheme="majorHAnsi" w:hAnsiTheme="majorHAnsi"/>
          <w:b/>
        </w:rPr>
        <w:t>San Marino City Code</w:t>
      </w:r>
    </w:p>
    <w:p w:rsidR="00DA7E89" w:rsidRPr="00864C6A" w:rsidRDefault="00D513DA" w:rsidP="00D513DA">
      <w:pPr>
        <w:pStyle w:val="NoSpacing"/>
        <w:jc w:val="center"/>
        <w:rPr>
          <w:rFonts w:asciiTheme="majorHAnsi" w:hAnsiTheme="majorHAnsi"/>
          <w:b/>
        </w:rPr>
      </w:pPr>
      <w:r w:rsidRPr="00864C6A">
        <w:rPr>
          <w:rFonts w:asciiTheme="majorHAnsi" w:hAnsiTheme="majorHAnsi"/>
          <w:b/>
        </w:rPr>
        <w:t xml:space="preserve">Chapter 2 </w:t>
      </w:r>
      <w:r w:rsidR="00DA7E89" w:rsidRPr="00864C6A">
        <w:rPr>
          <w:rFonts w:asciiTheme="majorHAnsi" w:hAnsiTheme="majorHAnsi"/>
          <w:b/>
        </w:rPr>
        <w:t>Article 12</w:t>
      </w:r>
      <w:r w:rsidR="00DA7E89" w:rsidRPr="00864C6A">
        <w:rPr>
          <w:rFonts w:asciiTheme="majorHAnsi" w:hAnsiTheme="majorHAnsi"/>
          <w:b/>
        </w:rPr>
        <w:br/>
        <w:t>DESIGNATION OF HISTORICAL LANDMARKS</w:t>
      </w:r>
    </w:p>
    <w:p w:rsidR="00DA7E89" w:rsidRPr="00864C6A" w:rsidRDefault="00DA7E89" w:rsidP="00D513DA">
      <w:pPr>
        <w:pStyle w:val="NoSpacing"/>
        <w:rPr>
          <w:rFonts w:asciiTheme="majorHAnsi" w:hAnsiTheme="majorHAnsi"/>
        </w:rPr>
      </w:pPr>
      <w:bookmarkStart w:id="0" w:name="s538926"/>
      <w:r w:rsidRPr="00864C6A">
        <w:rPr>
          <w:rFonts w:asciiTheme="majorHAnsi" w:hAnsiTheme="majorHAnsi"/>
        </w:rPr>
        <w:t xml:space="preserve">02.12.01: </w:t>
      </w:r>
      <w:r w:rsidRPr="00864C6A">
        <w:rPr>
          <w:rFonts w:asciiTheme="majorHAnsi" w:hAnsiTheme="majorHAnsi"/>
          <w:b/>
          <w:u w:val="single"/>
        </w:rPr>
        <w:t>PURPOSE:</w:t>
      </w:r>
      <w:bookmarkEnd w:id="0"/>
      <w:r w:rsidRPr="00864C6A">
        <w:rPr>
          <w:rFonts w:asciiTheme="majorHAnsi" w:hAnsiTheme="majorHAnsi"/>
        </w:rPr>
        <w:t xml:space="preserve"> The City Council may designate a building, landmark or other property within the City as a local historical landmark in special recognition of the property's role during the formation and existence of the City. (Ord. 951, 3-8-89)</w:t>
      </w:r>
    </w:p>
    <w:p w:rsidR="00DA7E89" w:rsidRPr="00864C6A" w:rsidRDefault="00DA7E89" w:rsidP="00D513DA">
      <w:pPr>
        <w:pStyle w:val="NoSpacing"/>
        <w:rPr>
          <w:rFonts w:asciiTheme="majorHAnsi" w:hAnsiTheme="majorHAnsi" w:cs="Times New Roman"/>
        </w:rPr>
      </w:pPr>
      <w:bookmarkStart w:id="1" w:name="s538927"/>
      <w:r w:rsidRPr="00864C6A">
        <w:rPr>
          <w:rFonts w:asciiTheme="majorHAnsi" w:hAnsiTheme="majorHAnsi"/>
        </w:rPr>
        <w:t xml:space="preserve">02.12.02: </w:t>
      </w:r>
      <w:r w:rsidRPr="00864C6A">
        <w:rPr>
          <w:rFonts w:asciiTheme="majorHAnsi" w:hAnsiTheme="majorHAnsi"/>
          <w:b/>
          <w:u w:val="single"/>
        </w:rPr>
        <w:t>METHOD OF DESIGNATION:</w:t>
      </w:r>
      <w:bookmarkEnd w:id="1"/>
      <w:r w:rsidR="00D513DA" w:rsidRPr="00864C6A">
        <w:rPr>
          <w:rFonts w:asciiTheme="majorHAnsi" w:hAnsiTheme="majorHAnsi" w:cs="Times New Roman"/>
        </w:rPr>
        <w:t xml:space="preserve">  </w:t>
      </w:r>
      <w:r w:rsidRPr="00864C6A">
        <w:rPr>
          <w:rFonts w:asciiTheme="majorHAnsi" w:hAnsiTheme="majorHAnsi"/>
        </w:rPr>
        <w:t>Local historical landmarks may be designated as follows:</w:t>
      </w:r>
    </w:p>
    <w:p w:rsidR="00D513DA" w:rsidRPr="00864C6A" w:rsidRDefault="00DA7E89" w:rsidP="00D513DA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864C6A">
        <w:rPr>
          <w:rFonts w:asciiTheme="majorHAnsi" w:hAnsiTheme="majorHAnsi"/>
        </w:rPr>
        <w:t>Petition: An individual or organization may petition the Council stating the name and location of the building, landmark or other property proposed for designation as a local historical landmark and the basis for such designation</w:t>
      </w:r>
      <w:r w:rsidR="00864C6A">
        <w:rPr>
          <w:rFonts w:asciiTheme="majorHAnsi" w:hAnsiTheme="majorHAnsi"/>
        </w:rPr>
        <w:t>.</w:t>
      </w:r>
    </w:p>
    <w:p w:rsidR="00DA7E89" w:rsidRPr="00864C6A" w:rsidRDefault="00DA7E89" w:rsidP="00D513DA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864C6A">
        <w:rPr>
          <w:rFonts w:asciiTheme="majorHAnsi" w:hAnsiTheme="majorHAnsi"/>
        </w:rPr>
        <w:t>Council Review: Upon review of the facts presented, the Council may approve or deny the designation of the proposed building, landmark or other property as a "Local Historical Landmark". Approval of such designation shall be by resolution of the Council based on findings of the property's role during the formation and existence of the City.</w:t>
      </w:r>
    </w:p>
    <w:p w:rsidR="00DA7E89" w:rsidRPr="00864C6A" w:rsidRDefault="00DA7E89" w:rsidP="00D513DA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864C6A">
        <w:rPr>
          <w:rFonts w:asciiTheme="majorHAnsi" w:hAnsiTheme="majorHAnsi"/>
        </w:rPr>
        <w:t>Certification: When a building, landmark or other property is designated as a "Local Historical Landmark", the City Clerk shall submit a certified copy of the resolution indicating such designation to the State Historical Society, the City Historical Society and the individual or organization originally submitting the petition for designation. (Ord. 951, 3-8-89)</w:t>
      </w:r>
      <w:r w:rsidR="00864C6A">
        <w:rPr>
          <w:rFonts w:asciiTheme="majorHAnsi" w:hAnsiTheme="majorHAnsi"/>
        </w:rPr>
        <w:t>.</w:t>
      </w:r>
      <w:bookmarkStart w:id="2" w:name="_GoBack"/>
      <w:bookmarkEnd w:id="2"/>
    </w:p>
    <w:p w:rsidR="004A01C5" w:rsidRPr="00864C6A" w:rsidRDefault="004A01C5" w:rsidP="00D513DA">
      <w:pPr>
        <w:pStyle w:val="NoSpacing"/>
        <w:rPr>
          <w:rFonts w:asciiTheme="majorHAnsi" w:hAnsiTheme="majorHAnsi"/>
        </w:rPr>
      </w:pPr>
    </w:p>
    <w:sectPr w:rsidR="004A01C5" w:rsidRPr="0086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B70B6"/>
    <w:multiLevelType w:val="hybridMultilevel"/>
    <w:tmpl w:val="74660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89"/>
    <w:rsid w:val="004A01C5"/>
    <w:rsid w:val="00864C6A"/>
    <w:rsid w:val="00D513DA"/>
    <w:rsid w:val="00DA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y">
    <w:name w:val="city"/>
    <w:basedOn w:val="Normal"/>
    <w:rsid w:val="00DA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7E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">
    <w:name w:val="section"/>
    <w:basedOn w:val="DefaultParagraphFont"/>
    <w:rsid w:val="00DA7E89"/>
  </w:style>
  <w:style w:type="paragraph" w:customStyle="1" w:styleId="level1">
    <w:name w:val="level1"/>
    <w:basedOn w:val="Normal"/>
    <w:rsid w:val="00DA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8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13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y">
    <w:name w:val="city"/>
    <w:basedOn w:val="Normal"/>
    <w:rsid w:val="00DA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7E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">
    <w:name w:val="section"/>
    <w:basedOn w:val="DefaultParagraphFont"/>
    <w:rsid w:val="00DA7E89"/>
  </w:style>
  <w:style w:type="paragraph" w:customStyle="1" w:styleId="level1">
    <w:name w:val="level1"/>
    <w:basedOn w:val="Normal"/>
    <w:rsid w:val="00DA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E8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513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0464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171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3</cp:revision>
  <dcterms:created xsi:type="dcterms:W3CDTF">2014-10-13T18:59:00Z</dcterms:created>
  <dcterms:modified xsi:type="dcterms:W3CDTF">2014-10-13T19:04:00Z</dcterms:modified>
</cp:coreProperties>
</file>