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6E4D" w14:textId="77777777" w:rsidR="0004401E" w:rsidRPr="0004401E" w:rsidRDefault="0004401E" w:rsidP="0004401E">
      <w:r w:rsidRPr="0004401E">
        <w:t xml:space="preserve">Almutairi, K. B., Nossent, J. C., Preen, D. B., Keen, H. I., &amp; Inderjeeth, C. A. (2020). The Prevalence of Rheumatoid Arthritis: A Systematic Review of Population-based Studies. </w:t>
      </w:r>
      <w:r w:rsidRPr="0004401E">
        <w:rPr>
          <w:i/>
          <w:iCs/>
        </w:rPr>
        <w:t>The Journal Of Rheumatology</w:t>
      </w:r>
      <w:r w:rsidRPr="0004401E">
        <w:t xml:space="preserve">, </w:t>
      </w:r>
      <w:r w:rsidRPr="0004401E">
        <w:rPr>
          <w:i/>
          <w:iCs/>
        </w:rPr>
        <w:t>48</w:t>
      </w:r>
      <w:r w:rsidRPr="0004401E">
        <w:t>(5), 669–676. https://doi.org/10.3899/jrheum.200367</w:t>
      </w:r>
    </w:p>
    <w:p w14:paraId="03F42FF9" w14:textId="151FD78D" w:rsidR="00682F4E" w:rsidRDefault="00F45070">
      <w:r w:rsidRPr="00F45070">
        <w:t>Romão, V. C., &amp; Fonseca, J. E. (2021). Etiology and Risk Factors for Rheumatoid Arthritis: A State-of-the-Art Review. </w:t>
      </w:r>
      <w:r w:rsidRPr="00F45070">
        <w:rPr>
          <w:i/>
          <w:iCs/>
        </w:rPr>
        <w:t>Frontiers in Medicine</w:t>
      </w:r>
      <w:r w:rsidRPr="00F45070">
        <w:t>, </w:t>
      </w:r>
      <w:r w:rsidRPr="00F45070">
        <w:rPr>
          <w:i/>
          <w:iCs/>
        </w:rPr>
        <w:t>8</w:t>
      </w:r>
      <w:r w:rsidRPr="00F45070">
        <w:t>, 689698. </w:t>
      </w:r>
      <w:hyperlink r:id="rId4" w:history="1">
        <w:r w:rsidRPr="001845B0">
          <w:rPr>
            <w:rStyle w:val="Hyperlink"/>
          </w:rPr>
          <w:t>https://doi.org/10.3389/fmed.2021.689698</w:t>
        </w:r>
      </w:hyperlink>
    </w:p>
    <w:p w14:paraId="47AC1A82" w14:textId="261EE289" w:rsidR="00F45070" w:rsidRDefault="00F45070">
      <w:r w:rsidRPr="00F45070">
        <w:t>Ciobanu, D., Poenariu, I., Cr</w:t>
      </w:r>
      <w:r w:rsidRPr="00F45070">
        <w:rPr>
          <w:rFonts w:ascii="Aptos" w:hAnsi="Aptos" w:cs="Aptos"/>
        </w:rPr>
        <w:t>�</w:t>
      </w:r>
      <w:r w:rsidRPr="00F45070">
        <w:t>Nguș, L., Vreju, F., Turcu-Stiolica, A., Tica, A., Padureanu, V., Dumitrascu, R., Banicioiu-Covei, S., Dinescu, S., Boldeanu, L., Siloși, I., Ungureanu, A., Boldeanu, M., Osiac, E., &amp; Barbulescu, A. (2020). JAK/STAT pathway in pathology of rheumatoid arthritis (Review). </w:t>
      </w:r>
      <w:r w:rsidRPr="00F45070">
        <w:rPr>
          <w:i/>
          <w:iCs/>
        </w:rPr>
        <w:t>Experimental And Therapeutic Medicine</w:t>
      </w:r>
      <w:r w:rsidRPr="00F45070">
        <w:t>, </w:t>
      </w:r>
      <w:r w:rsidRPr="00F45070">
        <w:rPr>
          <w:i/>
          <w:iCs/>
        </w:rPr>
        <w:t>20</w:t>
      </w:r>
      <w:r w:rsidRPr="00F45070">
        <w:t>(4), 3498–3503. </w:t>
      </w:r>
      <w:hyperlink r:id="rId5" w:history="1">
        <w:r w:rsidR="008713B7" w:rsidRPr="00324EF5">
          <w:rPr>
            <w:rStyle w:val="Hyperlink"/>
          </w:rPr>
          <w:t>https://doi.org/10.3892/etm.2020.8982</w:t>
        </w:r>
      </w:hyperlink>
    </w:p>
    <w:p w14:paraId="1BA5B61C" w14:textId="47DF8B87" w:rsidR="008713B7" w:rsidRDefault="008713B7">
      <w:r w:rsidRPr="008713B7">
        <w:t xml:space="preserve">Mauri, C., &amp; Ehrenstein, M. R. (2007). Cells of the synovium in rheumatoid arthritis. B cells. </w:t>
      </w:r>
      <w:r w:rsidRPr="008713B7">
        <w:rPr>
          <w:i/>
          <w:iCs/>
        </w:rPr>
        <w:t>Arthritis Research &amp; Therapy</w:t>
      </w:r>
      <w:r w:rsidRPr="008713B7">
        <w:t xml:space="preserve">, </w:t>
      </w:r>
      <w:r w:rsidRPr="008713B7">
        <w:rPr>
          <w:i/>
          <w:iCs/>
        </w:rPr>
        <w:t>9</w:t>
      </w:r>
      <w:r w:rsidRPr="008713B7">
        <w:t>(2), 205. https://doi.org/10.1186/ar2125</w:t>
      </w:r>
    </w:p>
    <w:p w14:paraId="171F6A02" w14:textId="035E6849" w:rsidR="008713B7" w:rsidRDefault="008713B7">
      <w:hyperlink r:id="rId6" w:history="1">
        <w:r w:rsidRPr="008713B7">
          <w:rPr>
            <w:rStyle w:val="Hyperlink"/>
          </w:rPr>
          <w:t>Cells of the synovium in rheumatoid arthritis. B cells - PMC</w:t>
        </w:r>
      </w:hyperlink>
    </w:p>
    <w:p w14:paraId="451C4C38" w14:textId="4F03FC53" w:rsidR="007433AF" w:rsidRDefault="00CA238E">
      <w:r w:rsidRPr="00CA238E">
        <w:t xml:space="preserve">García, S., Liz, M., Gómez-Reino, J. J., &amp; Conde, C. (2010). Akt activity protects rheumatoid synovial fibroblasts from Fas-induced apoptosis by inhibition of Bid cleavage. </w:t>
      </w:r>
      <w:r w:rsidRPr="00CA238E">
        <w:rPr>
          <w:i/>
          <w:iCs/>
        </w:rPr>
        <w:t>Arthritis Research &amp; Therapy</w:t>
      </w:r>
      <w:r w:rsidRPr="00CA238E">
        <w:t xml:space="preserve">, </w:t>
      </w:r>
      <w:r w:rsidRPr="00CA238E">
        <w:rPr>
          <w:i/>
          <w:iCs/>
        </w:rPr>
        <w:t>12</w:t>
      </w:r>
      <w:r w:rsidRPr="00CA238E">
        <w:t>(1), R33. https://doi.org/10.1186/ar2941</w:t>
      </w:r>
    </w:p>
    <w:p w14:paraId="73F43E7A" w14:textId="24095E93" w:rsidR="007433AF" w:rsidRDefault="007433AF">
      <w:hyperlink r:id="rId7" w:history="1">
        <w:r w:rsidRPr="007433AF">
          <w:rPr>
            <w:rStyle w:val="Hyperlink"/>
          </w:rPr>
          <w:t>Akt activity protects rheumatoid synovial fibroblasts from Fas-induced apoptosis by inhibition of Bid cleavage | Arthritis Research &amp; Therapy | Springer Nature Link</w:t>
        </w:r>
      </w:hyperlink>
    </w:p>
    <w:p w14:paraId="4DDFE737" w14:textId="29E55E9F" w:rsidR="00503BB4" w:rsidRDefault="00C35727">
      <w:r w:rsidRPr="00C35727">
        <w:t xml:space="preserve">Ding, Q., Hu, W., Wang, R., Yang, Q., Zhu, M., Li, M., Cai, J., Rose, P., Mao, J., &amp; Zhu, Y. Z. (2023). Signaling pathways in rheumatoid arthritis: implications for targeted therapy. </w:t>
      </w:r>
      <w:r w:rsidRPr="00C35727">
        <w:rPr>
          <w:i/>
          <w:iCs/>
        </w:rPr>
        <w:t>Signal Transduction And Targeted Therapy</w:t>
      </w:r>
      <w:r w:rsidRPr="00C35727">
        <w:t xml:space="preserve">, </w:t>
      </w:r>
      <w:r w:rsidRPr="00C35727">
        <w:rPr>
          <w:i/>
          <w:iCs/>
        </w:rPr>
        <w:t>8</w:t>
      </w:r>
      <w:r w:rsidRPr="00C35727">
        <w:t>(1), 68. https://doi.org/10.1038/s41392-023-01331-9</w:t>
      </w:r>
    </w:p>
    <w:p w14:paraId="3614440A" w14:textId="1FF976BB" w:rsidR="00CA238E" w:rsidRDefault="00503BB4">
      <w:hyperlink r:id="rId8" w:history="1">
        <w:r w:rsidRPr="00503BB4">
          <w:rPr>
            <w:rStyle w:val="Hyperlink"/>
          </w:rPr>
          <w:t>Signaling pathways in rheumatoid arthritis: implications for targeted therapy | Signal Transduction and Targeted Therapy</w:t>
        </w:r>
      </w:hyperlink>
    </w:p>
    <w:sectPr w:rsidR="00CA23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1E"/>
    <w:rsid w:val="0004401E"/>
    <w:rsid w:val="00051AD3"/>
    <w:rsid w:val="002E47C0"/>
    <w:rsid w:val="00444282"/>
    <w:rsid w:val="00503BB4"/>
    <w:rsid w:val="00682F4E"/>
    <w:rsid w:val="00701F67"/>
    <w:rsid w:val="007433AF"/>
    <w:rsid w:val="00771CFC"/>
    <w:rsid w:val="008713B7"/>
    <w:rsid w:val="008D0D28"/>
    <w:rsid w:val="00C35727"/>
    <w:rsid w:val="00CA238E"/>
    <w:rsid w:val="00EC2520"/>
    <w:rsid w:val="00F4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201C5"/>
  <w15:chartTrackingRefBased/>
  <w15:docId w15:val="{1241729D-2C14-4EE2-BC66-B77A9CB1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4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4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44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4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44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4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4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4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4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4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44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4401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4401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4401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4401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4401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440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4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4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4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4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4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4401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4401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4401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4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4401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440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04401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44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392-023-01331-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nk.springer.com/article/10.1186/ar294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1906792/" TargetMode="External"/><Relationship Id="rId5" Type="http://schemas.openxmlformats.org/officeDocument/2006/relationships/hyperlink" Target="https://doi.org/10.3892/etm.2020.898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i.org/10.3389/fmed.2021.68969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Veen</dc:creator>
  <cp:keywords/>
  <dc:description/>
  <cp:lastModifiedBy>Damian Veen</cp:lastModifiedBy>
  <cp:revision>6</cp:revision>
  <dcterms:created xsi:type="dcterms:W3CDTF">2026-05-27T16:10:00Z</dcterms:created>
  <dcterms:modified xsi:type="dcterms:W3CDTF">2026-07-03T12:17:00Z</dcterms:modified>
</cp:coreProperties>
</file>