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3216B" w14:textId="072C24B0" w:rsidR="00FA34DE" w:rsidRPr="00987E78" w:rsidRDefault="00987E78" w:rsidP="00987E78">
      <w:pPr>
        <w:jc w:val="center"/>
        <w:rPr>
          <w:rFonts w:ascii="Calibri" w:hAnsi="Calibri" w:cs="Calibri"/>
          <w:sz w:val="40"/>
          <w:szCs w:val="40"/>
        </w:rPr>
      </w:pPr>
      <w:r w:rsidRPr="00987E78">
        <w:rPr>
          <w:rFonts w:ascii="Calibri" w:hAnsi="Calibri" w:cs="Calibri"/>
          <w:sz w:val="40"/>
          <w:szCs w:val="40"/>
        </w:rPr>
        <w:t>Microsoft Windows Defender &amp; Firewall</w:t>
      </w:r>
    </w:p>
    <w:p w14:paraId="5B1A6B22" w14:textId="0ABDDDDD" w:rsidR="00987E78" w:rsidRDefault="00643C58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LAB #1:</w:t>
      </w:r>
      <w:r>
        <w:rPr>
          <w:rFonts w:ascii="Calibri" w:hAnsi="Calibri" w:cs="Calibri"/>
        </w:rPr>
        <w:t xml:space="preserve"> </w:t>
      </w:r>
      <w:r w:rsidR="00971B74">
        <w:rPr>
          <w:rFonts w:ascii="Calibri" w:hAnsi="Calibri" w:cs="Calibri"/>
        </w:rPr>
        <w:t xml:space="preserve">Access </w:t>
      </w:r>
      <w:r w:rsidR="00971B74" w:rsidRPr="00971B74">
        <w:rPr>
          <w:rFonts w:ascii="Calibri" w:hAnsi="Calibri" w:cs="Calibri"/>
        </w:rPr>
        <w:t>and review Windows Security Virus &amp; threat protection</w:t>
      </w:r>
      <w:r w:rsidR="00D34BF7">
        <w:rPr>
          <w:rFonts w:ascii="Calibri" w:hAnsi="Calibri" w:cs="Calibri"/>
        </w:rPr>
        <w:t xml:space="preserve"> in a virtual environment. Run scans </w:t>
      </w:r>
      <w:r w:rsidR="0094776A">
        <w:rPr>
          <w:rFonts w:ascii="Calibri" w:hAnsi="Calibri" w:cs="Calibri"/>
        </w:rPr>
        <w:t>for threats.</w:t>
      </w:r>
    </w:p>
    <w:p w14:paraId="6F82B51B" w14:textId="49BEC391" w:rsidR="00000D80" w:rsidRDefault="00000D80">
      <w:pPr>
        <w:rPr>
          <w:rFonts w:ascii="Calibri" w:hAnsi="Calibri" w:cs="Calibri"/>
        </w:rPr>
      </w:pPr>
      <w:r>
        <w:rPr>
          <w:rFonts w:ascii="Calibri" w:hAnsi="Calibri" w:cs="Calibri"/>
        </w:rPr>
        <w:t>1.</w:t>
      </w:r>
      <w:r w:rsidR="00122091">
        <w:rPr>
          <w:rFonts w:ascii="Calibri" w:hAnsi="Calibri" w:cs="Calibri"/>
        </w:rPr>
        <w:t xml:space="preserve"> </w:t>
      </w:r>
      <w:r w:rsidR="00C54F65">
        <w:rPr>
          <w:rFonts w:ascii="Calibri" w:hAnsi="Calibri" w:cs="Calibri"/>
        </w:rPr>
        <w:t>Navigate to ‘Virus &amp; threat protection’ Windows Security settings</w:t>
      </w:r>
      <w:r w:rsidR="00165F87">
        <w:rPr>
          <w:rFonts w:ascii="Calibri" w:hAnsi="Calibri" w:cs="Calibri"/>
        </w:rPr>
        <w:t xml:space="preserve">. Check for </w:t>
      </w:r>
      <w:r w:rsidR="0077358E">
        <w:rPr>
          <w:rFonts w:ascii="Calibri" w:hAnsi="Calibri" w:cs="Calibri"/>
        </w:rPr>
        <w:t>updates</w:t>
      </w:r>
      <w:r w:rsidR="009D538B">
        <w:rPr>
          <w:rFonts w:ascii="Calibri" w:hAnsi="Calibri" w:cs="Calibri"/>
        </w:rPr>
        <w:t xml:space="preserve">, then </w:t>
      </w:r>
      <w:proofErr w:type="spellStart"/>
      <w:r w:rsidR="009D538B">
        <w:rPr>
          <w:rFonts w:ascii="Calibri" w:hAnsi="Calibri" w:cs="Calibri"/>
        </w:rPr>
        <w:t>rua</w:t>
      </w:r>
      <w:proofErr w:type="spellEnd"/>
      <w:r w:rsidR="009D538B">
        <w:rPr>
          <w:rFonts w:ascii="Calibri" w:hAnsi="Calibri" w:cs="Calibri"/>
        </w:rPr>
        <w:t xml:space="preserve"> Quick scan for threats.</w:t>
      </w:r>
      <w:r w:rsidR="00DB702F" w:rsidRPr="00DB702F">
        <w:rPr>
          <w:rFonts w:ascii="Calibri" w:hAnsi="Calibri" w:cs="Calibri"/>
        </w:rPr>
        <w:drawing>
          <wp:inline distT="0" distB="0" distL="0" distR="0" wp14:anchorId="0EBFCF94" wp14:editId="3AFBC055">
            <wp:extent cx="5943600" cy="4698365"/>
            <wp:effectExtent l="0" t="0" r="0" b="6985"/>
            <wp:docPr id="595874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7483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6059" w14:textId="4119AF17" w:rsidR="00D37891" w:rsidRDefault="00A3434F">
      <w:pPr>
        <w:rPr>
          <w:rFonts w:ascii="Calibri" w:hAnsi="Calibri" w:cs="Calibri"/>
        </w:rPr>
      </w:pPr>
      <w:r w:rsidRPr="00A3434F">
        <w:rPr>
          <w:rFonts w:ascii="Calibri" w:hAnsi="Calibri" w:cs="Calibri"/>
        </w:rPr>
        <w:lastRenderedPageBreak/>
        <w:drawing>
          <wp:inline distT="0" distB="0" distL="0" distR="0" wp14:anchorId="41BBBA3A" wp14:editId="077EFB16">
            <wp:extent cx="5943600" cy="3526155"/>
            <wp:effectExtent l="0" t="0" r="0" b="0"/>
            <wp:docPr id="1286607997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07997" name="Picture 1" descr="A screenshot of a computer err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D226" w14:textId="58542D40" w:rsidR="00C907A4" w:rsidRDefault="00C907A4">
      <w:pPr>
        <w:rPr>
          <w:rFonts w:ascii="Calibri" w:hAnsi="Calibri" w:cs="Calibri"/>
        </w:rPr>
      </w:pPr>
      <w:r w:rsidRPr="00C907A4">
        <w:rPr>
          <w:rFonts w:ascii="Calibri" w:hAnsi="Calibri" w:cs="Calibri"/>
        </w:rPr>
        <w:drawing>
          <wp:inline distT="0" distB="0" distL="0" distR="0" wp14:anchorId="3058D15C" wp14:editId="4B722744">
            <wp:extent cx="5943600" cy="3708400"/>
            <wp:effectExtent l="0" t="0" r="0" b="6350"/>
            <wp:docPr id="9651176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17621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F566" w14:textId="78F31C94" w:rsidR="00254C9B" w:rsidRDefault="00254C9B">
      <w:pPr>
        <w:rPr>
          <w:rFonts w:ascii="Calibri" w:hAnsi="Calibri" w:cs="Calibri"/>
        </w:rPr>
      </w:pPr>
    </w:p>
    <w:p w14:paraId="07A4404A" w14:textId="27C0D996" w:rsidR="00254C9B" w:rsidRDefault="00254C9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2. Review Threat history </w:t>
      </w:r>
      <w:r w:rsidR="0021513A">
        <w:rPr>
          <w:rFonts w:ascii="Calibri" w:hAnsi="Calibri" w:cs="Calibri"/>
        </w:rPr>
        <w:t xml:space="preserve">to review results of last scan. </w:t>
      </w:r>
      <w:r w:rsidR="000901BA">
        <w:rPr>
          <w:rFonts w:ascii="Calibri" w:hAnsi="Calibri" w:cs="Calibri"/>
        </w:rPr>
        <w:t>Confirm there are no threats in Last scan, Quarantined threats, or Allowed threats sections.</w:t>
      </w:r>
    </w:p>
    <w:p w14:paraId="4357E20F" w14:textId="1B4D5E34" w:rsidR="00BD6C43" w:rsidRDefault="00BD6C43">
      <w:pPr>
        <w:rPr>
          <w:rFonts w:ascii="Calibri" w:hAnsi="Calibri" w:cs="Calibri"/>
        </w:rPr>
      </w:pPr>
      <w:r w:rsidRPr="00BD6C43">
        <w:rPr>
          <w:rFonts w:ascii="Calibri" w:hAnsi="Calibri" w:cs="Calibri"/>
        </w:rPr>
        <w:lastRenderedPageBreak/>
        <w:drawing>
          <wp:inline distT="0" distB="0" distL="0" distR="0" wp14:anchorId="0223B335" wp14:editId="65285CCC">
            <wp:extent cx="5943600" cy="4566285"/>
            <wp:effectExtent l="0" t="0" r="0" b="5715"/>
            <wp:docPr id="5531975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97506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A7D8" w14:textId="77777777" w:rsidR="004E7D89" w:rsidRDefault="004E7D89">
      <w:pPr>
        <w:rPr>
          <w:rFonts w:ascii="Calibri" w:hAnsi="Calibri" w:cs="Calibri"/>
        </w:rPr>
      </w:pPr>
    </w:p>
    <w:p w14:paraId="01DB0FB0" w14:textId="48490F9D" w:rsidR="004E7D89" w:rsidRDefault="004E7D89">
      <w:pPr>
        <w:rPr>
          <w:rFonts w:ascii="Calibri" w:hAnsi="Calibri" w:cs="Calibri"/>
        </w:rPr>
      </w:pPr>
      <w:r>
        <w:rPr>
          <w:rFonts w:ascii="Calibri" w:hAnsi="Calibri" w:cs="Calibri"/>
        </w:rPr>
        <w:t>3. Run a custom scan that only scans files in Downloads folder.</w:t>
      </w:r>
    </w:p>
    <w:p w14:paraId="3FDE6C81" w14:textId="0F99B5FC" w:rsidR="004E7D89" w:rsidRDefault="007C13E6">
      <w:pPr>
        <w:rPr>
          <w:rFonts w:ascii="Calibri" w:hAnsi="Calibri" w:cs="Calibri"/>
        </w:rPr>
      </w:pPr>
      <w:r w:rsidRPr="007C13E6">
        <w:rPr>
          <w:rFonts w:ascii="Calibri" w:hAnsi="Calibri" w:cs="Calibri"/>
        </w:rPr>
        <w:lastRenderedPageBreak/>
        <w:drawing>
          <wp:inline distT="0" distB="0" distL="0" distR="0" wp14:anchorId="16E74849" wp14:editId="0CBA04AC">
            <wp:extent cx="5943600" cy="4427855"/>
            <wp:effectExtent l="0" t="0" r="0" b="0"/>
            <wp:docPr id="6313770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77009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7C45" w14:textId="338EE826" w:rsidR="008E4E5C" w:rsidRDefault="008E4E5C">
      <w:pPr>
        <w:rPr>
          <w:rFonts w:ascii="Calibri" w:hAnsi="Calibri" w:cs="Calibri"/>
        </w:rPr>
      </w:pPr>
      <w:r w:rsidRPr="008E4E5C">
        <w:rPr>
          <w:rFonts w:ascii="Calibri" w:hAnsi="Calibri" w:cs="Calibri"/>
        </w:rPr>
        <w:lastRenderedPageBreak/>
        <w:drawing>
          <wp:inline distT="0" distB="0" distL="0" distR="0" wp14:anchorId="0C6CB839" wp14:editId="5380925A">
            <wp:extent cx="5943600" cy="3954780"/>
            <wp:effectExtent l="0" t="0" r="0" b="7620"/>
            <wp:docPr id="466046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469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9714" w14:textId="11586D3B" w:rsidR="009A2983" w:rsidRDefault="009A2983">
      <w:pPr>
        <w:rPr>
          <w:rFonts w:ascii="Calibri" w:hAnsi="Calibri" w:cs="Calibri"/>
        </w:rPr>
      </w:pPr>
      <w:r w:rsidRPr="009A2983">
        <w:rPr>
          <w:rFonts w:ascii="Calibri" w:hAnsi="Calibri" w:cs="Calibri"/>
        </w:rPr>
        <w:lastRenderedPageBreak/>
        <w:drawing>
          <wp:inline distT="0" distB="0" distL="0" distR="0" wp14:anchorId="08632377" wp14:editId="7E9252B4">
            <wp:extent cx="5943600" cy="4217035"/>
            <wp:effectExtent l="0" t="0" r="0" b="0"/>
            <wp:docPr id="12391494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49428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A63B" w14:textId="77777777" w:rsidR="00DB702F" w:rsidRPr="00643C58" w:rsidRDefault="00DB702F">
      <w:pPr>
        <w:rPr>
          <w:rFonts w:ascii="Calibri" w:hAnsi="Calibri" w:cs="Calibri"/>
        </w:rPr>
      </w:pPr>
    </w:p>
    <w:p w14:paraId="0BD49A68" w14:textId="77777777" w:rsidR="009A2983" w:rsidRDefault="009A2983">
      <w:pPr>
        <w:rPr>
          <w:rFonts w:ascii="Calibri" w:hAnsi="Calibri" w:cs="Calibri"/>
        </w:rPr>
      </w:pPr>
    </w:p>
    <w:p w14:paraId="753F9B4E" w14:textId="77777777" w:rsidR="00F40C98" w:rsidRDefault="00F40C98">
      <w:pPr>
        <w:rPr>
          <w:rFonts w:ascii="Calibri" w:hAnsi="Calibri" w:cs="Calibri"/>
        </w:rPr>
      </w:pPr>
    </w:p>
    <w:p w14:paraId="0188D2AD" w14:textId="471EB110" w:rsidR="009B20BC" w:rsidRDefault="003C43EC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LAB #2:</w:t>
      </w:r>
      <w:r w:rsidR="00303E22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C</w:t>
      </w:r>
      <w:r w:rsidR="00303E22">
        <w:rPr>
          <w:rFonts w:ascii="Calibri" w:hAnsi="Calibri" w:cs="Calibri"/>
        </w:rPr>
        <w:t>onfigure firewall rules using the Windows Defender firewall in a virtual environment</w:t>
      </w:r>
      <w:r w:rsidR="00D34BF7">
        <w:rPr>
          <w:rFonts w:ascii="Calibri" w:hAnsi="Calibri" w:cs="Calibri"/>
        </w:rPr>
        <w:t>.</w:t>
      </w:r>
    </w:p>
    <w:p w14:paraId="44CD3792" w14:textId="263DF60D" w:rsidR="00F40C98" w:rsidRDefault="009B20BC">
      <w:pPr>
        <w:rPr>
          <w:rFonts w:ascii="Calibri" w:hAnsi="Calibri" w:cs="Calibri"/>
        </w:rPr>
      </w:pPr>
      <w:r>
        <w:rPr>
          <w:rFonts w:ascii="Calibri" w:hAnsi="Calibri" w:cs="Calibri"/>
        </w:rPr>
        <w:t>1.</w:t>
      </w:r>
      <w:r w:rsidR="00852AE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A</w:t>
      </w:r>
      <w:r w:rsidR="00852AE3">
        <w:rPr>
          <w:rFonts w:ascii="Calibri" w:hAnsi="Calibri" w:cs="Calibri"/>
        </w:rPr>
        <w:t xml:space="preserve">ccess </w:t>
      </w:r>
      <w:r w:rsidR="00D5076C">
        <w:rPr>
          <w:rFonts w:ascii="Calibri" w:hAnsi="Calibri" w:cs="Calibri"/>
        </w:rPr>
        <w:t xml:space="preserve">Firewall &amp; network protection </w:t>
      </w:r>
      <w:r w:rsidR="00F42B22">
        <w:rPr>
          <w:rFonts w:ascii="Calibri" w:hAnsi="Calibri" w:cs="Calibri"/>
        </w:rPr>
        <w:t xml:space="preserve">settings </w:t>
      </w:r>
      <w:r w:rsidR="00D5076C">
        <w:rPr>
          <w:rFonts w:ascii="Calibri" w:hAnsi="Calibri" w:cs="Calibri"/>
        </w:rPr>
        <w:t xml:space="preserve">in </w:t>
      </w:r>
      <w:r w:rsidR="00674661">
        <w:rPr>
          <w:rFonts w:ascii="Calibri" w:hAnsi="Calibri" w:cs="Calibri"/>
        </w:rPr>
        <w:t>Windows Security settings.</w:t>
      </w:r>
    </w:p>
    <w:p w14:paraId="6A3D8631" w14:textId="6897D695" w:rsidR="00E36FEF" w:rsidRDefault="003B72FA">
      <w:pPr>
        <w:rPr>
          <w:rFonts w:ascii="Calibri" w:hAnsi="Calibri" w:cs="Calibri"/>
        </w:rPr>
      </w:pPr>
      <w:r w:rsidRPr="003B72FA">
        <w:rPr>
          <w:rFonts w:ascii="Calibri" w:hAnsi="Calibri" w:cs="Calibri"/>
        </w:rPr>
        <w:lastRenderedPageBreak/>
        <w:drawing>
          <wp:inline distT="0" distB="0" distL="0" distR="0" wp14:anchorId="24100585" wp14:editId="08839CFF">
            <wp:extent cx="5943600" cy="3537585"/>
            <wp:effectExtent l="0" t="0" r="0" b="5715"/>
            <wp:docPr id="144782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20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5BD6" w14:textId="77777777" w:rsidR="00E36FEF" w:rsidRDefault="00E36FEF">
      <w:pPr>
        <w:rPr>
          <w:rFonts w:ascii="Calibri" w:hAnsi="Calibri" w:cs="Calibri"/>
        </w:rPr>
      </w:pPr>
    </w:p>
    <w:p w14:paraId="6E945982" w14:textId="6C9E6284" w:rsidR="008029EA" w:rsidRDefault="00F42B22" w:rsidP="00E36FEF">
      <w:pPr>
        <w:rPr>
          <w:rFonts w:ascii="Calibri" w:hAnsi="Calibri" w:cs="Calibri"/>
        </w:rPr>
      </w:pPr>
      <w:r>
        <w:rPr>
          <w:rFonts w:ascii="Calibri" w:hAnsi="Calibri" w:cs="Calibri"/>
        </w:rPr>
        <w:t>2. C</w:t>
      </w:r>
      <w:r w:rsidR="003A4721">
        <w:rPr>
          <w:rFonts w:ascii="Calibri" w:hAnsi="Calibri" w:cs="Calibri"/>
        </w:rPr>
        <w:t>onfirm</w:t>
      </w:r>
      <w:r w:rsidR="00724E78">
        <w:rPr>
          <w:rFonts w:ascii="Calibri" w:hAnsi="Calibri" w:cs="Calibri"/>
        </w:rPr>
        <w:t xml:space="preserve"> W</w:t>
      </w:r>
      <w:r w:rsidR="00E54EF5">
        <w:rPr>
          <w:rFonts w:ascii="Calibri" w:hAnsi="Calibri" w:cs="Calibri"/>
        </w:rPr>
        <w:t>i</w:t>
      </w:r>
      <w:r w:rsidR="00724E78">
        <w:rPr>
          <w:rFonts w:ascii="Calibri" w:hAnsi="Calibri" w:cs="Calibri"/>
        </w:rPr>
        <w:t>ndow</w:t>
      </w:r>
      <w:r w:rsidR="00E54EF5">
        <w:rPr>
          <w:rFonts w:ascii="Calibri" w:hAnsi="Calibri" w:cs="Calibri"/>
        </w:rPr>
        <w:t>s Defender Firewall is on for the domain network and the</w:t>
      </w:r>
      <w:r w:rsidR="00724E78">
        <w:rPr>
          <w:rFonts w:ascii="Calibri" w:hAnsi="Calibri" w:cs="Calibri"/>
        </w:rPr>
        <w:t xml:space="preserve"> checkbox for </w:t>
      </w:r>
      <w:r w:rsidR="00E54EF5">
        <w:rPr>
          <w:rFonts w:ascii="Calibri" w:hAnsi="Calibri" w:cs="Calibri"/>
        </w:rPr>
        <w:t xml:space="preserve">blocking incoming </w:t>
      </w:r>
      <w:r w:rsidR="00361CB9">
        <w:rPr>
          <w:rFonts w:ascii="Calibri" w:hAnsi="Calibri" w:cs="Calibri"/>
        </w:rPr>
        <w:t xml:space="preserve">connections is unchecked. </w:t>
      </w:r>
    </w:p>
    <w:p w14:paraId="0355CC03" w14:textId="078317B7" w:rsidR="008029EA" w:rsidRDefault="009B20BC">
      <w:pPr>
        <w:rPr>
          <w:rFonts w:ascii="Calibri" w:hAnsi="Calibri" w:cs="Calibri"/>
        </w:rPr>
      </w:pPr>
      <w:r w:rsidRPr="009B20BC">
        <w:rPr>
          <w:rFonts w:ascii="Calibri" w:hAnsi="Calibri" w:cs="Calibri"/>
        </w:rPr>
        <w:lastRenderedPageBreak/>
        <w:drawing>
          <wp:inline distT="0" distB="0" distL="0" distR="0" wp14:anchorId="4B317B8E" wp14:editId="7258FEAB">
            <wp:extent cx="5943600" cy="4733925"/>
            <wp:effectExtent l="0" t="0" r="0" b="9525"/>
            <wp:docPr id="1111438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383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25D2" w14:textId="77777777" w:rsidR="00C94B3A" w:rsidRDefault="00C94B3A">
      <w:pPr>
        <w:rPr>
          <w:rFonts w:ascii="Calibri" w:hAnsi="Calibri" w:cs="Calibri"/>
        </w:rPr>
      </w:pPr>
    </w:p>
    <w:p w14:paraId="2E79B4A4" w14:textId="3BB944D4" w:rsidR="00C94B3A" w:rsidRDefault="00C94B3A" w:rsidP="003F30D6">
      <w:pPr>
        <w:tabs>
          <w:tab w:val="center" w:pos="4680"/>
        </w:tabs>
        <w:rPr>
          <w:rFonts w:ascii="Calibri" w:hAnsi="Calibri" w:cs="Calibri"/>
        </w:rPr>
      </w:pPr>
      <w:r>
        <w:rPr>
          <w:rFonts w:ascii="Calibri" w:hAnsi="Calibri" w:cs="Calibri"/>
        </w:rPr>
        <w:t>3. Confirm the same for the private network</w:t>
      </w:r>
      <w:r w:rsidR="003F30D6">
        <w:rPr>
          <w:rFonts w:ascii="Calibri" w:hAnsi="Calibri" w:cs="Calibri"/>
        </w:rPr>
        <w:t xml:space="preserve">, repeat </w:t>
      </w:r>
      <w:r w:rsidR="003F30D6">
        <w:rPr>
          <w:rFonts w:ascii="Calibri" w:hAnsi="Calibri" w:cs="Calibri"/>
        </w:rPr>
        <w:tab/>
        <w:t>for the public network.</w:t>
      </w:r>
    </w:p>
    <w:p w14:paraId="0AB77659" w14:textId="15D6BDBD" w:rsidR="00C94B3A" w:rsidRDefault="00C94B3A">
      <w:pPr>
        <w:rPr>
          <w:rFonts w:ascii="Calibri" w:hAnsi="Calibri" w:cs="Calibri"/>
        </w:rPr>
      </w:pPr>
      <w:r w:rsidRPr="00C94B3A">
        <w:rPr>
          <w:rFonts w:ascii="Calibri" w:hAnsi="Calibri" w:cs="Calibri"/>
        </w:rPr>
        <w:lastRenderedPageBreak/>
        <w:drawing>
          <wp:inline distT="0" distB="0" distL="0" distR="0" wp14:anchorId="6A39C430" wp14:editId="134FC5F6">
            <wp:extent cx="5943600" cy="4715510"/>
            <wp:effectExtent l="0" t="0" r="0" b="8890"/>
            <wp:docPr id="343943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435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6761" w14:textId="77777777" w:rsidR="001D576E" w:rsidRDefault="001D576E">
      <w:pPr>
        <w:rPr>
          <w:rFonts w:ascii="Calibri" w:hAnsi="Calibri" w:cs="Calibri"/>
        </w:rPr>
      </w:pPr>
    </w:p>
    <w:p w14:paraId="1633AEBB" w14:textId="18B2FE88" w:rsidR="001D576E" w:rsidRDefault="001D576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4. In </w:t>
      </w:r>
      <w:proofErr w:type="gramStart"/>
      <w:r>
        <w:rPr>
          <w:rFonts w:ascii="Calibri" w:hAnsi="Calibri" w:cs="Calibri"/>
        </w:rPr>
        <w:t>‘Allow</w:t>
      </w:r>
      <w:proofErr w:type="gramEnd"/>
      <w:r>
        <w:rPr>
          <w:rFonts w:ascii="Calibri" w:hAnsi="Calibri" w:cs="Calibri"/>
        </w:rPr>
        <w:t xml:space="preserve"> app through firewall’ </w:t>
      </w:r>
      <w:r w:rsidR="00F9548E">
        <w:rPr>
          <w:rFonts w:ascii="Calibri" w:hAnsi="Calibri" w:cs="Calibri"/>
        </w:rPr>
        <w:t>setting, configure</w:t>
      </w:r>
      <w:r w:rsidR="00922D75">
        <w:rPr>
          <w:rFonts w:ascii="Calibri" w:hAnsi="Calibri" w:cs="Calibri"/>
        </w:rPr>
        <w:t xml:space="preserve"> Firefox to </w:t>
      </w:r>
      <w:r w:rsidR="00F9548E">
        <w:rPr>
          <w:rFonts w:ascii="Calibri" w:hAnsi="Calibri" w:cs="Calibri"/>
        </w:rPr>
        <w:t>communicate on the public network.</w:t>
      </w:r>
    </w:p>
    <w:p w14:paraId="0F4237AE" w14:textId="473A176B" w:rsidR="00F9548E" w:rsidRDefault="00705186">
      <w:pPr>
        <w:rPr>
          <w:rFonts w:ascii="Calibri" w:hAnsi="Calibri" w:cs="Calibri"/>
        </w:rPr>
      </w:pPr>
      <w:r w:rsidRPr="00705186">
        <w:rPr>
          <w:rFonts w:ascii="Calibri" w:hAnsi="Calibri" w:cs="Calibri"/>
        </w:rPr>
        <w:lastRenderedPageBreak/>
        <w:drawing>
          <wp:inline distT="0" distB="0" distL="0" distR="0" wp14:anchorId="1AA13A1E" wp14:editId="21638893">
            <wp:extent cx="5943600" cy="4485005"/>
            <wp:effectExtent l="0" t="0" r="0" b="0"/>
            <wp:docPr id="1020143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4319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CFAD" w14:textId="100A1FE5" w:rsidR="005E2B0B" w:rsidRDefault="005E2B0B">
      <w:pPr>
        <w:rPr>
          <w:rFonts w:ascii="Calibri" w:hAnsi="Calibri" w:cs="Calibri"/>
        </w:rPr>
      </w:pPr>
      <w:r w:rsidRPr="005E2B0B">
        <w:rPr>
          <w:rFonts w:ascii="Calibri" w:hAnsi="Calibri" w:cs="Calibri"/>
        </w:rPr>
        <w:lastRenderedPageBreak/>
        <w:drawing>
          <wp:inline distT="0" distB="0" distL="0" distR="0" wp14:anchorId="6F766004" wp14:editId="5377BF56">
            <wp:extent cx="5943600" cy="4455795"/>
            <wp:effectExtent l="0" t="0" r="0" b="1905"/>
            <wp:docPr id="1759102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0293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972D" w14:textId="77777777" w:rsidR="000F2028" w:rsidRDefault="000F2028">
      <w:pPr>
        <w:rPr>
          <w:rFonts w:ascii="Calibri" w:hAnsi="Calibri" w:cs="Calibri"/>
        </w:rPr>
      </w:pPr>
    </w:p>
    <w:p w14:paraId="6096DBB7" w14:textId="1DF85509" w:rsidR="000F2028" w:rsidRDefault="000F202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5. </w:t>
      </w:r>
      <w:r w:rsidR="009971C7">
        <w:rPr>
          <w:rFonts w:ascii="Calibri" w:hAnsi="Calibri" w:cs="Calibri"/>
        </w:rPr>
        <w:t>For inbound rule ‘Key Management Service (TCP-In)</w:t>
      </w:r>
      <w:r w:rsidR="00A227F3">
        <w:rPr>
          <w:rFonts w:ascii="Calibri" w:hAnsi="Calibri" w:cs="Calibri"/>
        </w:rPr>
        <w:t xml:space="preserve">’, deselect allowing </w:t>
      </w:r>
      <w:r w:rsidR="00E36595">
        <w:rPr>
          <w:rFonts w:ascii="Calibri" w:hAnsi="Calibri" w:cs="Calibri"/>
        </w:rPr>
        <w:t>public communication.</w:t>
      </w:r>
    </w:p>
    <w:p w14:paraId="122380BB" w14:textId="18961FF8" w:rsidR="00F76C7A" w:rsidRDefault="00F76C7A">
      <w:pPr>
        <w:rPr>
          <w:rFonts w:ascii="Calibri" w:hAnsi="Calibri" w:cs="Calibri"/>
        </w:rPr>
      </w:pPr>
      <w:r w:rsidRPr="00F76C7A">
        <w:rPr>
          <w:rFonts w:ascii="Calibri" w:hAnsi="Calibri" w:cs="Calibri"/>
        </w:rPr>
        <w:lastRenderedPageBreak/>
        <w:drawing>
          <wp:inline distT="0" distB="0" distL="0" distR="0" wp14:anchorId="52552C8F" wp14:editId="47B53EEF">
            <wp:extent cx="5943600" cy="4222750"/>
            <wp:effectExtent l="0" t="0" r="0" b="6350"/>
            <wp:docPr id="968660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602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7B1B" w14:textId="3815B242" w:rsidR="00E02C2B" w:rsidRDefault="00E02C2B">
      <w:pPr>
        <w:rPr>
          <w:rFonts w:ascii="Calibri" w:hAnsi="Calibri" w:cs="Calibri"/>
        </w:rPr>
      </w:pPr>
      <w:r w:rsidRPr="00E02C2B">
        <w:rPr>
          <w:rFonts w:ascii="Calibri" w:hAnsi="Calibri" w:cs="Calibri"/>
        </w:rPr>
        <w:lastRenderedPageBreak/>
        <w:drawing>
          <wp:inline distT="0" distB="0" distL="0" distR="0" wp14:anchorId="33644CFE" wp14:editId="30C4F93A">
            <wp:extent cx="5943600" cy="5183505"/>
            <wp:effectExtent l="0" t="0" r="0" b="0"/>
            <wp:docPr id="336141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4164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79DE" w14:textId="476528A5" w:rsidR="00871A23" w:rsidRDefault="00871A23">
      <w:pPr>
        <w:rPr>
          <w:rFonts w:ascii="Calibri" w:hAnsi="Calibri" w:cs="Calibri"/>
        </w:rPr>
      </w:pPr>
      <w:r w:rsidRPr="00871A23">
        <w:rPr>
          <w:rFonts w:ascii="Calibri" w:hAnsi="Calibri" w:cs="Calibri"/>
        </w:rPr>
        <w:lastRenderedPageBreak/>
        <w:drawing>
          <wp:inline distT="0" distB="0" distL="0" distR="0" wp14:anchorId="0ED52AFF" wp14:editId="59083CE2">
            <wp:extent cx="5943600" cy="4867275"/>
            <wp:effectExtent l="0" t="0" r="0" b="9525"/>
            <wp:docPr id="504492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9231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676D" w14:textId="77777777" w:rsidR="00C96C29" w:rsidRDefault="00C96C29">
      <w:pPr>
        <w:rPr>
          <w:rFonts w:ascii="Calibri" w:hAnsi="Calibri" w:cs="Calibri"/>
        </w:rPr>
      </w:pPr>
    </w:p>
    <w:p w14:paraId="4F311F71" w14:textId="3F4C5E59" w:rsidR="00C96C29" w:rsidRDefault="00C96C29">
      <w:pPr>
        <w:rPr>
          <w:rFonts w:ascii="Calibri" w:hAnsi="Calibri" w:cs="Calibri"/>
        </w:rPr>
      </w:pPr>
      <w:r>
        <w:rPr>
          <w:rFonts w:ascii="Calibri" w:hAnsi="Calibri" w:cs="Calibri"/>
        </w:rPr>
        <w:t>6. C</w:t>
      </w:r>
      <w:r w:rsidRPr="00C96C29">
        <w:rPr>
          <w:rFonts w:ascii="Calibri" w:hAnsi="Calibri" w:cs="Calibri"/>
        </w:rPr>
        <w:t>reate</w:t>
      </w:r>
      <w:r w:rsidR="003C43EC">
        <w:rPr>
          <w:rFonts w:ascii="Calibri" w:hAnsi="Calibri" w:cs="Calibri"/>
        </w:rPr>
        <w:t xml:space="preserve"> </w:t>
      </w:r>
      <w:r w:rsidR="003C43EC">
        <w:rPr>
          <w:rFonts w:ascii="Calibri" w:hAnsi="Calibri" w:cs="Calibri"/>
        </w:rPr>
        <w:t>‘Key Management Service (TCP-In)’</w:t>
      </w:r>
      <w:r w:rsidRPr="00C96C29">
        <w:rPr>
          <w:rFonts w:ascii="Calibri" w:hAnsi="Calibri" w:cs="Calibri"/>
        </w:rPr>
        <w:t xml:space="preserve"> inbound rule that blocks communication with the public network.</w:t>
      </w:r>
      <w:r w:rsidR="00A263EE">
        <w:rPr>
          <w:rFonts w:ascii="Calibri" w:hAnsi="Calibri" w:cs="Calibri"/>
        </w:rPr>
        <w:t xml:space="preserve"> To do this copy the </w:t>
      </w:r>
      <w:r w:rsidR="00F27EFD">
        <w:rPr>
          <w:rFonts w:ascii="Calibri" w:hAnsi="Calibri" w:cs="Calibri"/>
        </w:rPr>
        <w:t xml:space="preserve">other </w:t>
      </w:r>
      <w:r w:rsidR="00F27EFD">
        <w:rPr>
          <w:rFonts w:ascii="Calibri" w:hAnsi="Calibri" w:cs="Calibri"/>
        </w:rPr>
        <w:t>‘Key Management Service (TCP-In)’</w:t>
      </w:r>
      <w:r w:rsidR="00F27EFD">
        <w:rPr>
          <w:rFonts w:ascii="Calibri" w:hAnsi="Calibri" w:cs="Calibri"/>
        </w:rPr>
        <w:t xml:space="preserve"> rule and configure it.</w:t>
      </w:r>
      <w:r w:rsidR="00651D68">
        <w:rPr>
          <w:rFonts w:ascii="Calibri" w:hAnsi="Calibri" w:cs="Calibri"/>
        </w:rPr>
        <w:t xml:space="preserve"> Finally enable both </w:t>
      </w:r>
      <w:r w:rsidR="003D5635">
        <w:rPr>
          <w:rFonts w:ascii="Calibri" w:hAnsi="Calibri" w:cs="Calibri"/>
        </w:rPr>
        <w:t>inbound rules.</w:t>
      </w:r>
    </w:p>
    <w:p w14:paraId="7B27BFF3" w14:textId="4DBCF622" w:rsidR="007C2C29" w:rsidRDefault="007C2C29">
      <w:pPr>
        <w:rPr>
          <w:rFonts w:ascii="Calibri" w:hAnsi="Calibri" w:cs="Calibri"/>
        </w:rPr>
      </w:pPr>
      <w:r w:rsidRPr="007C2C29">
        <w:rPr>
          <w:rFonts w:ascii="Calibri" w:hAnsi="Calibri" w:cs="Calibri"/>
        </w:rPr>
        <w:lastRenderedPageBreak/>
        <w:drawing>
          <wp:inline distT="0" distB="0" distL="0" distR="0" wp14:anchorId="653B543C" wp14:editId="3F91EBA1">
            <wp:extent cx="5943600" cy="5346065"/>
            <wp:effectExtent l="0" t="0" r="0" b="6985"/>
            <wp:docPr id="520602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020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44F9" w14:textId="0BBCA506" w:rsidR="00A263EE" w:rsidRDefault="00A263EE">
      <w:pPr>
        <w:rPr>
          <w:rFonts w:ascii="Calibri" w:hAnsi="Calibri" w:cs="Calibri"/>
        </w:rPr>
      </w:pPr>
      <w:r w:rsidRPr="00A263EE">
        <w:rPr>
          <w:rFonts w:ascii="Calibri" w:hAnsi="Calibri" w:cs="Calibri"/>
        </w:rPr>
        <w:lastRenderedPageBreak/>
        <w:drawing>
          <wp:inline distT="0" distB="0" distL="0" distR="0" wp14:anchorId="5F137D2B" wp14:editId="5BFAAB6F">
            <wp:extent cx="5943600" cy="3721100"/>
            <wp:effectExtent l="0" t="0" r="0" b="0"/>
            <wp:docPr id="205030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081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8424" w14:textId="2E0B6591" w:rsidR="002E1260" w:rsidRDefault="002E1260">
      <w:pPr>
        <w:rPr>
          <w:rFonts w:ascii="Calibri" w:hAnsi="Calibri" w:cs="Calibri"/>
        </w:rPr>
      </w:pPr>
      <w:r w:rsidRPr="002E1260">
        <w:rPr>
          <w:rFonts w:ascii="Calibri" w:hAnsi="Calibri" w:cs="Calibri"/>
        </w:rPr>
        <w:drawing>
          <wp:inline distT="0" distB="0" distL="0" distR="0" wp14:anchorId="0644394E" wp14:editId="02571FB6">
            <wp:extent cx="4363059" cy="4067743"/>
            <wp:effectExtent l="0" t="0" r="0" b="9525"/>
            <wp:docPr id="1653506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0614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B1A0" w14:textId="6D784AE3" w:rsidR="00AA6EC6" w:rsidRPr="00E9157B" w:rsidRDefault="00AA6EC6">
      <w:pPr>
        <w:rPr>
          <w:rFonts w:ascii="Calibri" w:hAnsi="Calibri" w:cs="Calibri"/>
        </w:rPr>
      </w:pPr>
      <w:r w:rsidRPr="00AA6EC6">
        <w:rPr>
          <w:rFonts w:ascii="Calibri" w:hAnsi="Calibri" w:cs="Calibri"/>
        </w:rPr>
        <w:lastRenderedPageBreak/>
        <w:drawing>
          <wp:anchor distT="0" distB="0" distL="114300" distR="114300" simplePos="0" relativeHeight="251658240" behindDoc="0" locked="0" layoutInCell="1" allowOverlap="1" wp14:anchorId="08833527" wp14:editId="02739F7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352925" cy="3943350"/>
            <wp:effectExtent l="0" t="0" r="9525" b="0"/>
            <wp:wrapSquare wrapText="bothSides"/>
            <wp:docPr id="18555337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33717" name="Picture 1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7A7F">
        <w:rPr>
          <w:rFonts w:ascii="Calibri" w:hAnsi="Calibri" w:cs="Calibri"/>
        </w:rPr>
        <w:br w:type="textWrapping" w:clear="all"/>
      </w:r>
      <w:r w:rsidR="00B97A7F" w:rsidRPr="00B97A7F">
        <w:rPr>
          <w:rFonts w:ascii="Calibri" w:hAnsi="Calibri" w:cs="Calibri"/>
        </w:rPr>
        <w:drawing>
          <wp:inline distT="0" distB="0" distL="0" distR="0" wp14:anchorId="3ADDDF66" wp14:editId="2DD932A9">
            <wp:extent cx="5943600" cy="4101465"/>
            <wp:effectExtent l="0" t="0" r="0" b="0"/>
            <wp:docPr id="431035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3592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6EC6" w:rsidRPr="00E915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78"/>
    <w:rsid w:val="00000D80"/>
    <w:rsid w:val="00070434"/>
    <w:rsid w:val="000901BA"/>
    <w:rsid w:val="000F2028"/>
    <w:rsid w:val="00122091"/>
    <w:rsid w:val="00165F87"/>
    <w:rsid w:val="001D576E"/>
    <w:rsid w:val="0021513A"/>
    <w:rsid w:val="0022210A"/>
    <w:rsid w:val="00254C9B"/>
    <w:rsid w:val="002E1260"/>
    <w:rsid w:val="00303E22"/>
    <w:rsid w:val="00361CB9"/>
    <w:rsid w:val="003A4721"/>
    <w:rsid w:val="003B72FA"/>
    <w:rsid w:val="003C43EC"/>
    <w:rsid w:val="003D5635"/>
    <w:rsid w:val="003F30D6"/>
    <w:rsid w:val="004E7D89"/>
    <w:rsid w:val="00543D78"/>
    <w:rsid w:val="005E2B0B"/>
    <w:rsid w:val="00643C58"/>
    <w:rsid w:val="00651D68"/>
    <w:rsid w:val="00674661"/>
    <w:rsid w:val="006F196D"/>
    <w:rsid w:val="00705186"/>
    <w:rsid w:val="00724E78"/>
    <w:rsid w:val="0077358E"/>
    <w:rsid w:val="007C13E6"/>
    <w:rsid w:val="007C2C29"/>
    <w:rsid w:val="008029EA"/>
    <w:rsid w:val="00852AE3"/>
    <w:rsid w:val="00871A23"/>
    <w:rsid w:val="008E4E5C"/>
    <w:rsid w:val="00922D75"/>
    <w:rsid w:val="0094776A"/>
    <w:rsid w:val="00971B74"/>
    <w:rsid w:val="00987E78"/>
    <w:rsid w:val="009971C7"/>
    <w:rsid w:val="009A2983"/>
    <w:rsid w:val="009B20BC"/>
    <w:rsid w:val="009D538B"/>
    <w:rsid w:val="00A227F3"/>
    <w:rsid w:val="00A263EE"/>
    <w:rsid w:val="00A3434F"/>
    <w:rsid w:val="00AA6EC6"/>
    <w:rsid w:val="00B97A7F"/>
    <w:rsid w:val="00BD6C43"/>
    <w:rsid w:val="00C54F65"/>
    <w:rsid w:val="00C817B2"/>
    <w:rsid w:val="00C907A4"/>
    <w:rsid w:val="00C94B3A"/>
    <w:rsid w:val="00C96C29"/>
    <w:rsid w:val="00D34BF7"/>
    <w:rsid w:val="00D37891"/>
    <w:rsid w:val="00D5076C"/>
    <w:rsid w:val="00DB702F"/>
    <w:rsid w:val="00E02C2B"/>
    <w:rsid w:val="00E36595"/>
    <w:rsid w:val="00E36FEF"/>
    <w:rsid w:val="00E54EF5"/>
    <w:rsid w:val="00E9157B"/>
    <w:rsid w:val="00F27EFD"/>
    <w:rsid w:val="00F40C98"/>
    <w:rsid w:val="00F42B22"/>
    <w:rsid w:val="00F76C7A"/>
    <w:rsid w:val="00F9548E"/>
    <w:rsid w:val="00FA34DE"/>
    <w:rsid w:val="00FD4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99583"/>
  <w15:chartTrackingRefBased/>
  <w15:docId w15:val="{01328786-0180-4F25-BE91-0BF19FAA2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7E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7E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7E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7E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7E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7E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7E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7E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7E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7E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7E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7E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7E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7E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7E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7E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7E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7E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7E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7E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7E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7E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7E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7E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7E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7E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7E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7E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7E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200</Words>
  <Characters>1145</Characters>
  <Application>Microsoft Office Word</Application>
  <DocSecurity>0</DocSecurity>
  <Lines>9</Lines>
  <Paragraphs>2</Paragraphs>
  <ScaleCrop>false</ScaleCrop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Damien Lindsey</dc:creator>
  <cp:keywords/>
  <dc:description/>
  <cp:lastModifiedBy>Damien Lindsey</cp:lastModifiedBy>
  <cp:revision>2</cp:revision>
  <dcterms:created xsi:type="dcterms:W3CDTF">2024-02-29T20:57:00Z</dcterms:created>
  <dcterms:modified xsi:type="dcterms:W3CDTF">2024-02-29T20:57:00Z</dcterms:modified>
</cp:coreProperties>
</file>