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none"/>
              <w:left w:val="none"/>
              <w:bottom w:val="single" w:color="EDF2F7" w:sz="2"/>
              <w:right w:val="none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C33"/>
                <w:sz w:val="20"/>
                <w:szCs w:val="20"/>
              </w:rPr>
              <w:t xml:space="preserve">De</w:t>
            </w:r>
          </w:p>
        </w:tc>
        <w:tc>
          <w:tcPr>
            <w:tcW w:type="dxa" w:w="7560"/>
            <w:tcBorders>
              <w:top w:val="none"/>
              <w:left w:val="none"/>
              <w:bottom w:val="single" w:color="EDF2F7" w:sz="2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Caroline Marchand &lt;c.marchand@maison-verlaine.fr&gt;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single" w:color="EDF2F7" w:sz="2"/>
              <w:right w:val="none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C33"/>
                <w:sz w:val="20"/>
                <w:szCs w:val="20"/>
              </w:rPr>
              <w:t xml:space="preserve">À</w:t>
            </w:r>
          </w:p>
        </w:tc>
        <w:tc>
          <w:tcPr>
            <w:tcW w:type="dxa" w:w="7560"/>
            <w:tcBorders>
              <w:top w:val="none"/>
              <w:left w:val="none"/>
              <w:bottom w:val="single" w:color="EDF2F7" w:sz="2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Sophie Lefèvre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single" w:color="EDF2F7" w:sz="2"/>
              <w:right w:val="none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C33"/>
                <w:sz w:val="20"/>
                <w:szCs w:val="20"/>
              </w:rPr>
              <w:t xml:space="preserve">Date</w:t>
            </w:r>
          </w:p>
        </w:tc>
        <w:tc>
          <w:tcPr>
            <w:tcW w:type="dxa" w:w="7560"/>
            <w:tcBorders>
              <w:top w:val="none"/>
              <w:left w:val="none"/>
              <w:bottom w:val="single" w:color="EDF2F7" w:sz="2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Lundi 7 avril 2025, 08:34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single" w:color="EDF2F7" w:sz="2"/>
              <w:right w:val="none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C33"/>
                <w:sz w:val="20"/>
                <w:szCs w:val="20"/>
              </w:rPr>
              <w:t xml:space="preserve">Objet</w:t>
            </w:r>
          </w:p>
        </w:tc>
        <w:tc>
          <w:tcPr>
            <w:tcW w:type="dxa" w:w="7560"/>
            <w:tcBorders>
              <w:top w:val="none"/>
              <w:left w:val="none"/>
              <w:bottom w:val="single" w:color="EDF2F7" w:sz="2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Note de synthèse projet anti-churn — pour COMEX et board investisseurs</w:t>
            </w:r>
          </w:p>
        </w:tc>
      </w:tr>
      <w:tr>
        <w:tc>
          <w:tcPr>
            <w:tcW w:type="dxa" w:w="1800"/>
            <w:tcBorders>
              <w:top w:val="none"/>
              <w:left w:val="none"/>
              <w:bottom w:val="single" w:color="EDF2F7" w:sz="2"/>
              <w:right w:val="none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1C33"/>
                <w:sz w:val="20"/>
                <w:szCs w:val="20"/>
              </w:rPr>
              <w:t xml:space="preserve">Pièces jointes</w:t>
            </w:r>
          </w:p>
        </w:tc>
        <w:tc>
          <w:tcPr>
            <w:tcW w:type="dxa" w:w="7560"/>
            <w:tcBorders>
              <w:top w:val="none"/>
              <w:left w:val="none"/>
              <w:bottom w:val="single" w:color="EDF2F7" w:sz="2"/>
              <w:right w:val="none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color w:val="222222"/>
                <w:sz w:val="22"/>
                <w:szCs w:val="22"/>
              </w:rPr>
              <w:t xml:space="preserve">Aucune</w:t>
            </w:r>
          </w:p>
        </w:tc>
      </w:tr>
    </w:tbl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/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Bonjour Sophie,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Je reviens vers toi suite à notre échange Slack du 30/03 au soir. J'ai discuté avec Stéphane Mariani (président du board) ce week-end, il aimerait avoir un document écrit sur le projet anti-churn AVANT le board du 22 avril. Je formalise donc la commande.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E1C33"/>
          <w:sz w:val="24"/>
          <w:szCs w:val="24"/>
        </w:rPr>
        <w:t xml:space="preserve">Ce dont j'ai besoin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Une note de synthèse de 2 pages MAX (recto-verso si imprimé), à destination de personnes qui ne sont PAS data scientists. Le public final : moi, Stéphane, Thomas Verlaine (DAF), les 3 administrateurs du board, et 2-3 directeurs métier qui n'ont pas suivi le projet.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Format souhaité : Word ou PDF, mise en page propre, lisible imprimée et à l'écran. Avec le logo Verlaine en haut. Style sobre.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E1C33"/>
          <w:sz w:val="24"/>
          <w:szCs w:val="24"/>
        </w:rPr>
        <w:t xml:space="preserve">Ce qu'elle doit absolument contenir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1. Le contexte business en 4-5 lignes. Pourquoi on a lancé ce projet, l'enjeu (1,8 M€/an de perte premium).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2. Ce qu'on a livré en phase 1. Sans détails techniques, juste : un score, déployé en démo, validé sur quelle population.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3. Une cliente type (anonymisée) avec un parcours concret. C'est l'élément qui parlera à tout le monde. "Madame X, cliente depuis 2019, a dépensé 4 200 € en 2024, son score d'attrition est passé de 12 % à 67 % entre janvier et mars" — quelque chose comme ça.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4. Le ROI chiffré : combien on a investi, combien on prévoit de gagner, sur quel horizon. Thomas insiste sur ce point. Il faut un retour qu'il puisse défendre devant le board.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5. La conformité RGPD en 2-3 lignes : pour rassurer Stéphane qui se méfie de tout sujet IA depuis l'affaire Clearview.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6. Ce qu'on propose pour la phase 2 : périmètre, calendrier, budget.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E1C33"/>
          <w:sz w:val="24"/>
          <w:szCs w:val="24"/>
        </w:rPr>
        <w:t xml:space="preserve">Ce qu'elle ne doit PAS contenir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Pas de jargon ML : ni Recall, ni Précision, ni AUC, ni F1. Si tu dois utiliser une métrique technique, traduis-la ("sur 100 clientes que le modèle signale, 27 partent vraiment"). Pas de capture d'écran de Streamlit. Pas d'algorithme cité (XGBoost, etc.).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Pas plus de 1 graphique. Le graphique doit être lisible en 5 secondes par quelqu'un qui n'est pas du métier. Pas de bar chart à 10 catégories.</w:t>
      </w:r>
    </w:p>
    <w:p>
      <w:pPr>
        <w:spacing w:after="120" w:before="280"/>
      </w:pPr>
      <w:r>
        <w:rPr>
          <w:rFonts w:ascii="Calibri" w:cs="Calibri" w:eastAsia="Calibri" w:hAnsi="Calibri"/>
          <w:b/>
          <w:bCs/>
          <w:color w:val="0E1C33"/>
          <w:sz w:val="24"/>
          <w:szCs w:val="24"/>
        </w:rPr>
        <w:t xml:space="preserve">Délai et processus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Je veux une v1 mardi 15 avril fin de journée. Tu m'envoies le doc, je le relis pendant 24h, on échange par téléphone si besoin, et j'envoie la v finale au board avant le 17/04. Le board est le 22/04, ça me laisse 5 jours pour répondre à leurs questions éventuelles avant la séance.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Cette note conditionne le GO sur la phase 2 (100 k€). Donc c'est un livrable politique, pas un livrable technique. Prends-le au sérieux.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Si tu as besoin d'un appui rédactionnel, le pôle Utopios peut t'aider. Mohamed connaît bien le sujet.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Bonne semaine,</w:t>
      </w:r>
    </w:p>
    <w:p>
      <w:pPr>
        <w:spacing w:after="100" w:before="80" w:line="320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/>
      </w:r>
    </w:p>
    <w:p>
      <w:pPr>
        <w:spacing w:after="40" w:before="240"/>
      </w:pPr>
      <w:r>
        <w:rPr>
          <w:rFonts w:ascii="Calibri" w:cs="Calibri" w:eastAsia="Calibri" w:hAnsi="Calibri"/>
          <w:color w:val="A0AEC0"/>
          <w:sz w:val="18"/>
          <w:szCs w:val="18"/>
        </w:rPr>
        <w:t xml:space="preserve">—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0E1C33"/>
          <w:sz w:val="20"/>
          <w:szCs w:val="20"/>
        </w:rPr>
        <w:t xml:space="preserve">Caroline Marchand</w:t>
      </w:r>
    </w:p>
    <w:p>
      <w:pPr>
        <w:spacing w:after="40" w:before="40"/>
      </w:pPr>
      <w:r>
        <w:rPr>
          <w:rFonts w:ascii="Calibri" w:cs="Calibri" w:eastAsia="Calibri" w:hAnsi="Calibri"/>
          <w:color w:val="4A5568"/>
          <w:sz w:val="18"/>
          <w:szCs w:val="18"/>
        </w:rPr>
        <w:t xml:space="preserve">Directrice Générale — Maison Verlaine</w:t>
      </w:r>
    </w:p>
    <w:p>
      <w:pPr>
        <w:spacing w:after="40" w:before="40"/>
      </w:pPr>
      <w:r>
        <w:rPr>
          <w:rFonts w:ascii="Calibri" w:cs="Calibri" w:eastAsia="Calibri" w:hAnsi="Calibri"/>
          <w:color w:val="4A5568"/>
          <w:sz w:val="18"/>
          <w:szCs w:val="18"/>
        </w:rPr>
        <w:t xml:space="preserve">12 rue du Faubourg Saint-Honoré, 75008 Paris</w:t>
      </w:r>
    </w:p>
    <w:p>
      <w:pPr>
        <w:spacing w:after="40" w:before="40"/>
      </w:pPr>
      <w:r>
        <w:rPr>
          <w:rFonts w:ascii="Calibri" w:cs="Calibri" w:eastAsia="Calibri" w:hAnsi="Calibri"/>
          <w:color w:val="4A5568"/>
          <w:sz w:val="18"/>
          <w:szCs w:val="18"/>
        </w:rPr>
        <w:t xml:space="preserve">01 XX XX XX XX  ·  c.marchand@maison-verlaine.fr</w:t>
      </w:r>
    </w:p>
    <w:sectPr>
      <w:footerReference w:type="default" r:id="rId7"/>
      <w:pgSz w:w="11906" w:h="16838" w:orient="portrait"/>
      <w:pgMar w:top="1008" w:right="1224" w:bottom="1008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AEEF" w:sz="6" w:space="4"/>
      </w:pBdr>
      <w:jc w:val="center"/>
    </w:pPr>
    <w:r>
      <w:rPr>
        <w:rFonts w:ascii="Calibri" w:cs="Calibri" w:eastAsia="Calibri" w:hAnsi="Calibri"/>
        <w:i/>
        <w:iCs/>
        <w:color w:val="4A5568"/>
        <w:sz w:val="16"/>
        <w:szCs w:val="16"/>
      </w:rPr>
      <w:t xml:space="preserve">Verlaine — J3 matin · Source 13 · Mail commande Caroline  ·  </w:t>
    </w:r>
    <w:r>
      <w:rPr>
        <w:rFonts w:ascii="Calibri" w:cs="Calibri" w:eastAsia="Calibri" w:hAnsi="Calibri"/>
        <w:color w:val="4A556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5568"/>
        <w:sz w:val="16"/>
        <w:szCs w:val="16"/>
      </w:rPr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footnotes" Target="footnotes.xml"/><Relationship Id="rId7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customXml" Target="../customXml/item3.xml"/><Relationship Id="rId5" Type="http://schemas.openxmlformats.org/officeDocument/2006/relationships/settings" Target="settings.xml"/><Relationship Id="rId10" Type="http://schemas.openxmlformats.org/officeDocument/2006/relationships/customXml" Target="../customXml/item2.xml"/><Relationship Id="rId4" Type="http://schemas.openxmlformats.org/officeDocument/2006/relationships/endnotes" Target="endnotes.xml"/><Relationship Id="rId9" Type="http://schemas.openxmlformats.org/officeDocument/2006/relationships/customXml" Target="../customXml/item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3DFD369A1AAC44894D14194C7688E9" ma:contentTypeVersion="11" ma:contentTypeDescription="Crée un document." ma:contentTypeScope="" ma:versionID="cf49c3de8148c8cc546756f07c645c21">
  <xsd:schema xmlns:xsd="http://www.w3.org/2001/XMLSchema" xmlns:xs="http://www.w3.org/2001/XMLSchema" xmlns:p="http://schemas.microsoft.com/office/2006/metadata/properties" xmlns:ns2="3c2bf3aa-a91c-4b6f-b8ca-d89e5279fe2a" xmlns:ns3="e425dd83-799c-4ff9-a9a6-f6a8064637e1" targetNamespace="http://schemas.microsoft.com/office/2006/metadata/properties" ma:root="true" ma:fieldsID="175034be094e24b6f4ed2934660117f3" ns2:_="" ns3:_="">
    <xsd:import namespace="3c2bf3aa-a91c-4b6f-b8ca-d89e5279fe2a"/>
    <xsd:import namespace="e425dd83-799c-4ff9-a9a6-f6a8064637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2bf3aa-a91c-4b6f-b8ca-d89e5279fe2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d4b6e4fd-4af2-4f07-b7d1-18266e5856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25dd83-799c-4ff9-a9a6-f6a8064637e1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5186b3eb-60d2-4154-b03c-a4c7679995e8}" ma:internalName="TaxCatchAll" ma:showField="CatchAllData" ma:web="e425dd83-799c-4ff9-a9a6-f6a8064637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c2bf3aa-a91c-4b6f-b8ca-d89e5279fe2a">
      <Terms xmlns="http://schemas.microsoft.com/office/infopath/2007/PartnerControls"/>
    </lcf76f155ced4ddcb4097134ff3c332f>
    <TaxCatchAll xmlns="e425dd83-799c-4ff9-a9a6-f6a8064637e1" xsi:nil="true"/>
  </documentManagement>
</p:properties>
</file>

<file path=customXml/itemProps1.xml><?xml version="1.0" encoding="utf-8"?>
<ds:datastoreItem xmlns:ds="http://schemas.openxmlformats.org/officeDocument/2006/customXml" ds:itemID="{83BA5D50-26D5-40EA-8BF4-CB7CBA73E75F}"/>
</file>

<file path=customXml/itemProps2.xml><?xml version="1.0" encoding="utf-8"?>
<ds:datastoreItem xmlns:ds="http://schemas.openxmlformats.org/officeDocument/2006/customXml" ds:itemID="{68565D51-6DBC-47BE-ACFF-144BAEB7B950}"/>
</file>

<file path=customXml/itemProps3.xml><?xml version="1.0" encoding="utf-8"?>
<ds:datastoreItem xmlns:ds="http://schemas.openxmlformats.org/officeDocument/2006/customXml" ds:itemID="{8014D3EF-0263-4135-9DB0-6A2EAEFF692C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Utopios — MA-IT Consulting</dc:creator>
  <cp:lastModifiedBy>Un-named</cp:lastModifiedBy>
  <cp:revision>1</cp:revision>
  <dcterms:created xsi:type="dcterms:W3CDTF">2026-05-10T16:08:26Z</dcterms:created>
  <dcterms:modified xsi:type="dcterms:W3CDTF">2026-05-10T16:08:26Z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0x010100913DFD369A1AAC44894D14194C7688E9</vt:lpwstr>
  </property>
</Properties>
</file>