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74" w:rsidRDefault="00D7622C" w:rsidP="00D7622C">
      <w:pPr>
        <w:pStyle w:val="Title"/>
      </w:pPr>
      <w:r>
        <w:t>Corrigé exercice 1 : statistique descriptive</w:t>
      </w:r>
    </w:p>
    <w:p w:rsidR="00D7622C" w:rsidRDefault="00D7622C"/>
    <w:p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:rsidR="00D7622C" w:rsidRDefault="00D7622C" w:rsidP="00D7622C">
      <w:pPr>
        <w:pStyle w:val="ListParagraph"/>
        <w:numPr>
          <w:ilvl w:val="0"/>
          <w:numId w:val="1"/>
        </w:numPr>
      </w:pPr>
      <w:proofErr w:type="spellStart"/>
      <w:r>
        <w:t>Pré-requis</w:t>
      </w:r>
      <w:proofErr w:type="spellEnd"/>
      <w:r>
        <w:t xml:space="preserve">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orthographe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français</w:t>
      </w:r>
    </w:p>
    <w:p w:rsidR="00D7622C" w:rsidRDefault="00D7622C" w:rsidP="00E45164">
      <w:pPr>
        <w:pStyle w:val="Heading1"/>
      </w:pPr>
      <w:r>
        <w:t>Exemples</w:t>
      </w:r>
      <w:r w:rsidR="00D40E37">
        <w:t xml:space="preserve"> non </w:t>
      </w:r>
      <w:r>
        <w:t xml:space="preserve">corrigés : </w:t>
      </w:r>
    </w:p>
    <w:p w:rsidR="00D40E37" w:rsidRDefault="00D40E37" w:rsidP="00D40E37">
      <w:r>
        <w:t>Quantiles (Q)</w:t>
      </w:r>
    </w:p>
    <w:p w:rsidR="00D40E37" w:rsidRDefault="00D40E37" w:rsidP="00D40E37">
      <w:pPr>
        <w:ind w:left="705"/>
      </w:pPr>
      <w:r>
        <w:t>Il indique combien de pourcentage des observations qui se trouve en dessous de la valeur indiqué.</w:t>
      </w:r>
    </w:p>
    <w:p w:rsidR="00D7622C" w:rsidRDefault="00D40E37" w:rsidP="00D40E37">
      <w:pPr>
        <w:pStyle w:val="ListParagraph"/>
        <w:numPr>
          <w:ilvl w:val="0"/>
          <w:numId w:val="2"/>
        </w:numPr>
      </w:pPr>
      <w:r>
        <w:t xml:space="preserve">Exemple : il y 25 % du chiffre observé qui sont inférieurs de </w:t>
      </w:r>
      <w:r w:rsidRPr="003E6733">
        <w:t>13.40335</w:t>
      </w:r>
      <w:r>
        <w:br/>
      </w:r>
    </w:p>
    <w:p w:rsidR="00D7622C" w:rsidRDefault="00D7622C" w:rsidP="00D7622C">
      <w:pPr>
        <w:pStyle w:val="ListParagraph"/>
        <w:numPr>
          <w:ilvl w:val="0"/>
          <w:numId w:val="1"/>
        </w:numPr>
      </w:pPr>
      <w:r>
        <w:t>Sources des données 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préciser la source + la date de recensement des données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préciser ce que représentent les données (avec les unités éventuelles)</w:t>
      </w:r>
    </w:p>
    <w:p w:rsidR="00E45164" w:rsidRDefault="00E45164" w:rsidP="00E45164">
      <w:r w:rsidRPr="00E45164">
        <w:rPr>
          <w:color w:val="ED7D31" w:themeColor="accent2"/>
        </w:rPr>
        <w:t>Dans R</w:t>
      </w:r>
      <w:r>
        <w:t xml:space="preserve"> : Données – importer des données – depuis un fichier </w:t>
      </w:r>
      <w:proofErr w:type="spellStart"/>
      <w:r>
        <w:t>excel</w:t>
      </w:r>
      <w:proofErr w:type="spellEnd"/>
      <w:r>
        <w:t xml:space="preserve"> – cliquer sur éditer ou visualiser</w:t>
      </w:r>
    </w:p>
    <w:p w:rsidR="00D7622C" w:rsidRPr="00D7622C" w:rsidRDefault="00D7622C" w:rsidP="00E45164">
      <w:pPr>
        <w:pStyle w:val="Heading1"/>
      </w:pPr>
      <w:r w:rsidRPr="00D7622C">
        <w:t xml:space="preserve">Exemple sur les débits de serveurs : </w:t>
      </w:r>
    </w:p>
    <w:p w:rsidR="00D7622C" w:rsidRPr="00D7622C" w:rsidRDefault="00D7622C" w:rsidP="00D7622C">
      <w:pPr>
        <w:rPr>
          <w:i/>
        </w:rPr>
      </w:pPr>
      <w:r w:rsidRPr="00D7622C">
        <w:rPr>
          <w:i/>
        </w:rPr>
        <w:t>Source </w:t>
      </w:r>
      <w:proofErr w:type="gramStart"/>
      <w:r w:rsidRPr="00D7622C">
        <w:rPr>
          <w:i/>
        </w:rPr>
        <w:t>: ??</w:t>
      </w:r>
      <w:proofErr w:type="gramEnd"/>
      <w:r w:rsidRPr="00D7622C">
        <w:rPr>
          <w:i/>
        </w:rPr>
        <w:t xml:space="preserve"> + janvier 2012 </w:t>
      </w:r>
    </w:p>
    <w:p w:rsidR="00D7622C" w:rsidRPr="00D7622C" w:rsidRDefault="00D7622C" w:rsidP="00D7622C">
      <w:pPr>
        <w:rPr>
          <w:i/>
        </w:rPr>
      </w:pPr>
      <w:r w:rsidRPr="00D7622C">
        <w:rPr>
          <w:i/>
        </w:rPr>
        <w:t xml:space="preserve">Chaque donnée représente le débit d’un serveur </w:t>
      </w:r>
      <w:proofErr w:type="spellStart"/>
      <w:r w:rsidRPr="00D7622C">
        <w:rPr>
          <w:i/>
        </w:rPr>
        <w:t>iesn</w:t>
      </w:r>
      <w:proofErr w:type="spellEnd"/>
      <w:r w:rsidRPr="00D7622C">
        <w:rPr>
          <w:i/>
        </w:rPr>
        <w:t xml:space="preserve"> en mégabits/sec.</w:t>
      </w:r>
    </w:p>
    <w:p w:rsidR="00D7622C" w:rsidRDefault="00D7622C" w:rsidP="00D7622C">
      <w:pPr>
        <w:pStyle w:val="ListParagraph"/>
        <w:numPr>
          <w:ilvl w:val="0"/>
          <w:numId w:val="1"/>
        </w:numPr>
      </w:pPr>
      <w:r>
        <w:t xml:space="preserve">Indicateurs statistiques :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 xml:space="preserve">moyenne – écart-type – médiane – quartiles – </w:t>
      </w:r>
      <w:proofErr w:type="spellStart"/>
      <w:r>
        <w:t>iqr</w:t>
      </w:r>
      <w:proofErr w:type="spellEnd"/>
      <w:r>
        <w:t xml:space="preserve"> – min – max - N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interprétation contextuelle</w:t>
      </w:r>
    </w:p>
    <w:p w:rsidR="00D7622C" w:rsidRDefault="00D7622C" w:rsidP="00D7622C">
      <w:r w:rsidRPr="00E45164">
        <w:rPr>
          <w:color w:val="ED7D31" w:themeColor="accent2"/>
        </w:rPr>
        <w:t xml:space="preserve">Dans R : </w:t>
      </w:r>
      <w:r w:rsidR="00E45164">
        <w:t>Statistiques – résumé – statistiques descriptives – onglet « statistique » cocher coefficient de variation</w:t>
      </w:r>
    </w:p>
    <w:p w:rsidR="00D7622C" w:rsidRDefault="00D7622C" w:rsidP="00D7622C">
      <w:pPr>
        <w:rPr>
          <w:i/>
        </w:rPr>
      </w:pPr>
      <w:r w:rsidRPr="00D7622C">
        <w:rPr>
          <w:i/>
        </w:rPr>
        <w:t xml:space="preserve">Résultats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97D" w:rsidTr="000A397D">
        <w:tc>
          <w:tcPr>
            <w:tcW w:w="2265" w:type="dxa"/>
          </w:tcPr>
          <w:p w:rsidR="000A397D" w:rsidRDefault="000A397D" w:rsidP="00E45164">
            <w:r>
              <w:t>Moyenne</w:t>
            </w:r>
          </w:p>
        </w:tc>
        <w:tc>
          <w:tcPr>
            <w:tcW w:w="2265" w:type="dxa"/>
          </w:tcPr>
          <w:p w:rsidR="000A397D" w:rsidRDefault="000A397D" w:rsidP="00E45164">
            <w:r>
              <w:t>14.11</w:t>
            </w:r>
          </w:p>
        </w:tc>
        <w:tc>
          <w:tcPr>
            <w:tcW w:w="2266" w:type="dxa"/>
          </w:tcPr>
          <w:p w:rsidR="000A397D" w:rsidRDefault="000A397D" w:rsidP="00E45164">
            <w:r>
              <w:t>Percentiles</w:t>
            </w:r>
          </w:p>
        </w:tc>
        <w:tc>
          <w:tcPr>
            <w:tcW w:w="2266" w:type="dxa"/>
          </w:tcPr>
          <w:p w:rsidR="000A397D" w:rsidRDefault="000A397D" w:rsidP="00E45164"/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Ecart-type</w:t>
            </w:r>
          </w:p>
        </w:tc>
        <w:tc>
          <w:tcPr>
            <w:tcW w:w="2265" w:type="dxa"/>
          </w:tcPr>
          <w:p w:rsidR="000A397D" w:rsidRDefault="000A397D" w:rsidP="00E45164">
            <w:r>
              <w:t>1.36</w:t>
            </w:r>
          </w:p>
        </w:tc>
        <w:tc>
          <w:tcPr>
            <w:tcW w:w="2266" w:type="dxa"/>
          </w:tcPr>
          <w:p w:rsidR="000A397D" w:rsidRDefault="000A397D" w:rsidP="00E45164">
            <w:r>
              <w:t>0%</w:t>
            </w:r>
          </w:p>
        </w:tc>
        <w:tc>
          <w:tcPr>
            <w:tcW w:w="2266" w:type="dxa"/>
          </w:tcPr>
          <w:p w:rsidR="000A397D" w:rsidRDefault="000A397D" w:rsidP="00E45164">
            <w:r>
              <w:t>4.75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IQR</w:t>
            </w:r>
          </w:p>
        </w:tc>
        <w:tc>
          <w:tcPr>
            <w:tcW w:w="2265" w:type="dxa"/>
          </w:tcPr>
          <w:p w:rsidR="000A397D" w:rsidRDefault="000A397D" w:rsidP="00E45164">
            <w:r>
              <w:t>1.27</w:t>
            </w:r>
          </w:p>
        </w:tc>
        <w:tc>
          <w:tcPr>
            <w:tcW w:w="2266" w:type="dxa"/>
          </w:tcPr>
          <w:p w:rsidR="000A397D" w:rsidRDefault="000A397D" w:rsidP="00E45164">
            <w:r>
              <w:t>25%</w:t>
            </w:r>
          </w:p>
        </w:tc>
        <w:tc>
          <w:tcPr>
            <w:tcW w:w="2266" w:type="dxa"/>
          </w:tcPr>
          <w:p w:rsidR="000A397D" w:rsidRDefault="000A397D" w:rsidP="00E45164">
            <w:r>
              <w:t>13.4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Coefficient variation</w:t>
            </w:r>
          </w:p>
        </w:tc>
        <w:tc>
          <w:tcPr>
            <w:tcW w:w="2265" w:type="dxa"/>
          </w:tcPr>
          <w:p w:rsidR="000A397D" w:rsidRDefault="000A397D" w:rsidP="00E45164">
            <w:r>
              <w:t>0.1</w:t>
            </w:r>
          </w:p>
        </w:tc>
        <w:tc>
          <w:tcPr>
            <w:tcW w:w="2266" w:type="dxa"/>
          </w:tcPr>
          <w:p w:rsidR="000A397D" w:rsidRDefault="000A397D" w:rsidP="00E45164">
            <w:r>
              <w:t>50%</w:t>
            </w:r>
          </w:p>
        </w:tc>
        <w:tc>
          <w:tcPr>
            <w:tcW w:w="2266" w:type="dxa"/>
          </w:tcPr>
          <w:p w:rsidR="000A397D" w:rsidRDefault="000A397D" w:rsidP="00E45164">
            <w:r>
              <w:t>14.06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N</w:t>
            </w:r>
          </w:p>
        </w:tc>
        <w:tc>
          <w:tcPr>
            <w:tcW w:w="2265" w:type="dxa"/>
          </w:tcPr>
          <w:p w:rsidR="000A397D" w:rsidRDefault="000A397D" w:rsidP="00E45164">
            <w:r>
              <w:t>307/307</w:t>
            </w:r>
          </w:p>
        </w:tc>
        <w:tc>
          <w:tcPr>
            <w:tcW w:w="2266" w:type="dxa"/>
          </w:tcPr>
          <w:p w:rsidR="000A397D" w:rsidRDefault="000A397D" w:rsidP="00E45164">
            <w:r>
              <w:t>75%</w:t>
            </w:r>
          </w:p>
        </w:tc>
        <w:tc>
          <w:tcPr>
            <w:tcW w:w="2266" w:type="dxa"/>
          </w:tcPr>
          <w:p w:rsidR="000A397D" w:rsidRDefault="000A397D" w:rsidP="00E45164">
            <w:r>
              <w:t>14.7</w:t>
            </w:r>
          </w:p>
        </w:tc>
      </w:tr>
    </w:tbl>
    <w:p w:rsidR="00E45164" w:rsidRDefault="00E45164" w:rsidP="000A397D">
      <w:pPr>
        <w:spacing w:after="0"/>
      </w:pPr>
      <w:r>
        <w:t xml:space="preserve">La moyenne des débits de serveurs observés est de 14.11 Mb/sec.  L’écart-type est de 1.35 Mb/sec avec </w:t>
      </w:r>
      <w:r w:rsidR="000A397D">
        <w:t>un coefficient de variation de 10</w:t>
      </w:r>
      <w:r>
        <w:t>%, ce qui est très petit et indique que les données sont assez rassemblées autour de la moyenne. Aucune donnée en dessous de 4.75 Mb/sec.</w:t>
      </w:r>
    </w:p>
    <w:p w:rsidR="00E45164" w:rsidRDefault="00E45164" w:rsidP="000A397D">
      <w:pPr>
        <w:spacing w:after="0"/>
      </w:pPr>
      <w:r>
        <w:t>Quartile 1 vaut 13.4, ce qui indique que seulement 25% des données sont inférieures à 13.4Mb/sec.</w:t>
      </w:r>
    </w:p>
    <w:p w:rsidR="00E45164" w:rsidRDefault="00E45164" w:rsidP="000A397D">
      <w:pPr>
        <w:spacing w:after="0"/>
      </w:pPr>
      <w:r>
        <w:t>Le quartile 2 = médiane vaut 14.05 Mb/sec.  Ceci indique que 50% sont inférieures à cette valeur.  La médiane est proche de la moyenne ainsi nous pouvons supposer que les données sont réparties de manière assez symétriques autour de la moyenne.</w:t>
      </w:r>
    </w:p>
    <w:p w:rsidR="000A397D" w:rsidRDefault="000A397D" w:rsidP="000A397D">
      <w:pPr>
        <w:spacing w:after="0"/>
      </w:pPr>
      <w:r>
        <w:lastRenderedPageBreak/>
        <w:t>L’</w:t>
      </w:r>
      <w:proofErr w:type="spellStart"/>
      <w:r>
        <w:t>iqr</w:t>
      </w:r>
      <w:proofErr w:type="spellEnd"/>
      <w:r>
        <w:t xml:space="preserve"> est très petit.  Ainsi, les données sont très rassemblées autour de la moyenne.</w:t>
      </w:r>
      <w:r>
        <w:br/>
      </w:r>
    </w:p>
    <w:p w:rsidR="000A397D" w:rsidRPr="00E45164" w:rsidRDefault="000A397D" w:rsidP="000A397D">
      <w:pPr>
        <w:spacing w:after="0"/>
      </w:pPr>
    </w:p>
    <w:p w:rsidR="00C12AAD" w:rsidRDefault="00C12AAD" w:rsidP="00C12AAD">
      <w:pPr>
        <w:pStyle w:val="ListParagraph"/>
        <w:numPr>
          <w:ilvl w:val="0"/>
          <w:numId w:val="1"/>
        </w:numPr>
      </w:pPr>
      <w:r>
        <w:t xml:space="preserve">Graphiques pour des données numériques continues </w:t>
      </w:r>
    </w:p>
    <w:p w:rsidR="00C12AAD" w:rsidRDefault="00C12AAD" w:rsidP="00C12AAD">
      <w:pPr>
        <w:pStyle w:val="ListParagraph"/>
        <w:numPr>
          <w:ilvl w:val="1"/>
          <w:numId w:val="3"/>
        </w:numPr>
      </w:pPr>
      <w:r>
        <w:t>Histogramme : attention aux libellés des axes + lecture d’une barre de l’histogramme</w:t>
      </w:r>
    </w:p>
    <w:p w:rsidR="00C12AAD" w:rsidRDefault="004A4FDA" w:rsidP="00C12AAD">
      <w:pPr>
        <w:pStyle w:val="ListParagraph"/>
        <w:numPr>
          <w:ilvl w:val="1"/>
          <w:numId w:val="3"/>
        </w:numPr>
      </w:pPr>
      <w:r>
        <w:t xml:space="preserve">Box plot : lecture </w:t>
      </w:r>
      <w:proofErr w:type="gramStart"/>
      <w:r>
        <w:t xml:space="preserve">de </w:t>
      </w:r>
      <w:r w:rsidR="00C12AAD">
        <w:t>la</w:t>
      </w:r>
      <w:proofErr w:type="gramEnd"/>
      <w:r w:rsidR="00C12AAD">
        <w:t xml:space="preserve"> box plot.</w:t>
      </w:r>
    </w:p>
    <w:p w:rsidR="000E1FA6" w:rsidRDefault="000E1FA6" w:rsidP="000E1FA6">
      <w:pPr>
        <w:ind w:left="720"/>
      </w:pPr>
      <w:r w:rsidRPr="001A4D98">
        <w:rPr>
          <w:color w:val="ED7D31" w:themeColor="accent2"/>
        </w:rPr>
        <w:t xml:space="preserve">Dans R : </w:t>
      </w:r>
      <w:r>
        <w:t xml:space="preserve">Graphes – histogramme – choisir débits + options.  Pour le mettre dans </w:t>
      </w:r>
      <w:proofErr w:type="spellStart"/>
      <w:r>
        <w:t>word</w:t>
      </w:r>
      <w:proofErr w:type="spellEnd"/>
      <w:r>
        <w:t xml:space="preserve">, cliquer sur le menu fichier du graphique – copier vers </w:t>
      </w:r>
      <w:proofErr w:type="gramStart"/>
      <w:r>
        <w:t>le</w:t>
      </w:r>
      <w:proofErr w:type="gramEnd"/>
      <w:r>
        <w:t xml:space="preserve"> presse papier – bitmap –coller dans </w:t>
      </w:r>
      <w:proofErr w:type="spellStart"/>
      <w:r>
        <w:t>word</w:t>
      </w:r>
      <w:proofErr w:type="spellEnd"/>
    </w:p>
    <w:p w:rsidR="007F77F6" w:rsidRDefault="000E1FA6" w:rsidP="007F77F6">
      <w:r>
        <w:rPr>
          <w:noProof/>
          <w:lang w:eastAsia="fr-BE"/>
        </w:rPr>
        <w:drawing>
          <wp:inline distT="0" distB="0" distL="0" distR="0" wp14:anchorId="3E73C9F5" wp14:editId="6B46C9BE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A6" w:rsidRPr="001A4D98" w:rsidRDefault="000E1FA6" w:rsidP="007F77F6">
      <w:pPr>
        <w:rPr>
          <w:i/>
        </w:rPr>
      </w:pPr>
      <w:r w:rsidRPr="001A4D98">
        <w:rPr>
          <w:i/>
        </w:rPr>
        <w:t>Lecture : environ 45% des débits de serveurs observés se trouvent entre 12 et 14Mb/sec.</w:t>
      </w:r>
    </w:p>
    <w:p w:rsidR="000E1FA6" w:rsidRDefault="001A4D98" w:rsidP="007F77F6">
      <w:r>
        <w:rPr>
          <w:noProof/>
          <w:lang w:eastAsia="fr-BE"/>
        </w:rPr>
        <w:lastRenderedPageBreak/>
        <w:drawing>
          <wp:inline distT="0" distB="0" distL="0" distR="0" wp14:anchorId="3A3B1DA5" wp14:editId="08ED0927">
            <wp:extent cx="561975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98" w:rsidRDefault="006633C8" w:rsidP="007F77F6">
      <w:r>
        <w:t xml:space="preserve"> Signification box plot. Médiane</w:t>
      </w:r>
      <w:bookmarkStart w:id="0" w:name="_GoBack"/>
      <w:bookmarkEnd w:id="0"/>
    </w:p>
    <w:sectPr w:rsidR="001A4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C"/>
    <w:rsid w:val="000844E0"/>
    <w:rsid w:val="000A397D"/>
    <w:rsid w:val="000E1FA6"/>
    <w:rsid w:val="001A4D98"/>
    <w:rsid w:val="0035016D"/>
    <w:rsid w:val="004A4FDA"/>
    <w:rsid w:val="006540F4"/>
    <w:rsid w:val="006633C8"/>
    <w:rsid w:val="006854BA"/>
    <w:rsid w:val="00734BEB"/>
    <w:rsid w:val="00750140"/>
    <w:rsid w:val="00786B0C"/>
    <w:rsid w:val="007F77F6"/>
    <w:rsid w:val="00901B6C"/>
    <w:rsid w:val="00B71925"/>
    <w:rsid w:val="00C12AAD"/>
    <w:rsid w:val="00C83070"/>
    <w:rsid w:val="00D40E37"/>
    <w:rsid w:val="00D7622C"/>
    <w:rsid w:val="00E45164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37DC-9665-41CC-BF4E-9FBC2DDD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72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JACQUES Damien</cp:lastModifiedBy>
  <cp:revision>3</cp:revision>
  <dcterms:created xsi:type="dcterms:W3CDTF">2016-10-18T13:51:00Z</dcterms:created>
  <dcterms:modified xsi:type="dcterms:W3CDTF">2016-10-18T14:02:00Z</dcterms:modified>
</cp:coreProperties>
</file>