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B454D" w14:textId="77777777" w:rsidR="004445B8" w:rsidRPr="004445B8" w:rsidRDefault="004445B8" w:rsidP="004445B8">
      <w:pPr>
        <w:rPr>
          <w:rFonts w:ascii="Arial" w:eastAsia="Times New Roman" w:hAnsi="Arial" w:cs="Arial"/>
          <w:kern w:val="0"/>
          <w:sz w:val="27"/>
          <w:szCs w:val="27"/>
          <w:lang w:eastAsia="fr-FR"/>
          <w14:ligatures w14:val="none"/>
        </w:rPr>
      </w:pPr>
      <w:r w:rsidRPr="004445B8">
        <w:rPr>
          <w:rFonts w:ascii="Arial" w:eastAsia="Times New Roman" w:hAnsi="Arial" w:cs="Arial"/>
          <w:kern w:val="0"/>
          <w:sz w:val="27"/>
          <w:szCs w:val="27"/>
          <w:lang w:eastAsia="fr-FR"/>
          <w14:ligatures w14:val="none"/>
        </w:rPr>
        <w:t xml:space="preserve">Tout savoir sur l'hypnose </w:t>
      </w:r>
      <w:proofErr w:type="spellStart"/>
      <w:r w:rsidRPr="004445B8">
        <w:rPr>
          <w:rFonts w:ascii="Arial" w:eastAsia="Times New Roman" w:hAnsi="Arial" w:cs="Arial"/>
          <w:kern w:val="0"/>
          <w:sz w:val="27"/>
          <w:szCs w:val="27"/>
          <w:lang w:eastAsia="fr-FR"/>
          <w14:ligatures w14:val="none"/>
        </w:rPr>
        <w:t>Ericksonienne</w:t>
      </w:r>
      <w:proofErr w:type="spellEnd"/>
    </w:p>
    <w:p w14:paraId="218E42B0" w14:textId="77777777" w:rsidR="004445B8" w:rsidRPr="004445B8" w:rsidRDefault="004445B8" w:rsidP="004445B8">
      <w:pPr>
        <w:outlineLvl w:val="1"/>
        <w:rPr>
          <w:rFonts w:ascii="Arial" w:eastAsia="Times New Roman" w:hAnsi="Arial" w:cs="Arial"/>
          <w:b/>
          <w:bCs/>
          <w:kern w:val="0"/>
          <w:sz w:val="36"/>
          <w:szCs w:val="36"/>
          <w:lang w:eastAsia="fr-FR"/>
          <w14:ligatures w14:val="none"/>
        </w:rPr>
      </w:pPr>
      <w:r w:rsidRPr="004445B8">
        <w:rPr>
          <w:rFonts w:ascii="Arial" w:eastAsia="Times New Roman" w:hAnsi="Arial" w:cs="Arial"/>
          <w:b/>
          <w:bCs/>
          <w:kern w:val="0"/>
          <w:sz w:val="36"/>
          <w:szCs w:val="36"/>
          <w:lang w:eastAsia="fr-FR"/>
          <w14:ligatures w14:val="none"/>
        </w:rPr>
        <w:t xml:space="preserve">Les principes de l'hypnose </w:t>
      </w:r>
      <w:proofErr w:type="spellStart"/>
      <w:r w:rsidRPr="004445B8">
        <w:rPr>
          <w:rFonts w:ascii="Arial" w:eastAsia="Times New Roman" w:hAnsi="Arial" w:cs="Arial"/>
          <w:b/>
          <w:bCs/>
          <w:kern w:val="0"/>
          <w:sz w:val="36"/>
          <w:szCs w:val="36"/>
          <w:lang w:eastAsia="fr-FR"/>
          <w14:ligatures w14:val="none"/>
        </w:rPr>
        <w:t>Ericksonienne</w:t>
      </w:r>
      <w:proofErr w:type="spellEnd"/>
    </w:p>
    <w:p w14:paraId="69A117C0" w14:textId="77777777" w:rsidR="004445B8" w:rsidRDefault="004445B8" w:rsidP="004445B8">
      <w:pPr>
        <w:pStyle w:val="NormalWeb"/>
        <w:spacing w:before="0" w:beforeAutospacing="0" w:after="0" w:afterAutospacing="0"/>
        <w:rPr>
          <w:rFonts w:ascii="Arial" w:hAnsi="Arial" w:cs="Arial"/>
          <w:color w:val="475151"/>
        </w:rPr>
      </w:pPr>
      <w:r>
        <w:rPr>
          <w:rFonts w:ascii="Arial" w:hAnsi="Arial" w:cs="Arial"/>
          <w:color w:val="475151"/>
        </w:rPr>
        <w:t>Ce courant d’hypnose repose sur un principe simple et puissant…</w:t>
      </w:r>
    </w:p>
    <w:p w14:paraId="64191B55" w14:textId="77777777" w:rsidR="004445B8" w:rsidRDefault="004445B8" w:rsidP="004445B8">
      <w:pPr>
        <w:pStyle w:val="NormalWeb"/>
        <w:spacing w:before="0" w:beforeAutospacing="0" w:after="0" w:afterAutospacing="0"/>
        <w:rPr>
          <w:rFonts w:ascii="Arial" w:hAnsi="Arial" w:cs="Arial"/>
          <w:b/>
          <w:bCs/>
          <w:color w:val="475151"/>
        </w:rPr>
      </w:pPr>
      <w:r>
        <w:rPr>
          <w:rFonts w:ascii="Arial" w:hAnsi="Arial" w:cs="Arial"/>
          <w:b/>
          <w:bCs/>
          <w:color w:val="475151"/>
        </w:rPr>
        <w:t>Il considère que chacun possède en lui les ressources nécessaires à son évolution et à son changement.</w:t>
      </w:r>
    </w:p>
    <w:p w14:paraId="323A6C03" w14:textId="77777777" w:rsidR="004445B8" w:rsidRDefault="004445B8" w:rsidP="004445B8">
      <w:pPr>
        <w:pStyle w:val="NormalWeb"/>
        <w:spacing w:before="0" w:beforeAutospacing="0" w:after="0" w:afterAutospacing="0"/>
        <w:rPr>
          <w:rFonts w:ascii="Arial" w:hAnsi="Arial" w:cs="Arial"/>
          <w:color w:val="475151"/>
        </w:rPr>
      </w:pPr>
      <w:r>
        <w:rPr>
          <w:rFonts w:ascii="Arial" w:hAnsi="Arial" w:cs="Arial"/>
          <w:color w:val="475151"/>
        </w:rPr>
        <w:t>Il vise à mobiliser les capacités internes, souvent inconscientes, pour favoriser des processus d’évolution personnels. Au travers de cette approche, le thérapeute se positionne comme un accompagnant ou un facilitateur au processus de changement.</w:t>
      </w:r>
    </w:p>
    <w:p w14:paraId="064E8AA8" w14:textId="77777777" w:rsidR="004445B8" w:rsidRDefault="004445B8" w:rsidP="004445B8">
      <w:pPr>
        <w:rPr>
          <w:rFonts w:ascii="Times New Roman" w:eastAsia="Times New Roman" w:hAnsi="Times New Roman" w:cs="Times New Roman"/>
          <w:kern w:val="0"/>
          <w:lang w:eastAsia="fr-FR"/>
          <w14:ligatures w14:val="none"/>
        </w:rPr>
      </w:pPr>
    </w:p>
    <w:p w14:paraId="0E2A0129" w14:textId="77777777" w:rsidR="004445B8" w:rsidRPr="004445B8" w:rsidRDefault="004445B8" w:rsidP="004445B8">
      <w:pPr>
        <w:pStyle w:val="Titre3"/>
        <w:spacing w:before="0"/>
        <w:rPr>
          <w:rFonts w:ascii="Arial" w:hAnsi="Arial" w:cs="Arial"/>
          <w:b/>
          <w:bCs/>
          <w:color w:val="475151"/>
        </w:rPr>
      </w:pPr>
      <w:r w:rsidRPr="004445B8">
        <w:rPr>
          <w:rFonts w:ascii="Arial" w:hAnsi="Arial" w:cs="Arial"/>
          <w:b/>
          <w:bCs/>
          <w:color w:val="475151"/>
        </w:rPr>
        <w:t xml:space="preserve">Hypnose </w:t>
      </w:r>
      <w:proofErr w:type="spellStart"/>
      <w:r w:rsidRPr="004445B8">
        <w:rPr>
          <w:rFonts w:ascii="Arial" w:hAnsi="Arial" w:cs="Arial"/>
          <w:b/>
          <w:bCs/>
          <w:color w:val="475151"/>
        </w:rPr>
        <w:t>Ericksonienne</w:t>
      </w:r>
      <w:proofErr w:type="spellEnd"/>
      <w:r w:rsidRPr="004445B8">
        <w:rPr>
          <w:rFonts w:ascii="Arial" w:hAnsi="Arial" w:cs="Arial"/>
          <w:b/>
          <w:bCs/>
          <w:color w:val="475151"/>
        </w:rPr>
        <w:t xml:space="preserve"> : une approche centrée sur l'autonomie du consultant</w:t>
      </w:r>
    </w:p>
    <w:p w14:paraId="7C7B4939" w14:textId="77777777" w:rsidR="004445B8" w:rsidRDefault="004445B8" w:rsidP="004445B8">
      <w:pPr>
        <w:pStyle w:val="NormalWeb"/>
        <w:spacing w:before="0" w:beforeAutospacing="0" w:after="150" w:afterAutospacing="0"/>
        <w:rPr>
          <w:rFonts w:ascii="Arial" w:hAnsi="Arial" w:cs="Arial"/>
          <w:color w:val="475151"/>
        </w:rPr>
      </w:pPr>
      <w:r>
        <w:rPr>
          <w:rFonts w:ascii="Arial" w:hAnsi="Arial" w:cs="Arial"/>
          <w:color w:val="475151"/>
        </w:rPr>
        <w:t>L’hypnose dite classique repose sur des injonctions directes, formulées par le thérapeute dans une posture plus directive vis-à-vis des clients.</w:t>
      </w:r>
    </w:p>
    <w:p w14:paraId="20B50CEA" w14:textId="77777777" w:rsidR="004445B8" w:rsidRDefault="004445B8" w:rsidP="004445B8">
      <w:pPr>
        <w:pStyle w:val="NormalWeb"/>
        <w:spacing w:before="0" w:beforeAutospacing="0" w:after="0" w:afterAutospacing="0"/>
        <w:rPr>
          <w:rFonts w:ascii="Arial" w:hAnsi="Arial" w:cs="Arial"/>
          <w:color w:val="475151"/>
        </w:rPr>
      </w:pPr>
      <w:r>
        <w:rPr>
          <w:rFonts w:ascii="Arial" w:hAnsi="Arial" w:cs="Arial"/>
          <w:color w:val="475151"/>
        </w:rPr>
        <w:t xml:space="preserve">Dans l’hypnose </w:t>
      </w:r>
      <w:proofErr w:type="spellStart"/>
      <w:r>
        <w:rPr>
          <w:rFonts w:ascii="Arial" w:hAnsi="Arial" w:cs="Arial"/>
          <w:color w:val="475151"/>
        </w:rPr>
        <w:t>Ericksonienne</w:t>
      </w:r>
      <w:proofErr w:type="spellEnd"/>
      <w:r>
        <w:rPr>
          <w:rFonts w:ascii="Arial" w:hAnsi="Arial" w:cs="Arial"/>
          <w:color w:val="475151"/>
        </w:rPr>
        <w:t xml:space="preserve">, </w:t>
      </w:r>
      <w:r>
        <w:rPr>
          <w:rFonts w:ascii="Arial" w:hAnsi="Arial" w:cs="Arial"/>
          <w:color w:val="475151"/>
        </w:rPr>
        <w:t xml:space="preserve">j’adopte </w:t>
      </w:r>
      <w:r>
        <w:rPr>
          <w:rFonts w:ascii="Arial" w:hAnsi="Arial" w:cs="Arial"/>
          <w:color w:val="475151"/>
        </w:rPr>
        <w:t>une posture de proposition plutôt que d’imposition, laissant au consultant, qui reste actif durant la séance, la liberté de s’approprier les suggestions selon ses propres modalités. Cette dynamique favorise une alliance thérapeutique fondée sur la confiance, la coopération et le respect du rythme individuel. En mobilisant les ressources internes du sujet, cette approche hypnotique douce permet d’accompagner des changements profonds sans injonction et qui seront pérennes puisqu’ils sont acceptés par le consultant, sachant qu’il les a initiés.</w:t>
      </w:r>
    </w:p>
    <w:p w14:paraId="5CBD3490" w14:textId="77777777" w:rsidR="004445B8" w:rsidRPr="004445B8" w:rsidRDefault="004445B8" w:rsidP="004445B8">
      <w:pPr>
        <w:pStyle w:val="Titre3"/>
        <w:spacing w:before="0"/>
        <w:rPr>
          <w:rFonts w:ascii="Arial" w:hAnsi="Arial" w:cs="Arial"/>
          <w:b/>
          <w:bCs/>
          <w:color w:val="475151"/>
        </w:rPr>
      </w:pPr>
      <w:r w:rsidRPr="004445B8">
        <w:rPr>
          <w:rFonts w:ascii="Arial" w:hAnsi="Arial" w:cs="Arial"/>
          <w:b/>
          <w:bCs/>
          <w:color w:val="475151"/>
        </w:rPr>
        <w:t xml:space="preserve">L’hypnose </w:t>
      </w:r>
      <w:proofErr w:type="spellStart"/>
      <w:r w:rsidRPr="004445B8">
        <w:rPr>
          <w:rFonts w:ascii="Arial" w:hAnsi="Arial" w:cs="Arial"/>
          <w:b/>
          <w:bCs/>
          <w:color w:val="475151"/>
        </w:rPr>
        <w:t>Ericksonienne</w:t>
      </w:r>
      <w:proofErr w:type="spellEnd"/>
      <w:r w:rsidRPr="004445B8">
        <w:rPr>
          <w:rFonts w:ascii="Arial" w:hAnsi="Arial" w:cs="Arial"/>
          <w:b/>
          <w:bCs/>
          <w:color w:val="475151"/>
        </w:rPr>
        <w:t xml:space="preserve"> et ses techniques de suggestions indirectes</w:t>
      </w:r>
    </w:p>
    <w:p w14:paraId="6196640F" w14:textId="77777777" w:rsidR="004445B8" w:rsidRDefault="004445B8" w:rsidP="004445B8">
      <w:pPr>
        <w:pStyle w:val="NormalWeb"/>
        <w:spacing w:before="0" w:beforeAutospacing="0" w:after="150" w:afterAutospacing="0"/>
        <w:rPr>
          <w:rFonts w:ascii="Arial" w:hAnsi="Arial" w:cs="Arial"/>
          <w:color w:val="475151"/>
        </w:rPr>
      </w:pPr>
      <w:r>
        <w:rPr>
          <w:rFonts w:ascii="Arial" w:hAnsi="Arial" w:cs="Arial"/>
          <w:color w:val="475151"/>
        </w:rPr>
        <w:t xml:space="preserve">L’hypnose </w:t>
      </w:r>
      <w:proofErr w:type="spellStart"/>
      <w:r>
        <w:rPr>
          <w:rFonts w:ascii="Arial" w:hAnsi="Arial" w:cs="Arial"/>
          <w:color w:val="475151"/>
        </w:rPr>
        <w:t>Ericksonienne</w:t>
      </w:r>
      <w:proofErr w:type="spellEnd"/>
      <w:r>
        <w:rPr>
          <w:rFonts w:ascii="Arial" w:hAnsi="Arial" w:cs="Arial"/>
          <w:color w:val="475151"/>
        </w:rPr>
        <w:t xml:space="preserve"> emploie des suggestions hypnotiques indirectes, soit des techniques plus subtiles. Par exemple, elles prennent la forme de métaphores, qui se matérialisent dans un récit, une histoire ou encore un conte. Ce travail fait appel à l’imaginaire et aux émotions de l’individu.</w:t>
      </w:r>
    </w:p>
    <w:p w14:paraId="618974EE" w14:textId="77777777" w:rsidR="004445B8" w:rsidRDefault="004445B8" w:rsidP="004445B8">
      <w:pPr>
        <w:pStyle w:val="NormalWeb"/>
        <w:spacing w:before="0" w:beforeAutospacing="0" w:after="0" w:afterAutospacing="0"/>
        <w:rPr>
          <w:rFonts w:ascii="Arial" w:hAnsi="Arial" w:cs="Arial"/>
          <w:color w:val="475151"/>
        </w:rPr>
      </w:pPr>
      <w:r>
        <w:rPr>
          <w:rFonts w:ascii="Arial" w:hAnsi="Arial" w:cs="Arial"/>
          <w:color w:val="475151"/>
        </w:rPr>
        <w:t>Je fais</w:t>
      </w:r>
      <w:r>
        <w:rPr>
          <w:rFonts w:ascii="Arial" w:hAnsi="Arial" w:cs="Arial"/>
          <w:color w:val="475151"/>
        </w:rPr>
        <w:t xml:space="preserve"> attention à employer des phrases ouvertes. Une posture qui laisse la latitude au consultant d’avancer à son rythme. Ce langage permissif induit chez lui des transformations spontanées en douceur. Il s’assure par ailleurs de lui garantir un cheminement intérieur en toute sécurité.</w:t>
      </w:r>
    </w:p>
    <w:p w14:paraId="7157B45C" w14:textId="77777777" w:rsidR="004445B8" w:rsidRDefault="004445B8" w:rsidP="004445B8">
      <w:pPr>
        <w:pStyle w:val="Titre2"/>
        <w:spacing w:before="0" w:beforeAutospacing="0" w:after="0" w:afterAutospacing="0"/>
        <w:rPr>
          <w:rFonts w:ascii="Arial" w:hAnsi="Arial" w:cs="Arial"/>
          <w:color w:val="475151"/>
        </w:rPr>
      </w:pPr>
      <w:r>
        <w:rPr>
          <w:rFonts w:ascii="Arial" w:hAnsi="Arial" w:cs="Arial"/>
          <w:color w:val="475151"/>
        </w:rPr>
        <w:t xml:space="preserve">D'où vient l'hypnose </w:t>
      </w:r>
      <w:proofErr w:type="spellStart"/>
      <w:r>
        <w:rPr>
          <w:rFonts w:ascii="Arial" w:hAnsi="Arial" w:cs="Arial"/>
          <w:color w:val="475151"/>
        </w:rPr>
        <w:t>Ericksonienne</w:t>
      </w:r>
      <w:proofErr w:type="spellEnd"/>
      <w:r>
        <w:rPr>
          <w:rFonts w:ascii="Arial" w:hAnsi="Arial" w:cs="Arial"/>
          <w:color w:val="475151"/>
        </w:rPr>
        <w:t xml:space="preserve"> ?</w:t>
      </w:r>
    </w:p>
    <w:p w14:paraId="4CAF2ED3" w14:textId="77777777" w:rsidR="004445B8" w:rsidRDefault="004445B8" w:rsidP="004445B8">
      <w:pPr>
        <w:pStyle w:val="Titre3"/>
        <w:spacing w:before="0"/>
        <w:rPr>
          <w:rFonts w:ascii="Arial" w:hAnsi="Arial" w:cs="Arial"/>
          <w:color w:val="475151"/>
        </w:rPr>
      </w:pPr>
      <w:r>
        <w:rPr>
          <w:rFonts w:ascii="Arial" w:hAnsi="Arial" w:cs="Arial"/>
          <w:color w:val="475151"/>
        </w:rPr>
        <w:t>Qui est Milton Erickson ?</w:t>
      </w:r>
    </w:p>
    <w:p w14:paraId="77A422CD" w14:textId="77777777" w:rsidR="004445B8" w:rsidRDefault="004445B8" w:rsidP="004445B8">
      <w:pPr>
        <w:pStyle w:val="NormalWeb"/>
        <w:spacing w:before="0" w:beforeAutospacing="0" w:after="0" w:afterAutospacing="0"/>
        <w:rPr>
          <w:rFonts w:ascii="Arial" w:hAnsi="Arial" w:cs="Arial"/>
          <w:color w:val="475151"/>
        </w:rPr>
      </w:pPr>
      <w:r>
        <w:rPr>
          <w:rFonts w:ascii="Arial" w:hAnsi="Arial" w:cs="Arial"/>
          <w:color w:val="475151"/>
        </w:rPr>
        <w:t>Considéré comme le père de l’hypnose moderne,</w:t>
      </w:r>
      <w:r>
        <w:rPr>
          <w:rStyle w:val="apple-converted-space"/>
          <w:rFonts w:ascii="Arial" w:hAnsi="Arial" w:cs="Arial"/>
          <w:color w:val="475151"/>
        </w:rPr>
        <w:t> </w:t>
      </w:r>
      <w:hyperlink r:id="rId5" w:tgtFrame="_blank" w:history="1">
        <w:r>
          <w:rPr>
            <w:rStyle w:val="Lienhypertexte"/>
            <w:rFonts w:ascii="Arial" w:eastAsiaTheme="majorEastAsia" w:hAnsi="Arial" w:cs="Arial"/>
          </w:rPr>
          <w:t>Milton H. Erickson</w:t>
        </w:r>
      </w:hyperlink>
      <w:r>
        <w:rPr>
          <w:rStyle w:val="apple-converted-space"/>
          <w:rFonts w:ascii="Arial" w:hAnsi="Arial" w:cs="Arial"/>
          <w:color w:val="475151"/>
        </w:rPr>
        <w:t> </w:t>
      </w:r>
      <w:r>
        <w:rPr>
          <w:rFonts w:ascii="Arial" w:hAnsi="Arial" w:cs="Arial"/>
          <w:color w:val="475151"/>
        </w:rPr>
        <w:t>(1901-1980) est un psychiatre et psychologue américain. À son adolescence, il connaît un drame qui le mène à développer sa propre méthode. Atteint de poliomyélite, il expérimente l’auto hypnose sur lui-même alors que sa maladie l’a complètement paralysé.</w:t>
      </w:r>
    </w:p>
    <w:p w14:paraId="6ED7FD9E" w14:textId="77777777" w:rsidR="004445B8" w:rsidRDefault="004445B8" w:rsidP="004445B8">
      <w:pPr>
        <w:pStyle w:val="NormalWeb"/>
        <w:spacing w:before="0" w:beforeAutospacing="0" w:after="150" w:afterAutospacing="0"/>
        <w:rPr>
          <w:rFonts w:ascii="Arial" w:hAnsi="Arial" w:cs="Arial"/>
          <w:color w:val="475151"/>
        </w:rPr>
      </w:pPr>
      <w:r>
        <w:rPr>
          <w:rFonts w:ascii="Arial" w:hAnsi="Arial" w:cs="Arial"/>
          <w:color w:val="475151"/>
        </w:rPr>
        <w:t>Seulement capable de parler et de bouger les yeux, il cultive ses capacités d’observation de la communication non verbale. Il perfectionne son aptitude à réaliser un scan corporel, soit une lecture fine et intuitive des signaux transmis par l’attitude corporelle. Peu à peu, il découvre des phénomènes classiques d’hypnose en autodidacte. Un travail quotidien qui va le mener à soulager ses douleurs et à faciliter son propre rétablissement.</w:t>
      </w:r>
    </w:p>
    <w:p w14:paraId="6F298D02" w14:textId="77777777" w:rsidR="004445B8" w:rsidRDefault="004445B8" w:rsidP="004445B8">
      <w:pPr>
        <w:pStyle w:val="NormalWeb"/>
        <w:spacing w:before="0" w:beforeAutospacing="0" w:after="150" w:afterAutospacing="0"/>
        <w:rPr>
          <w:rFonts w:ascii="Arial" w:hAnsi="Arial" w:cs="Arial"/>
          <w:color w:val="475151"/>
        </w:rPr>
      </w:pPr>
      <w:r>
        <w:rPr>
          <w:rFonts w:ascii="Arial" w:hAnsi="Arial" w:cs="Arial"/>
          <w:color w:val="475151"/>
        </w:rPr>
        <w:t xml:space="preserve">Il consacre ensuite sa carrière à établir une approche humaniste et non directive de l’hypnose, où chaque </w:t>
      </w:r>
      <w:r>
        <w:rPr>
          <w:rFonts w:ascii="Arial" w:hAnsi="Arial" w:cs="Arial"/>
          <w:color w:val="475151"/>
        </w:rPr>
        <w:t>consultant</w:t>
      </w:r>
      <w:r>
        <w:rPr>
          <w:rFonts w:ascii="Arial" w:hAnsi="Arial" w:cs="Arial"/>
          <w:color w:val="475151"/>
        </w:rPr>
        <w:t xml:space="preserve"> est considéré comme unique.</w:t>
      </w:r>
    </w:p>
    <w:p w14:paraId="2813743F" w14:textId="77777777" w:rsidR="004445B8" w:rsidRDefault="004445B8" w:rsidP="004445B8">
      <w:pPr>
        <w:pStyle w:val="NormalWeb"/>
        <w:spacing w:before="0" w:beforeAutospacing="0" w:after="0" w:afterAutospacing="0"/>
        <w:rPr>
          <w:rFonts w:ascii="Arial" w:hAnsi="Arial" w:cs="Arial"/>
          <w:color w:val="475151"/>
        </w:rPr>
      </w:pPr>
      <w:r>
        <w:rPr>
          <w:rFonts w:ascii="Arial" w:hAnsi="Arial" w:cs="Arial"/>
          <w:color w:val="475151"/>
        </w:rPr>
        <w:t>Aujourd’hui, son héritage et son influence se ressentent encore en thérapies brèves et en programmation neurolinguistique (PNL) Ces disciplines ont intégré ses principes de communication indirecte, d’adaptation au langage du consultant et d’utilisation créative des métaphores.</w:t>
      </w:r>
    </w:p>
    <w:p w14:paraId="0D5F6BBB" w14:textId="77777777" w:rsidR="004445B8" w:rsidRPr="004445B8" w:rsidRDefault="004445B8" w:rsidP="004445B8">
      <w:pPr>
        <w:pStyle w:val="Titre3"/>
        <w:spacing w:before="0"/>
        <w:rPr>
          <w:rFonts w:ascii="Arial" w:hAnsi="Arial" w:cs="Arial"/>
          <w:b/>
          <w:bCs/>
          <w:color w:val="475151"/>
        </w:rPr>
      </w:pPr>
      <w:r w:rsidRPr="004445B8">
        <w:rPr>
          <w:rFonts w:ascii="Arial" w:hAnsi="Arial" w:cs="Arial"/>
          <w:b/>
          <w:bCs/>
          <w:color w:val="475151"/>
        </w:rPr>
        <w:t xml:space="preserve">Quelle est la différence entre l'hypnose classique et l'hypnose </w:t>
      </w:r>
      <w:proofErr w:type="spellStart"/>
      <w:r w:rsidRPr="004445B8">
        <w:rPr>
          <w:rFonts w:ascii="Arial" w:hAnsi="Arial" w:cs="Arial"/>
          <w:b/>
          <w:bCs/>
          <w:color w:val="475151"/>
        </w:rPr>
        <w:t>Ericksonienne</w:t>
      </w:r>
      <w:proofErr w:type="spellEnd"/>
      <w:r w:rsidRPr="004445B8">
        <w:rPr>
          <w:rFonts w:ascii="Arial" w:hAnsi="Arial" w:cs="Arial"/>
          <w:b/>
          <w:bCs/>
          <w:color w:val="475151"/>
        </w:rPr>
        <w:t xml:space="preserve"> ?</w:t>
      </w:r>
    </w:p>
    <w:p w14:paraId="20B4AC6B" w14:textId="77777777" w:rsidR="004445B8" w:rsidRDefault="004445B8" w:rsidP="004445B8">
      <w:pPr>
        <w:pStyle w:val="NormalWeb"/>
        <w:spacing w:before="0" w:beforeAutospacing="0" w:after="150" w:afterAutospacing="0"/>
        <w:rPr>
          <w:rFonts w:ascii="Arial" w:hAnsi="Arial" w:cs="Arial"/>
          <w:color w:val="475151"/>
        </w:rPr>
      </w:pPr>
      <w:r>
        <w:rPr>
          <w:rFonts w:ascii="Arial" w:hAnsi="Arial" w:cs="Arial"/>
          <w:color w:val="475151"/>
        </w:rPr>
        <w:t xml:space="preserve">L’hypnose traditionnelle repose sur des suggestions directes pour plonger le consultant dans une transe hypnotique. On pourrait la qualifier d’autoritaire. Directive, elle convient à des situations simples. L’hypnose </w:t>
      </w:r>
      <w:proofErr w:type="spellStart"/>
      <w:r>
        <w:rPr>
          <w:rFonts w:ascii="Arial" w:hAnsi="Arial" w:cs="Arial"/>
          <w:color w:val="475151"/>
        </w:rPr>
        <w:t>Ericksonienne</w:t>
      </w:r>
      <w:proofErr w:type="spellEnd"/>
      <w:r>
        <w:rPr>
          <w:rFonts w:ascii="Arial" w:hAnsi="Arial" w:cs="Arial"/>
          <w:color w:val="475151"/>
        </w:rPr>
        <w:t xml:space="preserve"> adopte une approche souple. Permissive, elle s’adapte aux particularités de chaque individu. Elle s’appuie sur le langage employé par le consultant. Elle permet d’accompagner les personnes sur des problématiques plus complexes comme des troubles émotionnels, des douleurs chroniques voire des traumatismes. Elle cherche à contourner toutes les résistances pour faciliter l’intégration d’un changement durable. Elle privilégie une alliance thérapeutique forte, soit une coopération basée sur la confiance entre le consultant et le thérapeute.</w:t>
      </w:r>
    </w:p>
    <w:p w14:paraId="4E474349" w14:textId="77777777" w:rsidR="004445B8" w:rsidRDefault="004445B8" w:rsidP="004445B8">
      <w:pPr>
        <w:pStyle w:val="NormalWeb"/>
        <w:spacing w:before="0" w:beforeAutospacing="0" w:after="0" w:afterAutospacing="0"/>
        <w:rPr>
          <w:rFonts w:ascii="Arial" w:hAnsi="Arial" w:cs="Arial"/>
          <w:color w:val="475151"/>
        </w:rPr>
      </w:pPr>
      <w:r>
        <w:rPr>
          <w:rFonts w:ascii="Arial" w:hAnsi="Arial" w:cs="Arial"/>
          <w:color w:val="475151"/>
        </w:rPr>
        <w:t xml:space="preserve">L’hypnose classique cherche donc une modification rapide d’un comportement précis, elle se limite au traitement de problématiques immédiates. En comparaison, l’hypnose </w:t>
      </w:r>
      <w:proofErr w:type="spellStart"/>
      <w:r>
        <w:rPr>
          <w:rFonts w:ascii="Arial" w:hAnsi="Arial" w:cs="Arial"/>
          <w:color w:val="475151"/>
        </w:rPr>
        <w:t>Ericksonienne</w:t>
      </w:r>
      <w:proofErr w:type="spellEnd"/>
      <w:r>
        <w:rPr>
          <w:rFonts w:ascii="Arial" w:hAnsi="Arial" w:cs="Arial"/>
          <w:color w:val="475151"/>
        </w:rPr>
        <w:t xml:space="preserve"> vise une transformation profonde, vouée à s’ancrer dans le temps. Ses champs d’application sont donc plus larges.</w:t>
      </w:r>
    </w:p>
    <w:p w14:paraId="1EED2D20" w14:textId="77777777" w:rsidR="004445B8" w:rsidRDefault="004445B8" w:rsidP="004445B8">
      <w:pPr>
        <w:pStyle w:val="NormalWeb"/>
        <w:spacing w:before="0" w:beforeAutospacing="0" w:after="0" w:afterAutospacing="0"/>
        <w:rPr>
          <w:rFonts w:ascii="Arial" w:hAnsi="Arial" w:cs="Arial"/>
          <w:color w:val="475151"/>
        </w:rPr>
      </w:pPr>
    </w:p>
    <w:p w14:paraId="0BE8E3CB" w14:textId="77777777" w:rsidR="004445B8" w:rsidRPr="004445B8" w:rsidRDefault="004445B8" w:rsidP="004445B8">
      <w:pPr>
        <w:outlineLvl w:val="1"/>
        <w:rPr>
          <w:rFonts w:ascii="Arial" w:eastAsia="Times New Roman" w:hAnsi="Arial" w:cs="Arial"/>
          <w:b/>
          <w:bCs/>
          <w:kern w:val="0"/>
          <w:sz w:val="36"/>
          <w:szCs w:val="36"/>
          <w:lang w:eastAsia="fr-FR"/>
          <w14:ligatures w14:val="none"/>
        </w:rPr>
      </w:pPr>
      <w:r w:rsidRPr="004445B8">
        <w:rPr>
          <w:rFonts w:ascii="Arial" w:eastAsia="Times New Roman" w:hAnsi="Arial" w:cs="Arial"/>
          <w:b/>
          <w:bCs/>
          <w:kern w:val="0"/>
          <w:sz w:val="36"/>
          <w:szCs w:val="36"/>
          <w:lang w:eastAsia="fr-FR"/>
          <w14:ligatures w14:val="none"/>
        </w:rPr>
        <w:t xml:space="preserve">Quels sont les domaines d'application de la thérapie </w:t>
      </w:r>
      <w:proofErr w:type="spellStart"/>
      <w:r w:rsidRPr="004445B8">
        <w:rPr>
          <w:rFonts w:ascii="Arial" w:eastAsia="Times New Roman" w:hAnsi="Arial" w:cs="Arial"/>
          <w:b/>
          <w:bCs/>
          <w:kern w:val="0"/>
          <w:sz w:val="36"/>
          <w:szCs w:val="36"/>
          <w:lang w:eastAsia="fr-FR"/>
          <w14:ligatures w14:val="none"/>
        </w:rPr>
        <w:t>Ericksonienne</w:t>
      </w:r>
      <w:proofErr w:type="spellEnd"/>
      <w:r w:rsidRPr="004445B8">
        <w:rPr>
          <w:rFonts w:ascii="Arial" w:eastAsia="Times New Roman" w:hAnsi="Arial" w:cs="Arial"/>
          <w:b/>
          <w:bCs/>
          <w:kern w:val="0"/>
          <w:sz w:val="36"/>
          <w:szCs w:val="36"/>
          <w:lang w:eastAsia="fr-FR"/>
          <w14:ligatures w14:val="none"/>
        </w:rPr>
        <w:t xml:space="preserve"> ?</w:t>
      </w:r>
    </w:p>
    <w:p w14:paraId="00779AF2" w14:textId="77777777" w:rsidR="004445B8" w:rsidRPr="004445B8" w:rsidRDefault="004445B8" w:rsidP="004445B8">
      <w:pPr>
        <w:spacing w:after="150"/>
        <w:rPr>
          <w:rFonts w:ascii="Arial" w:eastAsia="Times New Roman" w:hAnsi="Arial" w:cs="Arial"/>
          <w:kern w:val="0"/>
          <w:lang w:eastAsia="fr-FR"/>
          <w14:ligatures w14:val="none"/>
        </w:rPr>
      </w:pPr>
      <w:r w:rsidRPr="004445B8">
        <w:rPr>
          <w:rFonts w:ascii="Arial" w:eastAsia="Times New Roman" w:hAnsi="Arial" w:cs="Arial"/>
          <w:kern w:val="0"/>
          <w:lang w:eastAsia="fr-FR"/>
          <w14:ligatures w14:val="none"/>
        </w:rPr>
        <w:t>On peut l’employer à de multiples fins :</w:t>
      </w:r>
    </w:p>
    <w:p w14:paraId="077FF23C" w14:textId="77777777" w:rsidR="004445B8" w:rsidRPr="004445B8" w:rsidRDefault="004445B8" w:rsidP="004445B8">
      <w:pPr>
        <w:numPr>
          <w:ilvl w:val="0"/>
          <w:numId w:val="3"/>
        </w:numPr>
        <w:ind w:left="1020"/>
        <w:rPr>
          <w:rFonts w:ascii="Arial" w:eastAsia="Times New Roman" w:hAnsi="Arial" w:cs="Arial"/>
          <w:kern w:val="0"/>
          <w:lang w:eastAsia="fr-FR"/>
          <w14:ligatures w14:val="none"/>
        </w:rPr>
      </w:pPr>
      <w:r w:rsidRPr="004445B8">
        <w:rPr>
          <w:rFonts w:ascii="Arial" w:eastAsia="Times New Roman" w:hAnsi="Arial" w:cs="Arial"/>
          <w:kern w:val="0"/>
          <w:lang w:eastAsia="fr-FR"/>
          <w14:ligatures w14:val="none"/>
        </w:rPr>
        <w:t>En thérapie ou dans une volonté de mieux-être du consultant :</w:t>
      </w:r>
    </w:p>
    <w:p w14:paraId="527CA3BD" w14:textId="77777777" w:rsidR="004445B8" w:rsidRPr="004445B8" w:rsidRDefault="004445B8" w:rsidP="004445B8">
      <w:pPr>
        <w:numPr>
          <w:ilvl w:val="1"/>
          <w:numId w:val="3"/>
        </w:numPr>
        <w:ind w:left="2040"/>
        <w:rPr>
          <w:rFonts w:ascii="Arial" w:eastAsia="Times New Roman" w:hAnsi="Arial" w:cs="Arial"/>
          <w:kern w:val="0"/>
          <w:lang w:eastAsia="fr-FR"/>
          <w14:ligatures w14:val="none"/>
        </w:rPr>
      </w:pPr>
      <w:r w:rsidRPr="004445B8">
        <w:rPr>
          <w:rFonts w:ascii="Arial" w:eastAsia="Times New Roman" w:hAnsi="Arial" w:cs="Arial"/>
          <w:kern w:val="0"/>
          <w:lang w:eastAsia="fr-FR"/>
          <w14:ligatures w14:val="none"/>
        </w:rPr>
        <w:t>Gestion du stress.</w:t>
      </w:r>
    </w:p>
    <w:p w14:paraId="12A27AFE" w14:textId="77777777" w:rsidR="004445B8" w:rsidRPr="004445B8" w:rsidRDefault="004445B8" w:rsidP="004445B8">
      <w:pPr>
        <w:numPr>
          <w:ilvl w:val="1"/>
          <w:numId w:val="3"/>
        </w:numPr>
        <w:ind w:left="2040"/>
        <w:rPr>
          <w:rFonts w:ascii="Arial" w:eastAsia="Times New Roman" w:hAnsi="Arial" w:cs="Arial"/>
          <w:kern w:val="0"/>
          <w:lang w:eastAsia="fr-FR"/>
          <w14:ligatures w14:val="none"/>
        </w:rPr>
      </w:pPr>
      <w:r w:rsidRPr="004445B8">
        <w:rPr>
          <w:rFonts w:ascii="Arial" w:eastAsia="Times New Roman" w:hAnsi="Arial" w:cs="Arial"/>
          <w:kern w:val="0"/>
          <w:lang w:eastAsia="fr-FR"/>
          <w14:ligatures w14:val="none"/>
        </w:rPr>
        <w:t>Anxiété.</w:t>
      </w:r>
    </w:p>
    <w:p w14:paraId="7E551EAA" w14:textId="77777777" w:rsidR="004445B8" w:rsidRPr="004445B8" w:rsidRDefault="004445B8" w:rsidP="004445B8">
      <w:pPr>
        <w:numPr>
          <w:ilvl w:val="1"/>
          <w:numId w:val="3"/>
        </w:numPr>
        <w:ind w:left="2040"/>
        <w:rPr>
          <w:rFonts w:ascii="Arial" w:eastAsia="Times New Roman" w:hAnsi="Arial" w:cs="Arial"/>
          <w:kern w:val="0"/>
          <w:lang w:eastAsia="fr-FR"/>
          <w14:ligatures w14:val="none"/>
        </w:rPr>
      </w:pPr>
      <w:r w:rsidRPr="004445B8">
        <w:rPr>
          <w:rFonts w:ascii="Arial" w:eastAsia="Times New Roman" w:hAnsi="Arial" w:cs="Arial"/>
          <w:kern w:val="0"/>
          <w:lang w:eastAsia="fr-FR"/>
          <w14:ligatures w14:val="none"/>
        </w:rPr>
        <w:t>Troubles du sommeil.</w:t>
      </w:r>
    </w:p>
    <w:p w14:paraId="22864909" w14:textId="77777777" w:rsidR="004445B8" w:rsidRPr="004445B8" w:rsidRDefault="004445B8" w:rsidP="004445B8">
      <w:pPr>
        <w:numPr>
          <w:ilvl w:val="1"/>
          <w:numId w:val="3"/>
        </w:numPr>
        <w:ind w:left="2040"/>
        <w:rPr>
          <w:rFonts w:ascii="Arial" w:eastAsia="Times New Roman" w:hAnsi="Arial" w:cs="Arial"/>
          <w:kern w:val="0"/>
          <w:lang w:eastAsia="fr-FR"/>
          <w14:ligatures w14:val="none"/>
        </w:rPr>
      </w:pPr>
      <w:r w:rsidRPr="004445B8">
        <w:rPr>
          <w:rFonts w:ascii="Arial" w:eastAsia="Times New Roman" w:hAnsi="Arial" w:cs="Arial"/>
          <w:kern w:val="0"/>
          <w:lang w:eastAsia="fr-FR"/>
          <w14:ligatures w14:val="none"/>
        </w:rPr>
        <w:t>Phobies.</w:t>
      </w:r>
    </w:p>
    <w:p w14:paraId="14AC99B1" w14:textId="77777777" w:rsidR="004445B8" w:rsidRPr="004445B8" w:rsidRDefault="004445B8" w:rsidP="004445B8">
      <w:pPr>
        <w:numPr>
          <w:ilvl w:val="1"/>
          <w:numId w:val="3"/>
        </w:numPr>
        <w:ind w:left="2040"/>
        <w:rPr>
          <w:rFonts w:ascii="Arial" w:eastAsia="Times New Roman" w:hAnsi="Arial" w:cs="Arial"/>
          <w:kern w:val="0"/>
          <w:lang w:eastAsia="fr-FR"/>
          <w14:ligatures w14:val="none"/>
        </w:rPr>
      </w:pPr>
      <w:r w:rsidRPr="004445B8">
        <w:rPr>
          <w:rFonts w:ascii="Arial" w:eastAsia="Times New Roman" w:hAnsi="Arial" w:cs="Arial"/>
          <w:kern w:val="0"/>
          <w:lang w:eastAsia="fr-FR"/>
          <w14:ligatures w14:val="none"/>
        </w:rPr>
        <w:t>Accompagnement au changement (arrêt du tabac ou perte de poids).</w:t>
      </w:r>
    </w:p>
    <w:p w14:paraId="3C90D05A" w14:textId="77777777" w:rsidR="004445B8" w:rsidRPr="004445B8" w:rsidRDefault="004445B8" w:rsidP="004445B8">
      <w:pPr>
        <w:numPr>
          <w:ilvl w:val="0"/>
          <w:numId w:val="3"/>
        </w:numPr>
        <w:ind w:left="1020"/>
        <w:rPr>
          <w:rFonts w:ascii="Arial" w:eastAsia="Times New Roman" w:hAnsi="Arial" w:cs="Arial"/>
          <w:kern w:val="0"/>
          <w:lang w:eastAsia="fr-FR"/>
          <w14:ligatures w14:val="none"/>
        </w:rPr>
      </w:pPr>
      <w:r w:rsidRPr="004445B8">
        <w:rPr>
          <w:rFonts w:ascii="Arial" w:eastAsia="Times New Roman" w:hAnsi="Arial" w:cs="Arial"/>
          <w:kern w:val="0"/>
          <w:lang w:eastAsia="fr-FR"/>
          <w14:ligatures w14:val="none"/>
        </w:rPr>
        <w:t>En développement personnel :</w:t>
      </w:r>
    </w:p>
    <w:p w14:paraId="1A95D740" w14:textId="77777777" w:rsidR="004445B8" w:rsidRPr="004445B8" w:rsidRDefault="004445B8" w:rsidP="004445B8">
      <w:pPr>
        <w:numPr>
          <w:ilvl w:val="1"/>
          <w:numId w:val="3"/>
        </w:numPr>
        <w:ind w:left="2040"/>
        <w:rPr>
          <w:rFonts w:ascii="Arial" w:eastAsia="Times New Roman" w:hAnsi="Arial" w:cs="Arial"/>
          <w:kern w:val="0"/>
          <w:lang w:eastAsia="fr-FR"/>
          <w14:ligatures w14:val="none"/>
        </w:rPr>
      </w:pPr>
      <w:r w:rsidRPr="004445B8">
        <w:rPr>
          <w:rFonts w:ascii="Arial" w:eastAsia="Times New Roman" w:hAnsi="Arial" w:cs="Arial"/>
          <w:kern w:val="0"/>
          <w:lang w:eastAsia="fr-FR"/>
          <w14:ligatures w14:val="none"/>
        </w:rPr>
        <w:t>Amélioration de la confiance en soi.</w:t>
      </w:r>
    </w:p>
    <w:p w14:paraId="016F81D4" w14:textId="77777777" w:rsidR="004445B8" w:rsidRPr="004445B8" w:rsidRDefault="004445B8" w:rsidP="004445B8">
      <w:pPr>
        <w:numPr>
          <w:ilvl w:val="1"/>
          <w:numId w:val="3"/>
        </w:numPr>
        <w:ind w:left="2040"/>
        <w:rPr>
          <w:rFonts w:ascii="Arial" w:eastAsia="Times New Roman" w:hAnsi="Arial" w:cs="Arial"/>
          <w:kern w:val="0"/>
          <w:lang w:eastAsia="fr-FR"/>
          <w14:ligatures w14:val="none"/>
        </w:rPr>
      </w:pPr>
      <w:r w:rsidRPr="004445B8">
        <w:rPr>
          <w:rFonts w:ascii="Arial" w:eastAsia="Times New Roman" w:hAnsi="Arial" w:cs="Arial"/>
          <w:kern w:val="0"/>
          <w:lang w:eastAsia="fr-FR"/>
          <w14:ligatures w14:val="none"/>
        </w:rPr>
        <w:t>Motivation.</w:t>
      </w:r>
    </w:p>
    <w:p w14:paraId="2DD451BF" w14:textId="77777777" w:rsidR="004445B8" w:rsidRPr="004445B8" w:rsidRDefault="004445B8" w:rsidP="004445B8">
      <w:pPr>
        <w:numPr>
          <w:ilvl w:val="1"/>
          <w:numId w:val="3"/>
        </w:numPr>
        <w:ind w:left="2040"/>
        <w:rPr>
          <w:rFonts w:ascii="Arial" w:eastAsia="Times New Roman" w:hAnsi="Arial" w:cs="Arial"/>
          <w:kern w:val="0"/>
          <w:lang w:eastAsia="fr-FR"/>
          <w14:ligatures w14:val="none"/>
        </w:rPr>
      </w:pPr>
      <w:r w:rsidRPr="004445B8">
        <w:rPr>
          <w:rFonts w:ascii="Arial" w:eastAsia="Times New Roman" w:hAnsi="Arial" w:cs="Arial"/>
          <w:kern w:val="0"/>
          <w:lang w:eastAsia="fr-FR"/>
          <w14:ligatures w14:val="none"/>
        </w:rPr>
        <w:t>Meilleure gestion des émotions.</w:t>
      </w:r>
    </w:p>
    <w:p w14:paraId="4550DAEA" w14:textId="77777777" w:rsidR="004445B8" w:rsidRPr="004445B8" w:rsidRDefault="004445B8" w:rsidP="004445B8">
      <w:pPr>
        <w:numPr>
          <w:ilvl w:val="0"/>
          <w:numId w:val="3"/>
        </w:numPr>
        <w:ind w:left="1020"/>
        <w:rPr>
          <w:rFonts w:ascii="Arial" w:eastAsia="Times New Roman" w:hAnsi="Arial" w:cs="Arial"/>
          <w:kern w:val="0"/>
          <w:lang w:eastAsia="fr-FR"/>
          <w14:ligatures w14:val="none"/>
        </w:rPr>
      </w:pPr>
      <w:r w:rsidRPr="004445B8">
        <w:rPr>
          <w:rFonts w:ascii="Arial" w:eastAsia="Times New Roman" w:hAnsi="Arial" w:cs="Arial"/>
          <w:kern w:val="0"/>
          <w:lang w:eastAsia="fr-FR"/>
          <w14:ligatures w14:val="none"/>
        </w:rPr>
        <w:t>Pour soutenir un suivi médical :</w:t>
      </w:r>
    </w:p>
    <w:p w14:paraId="49EB0FC6" w14:textId="77777777" w:rsidR="004445B8" w:rsidRPr="004445B8" w:rsidRDefault="004445B8" w:rsidP="004445B8">
      <w:pPr>
        <w:numPr>
          <w:ilvl w:val="1"/>
          <w:numId w:val="3"/>
        </w:numPr>
        <w:ind w:left="2040"/>
        <w:rPr>
          <w:rFonts w:ascii="Arial" w:eastAsia="Times New Roman" w:hAnsi="Arial" w:cs="Arial"/>
          <w:kern w:val="0"/>
          <w:lang w:eastAsia="fr-FR"/>
          <w14:ligatures w14:val="none"/>
        </w:rPr>
      </w:pPr>
      <w:r w:rsidRPr="004445B8">
        <w:rPr>
          <w:rFonts w:ascii="Arial" w:eastAsia="Times New Roman" w:hAnsi="Arial" w:cs="Arial"/>
          <w:kern w:val="0"/>
          <w:lang w:eastAsia="fr-FR"/>
          <w14:ligatures w14:val="none"/>
        </w:rPr>
        <w:t>Gestion de la douleur chronique.</w:t>
      </w:r>
    </w:p>
    <w:p w14:paraId="59C8E91C" w14:textId="77777777" w:rsidR="004445B8" w:rsidRPr="004445B8" w:rsidRDefault="004445B8" w:rsidP="004445B8">
      <w:pPr>
        <w:numPr>
          <w:ilvl w:val="1"/>
          <w:numId w:val="3"/>
        </w:numPr>
        <w:ind w:left="2040"/>
        <w:rPr>
          <w:rFonts w:ascii="Arial" w:eastAsia="Times New Roman" w:hAnsi="Arial" w:cs="Arial"/>
          <w:kern w:val="0"/>
          <w:lang w:eastAsia="fr-FR"/>
          <w14:ligatures w14:val="none"/>
        </w:rPr>
      </w:pPr>
      <w:r w:rsidRPr="004445B8">
        <w:rPr>
          <w:rFonts w:ascii="Arial" w:eastAsia="Times New Roman" w:hAnsi="Arial" w:cs="Arial"/>
          <w:kern w:val="0"/>
          <w:lang w:eastAsia="fr-FR"/>
          <w14:ligatures w14:val="none"/>
        </w:rPr>
        <w:t>Préparation à l’accouchement.</w:t>
      </w:r>
    </w:p>
    <w:p w14:paraId="0BA3AA45" w14:textId="77777777" w:rsidR="004445B8" w:rsidRPr="004445B8" w:rsidRDefault="004445B8" w:rsidP="004445B8">
      <w:pPr>
        <w:numPr>
          <w:ilvl w:val="0"/>
          <w:numId w:val="3"/>
        </w:numPr>
        <w:ind w:left="1020"/>
        <w:rPr>
          <w:rFonts w:ascii="Arial" w:eastAsia="Times New Roman" w:hAnsi="Arial" w:cs="Arial"/>
          <w:kern w:val="0"/>
          <w:lang w:eastAsia="fr-FR"/>
          <w14:ligatures w14:val="none"/>
        </w:rPr>
      </w:pPr>
      <w:r w:rsidRPr="004445B8">
        <w:rPr>
          <w:rFonts w:ascii="Arial" w:eastAsia="Times New Roman" w:hAnsi="Arial" w:cs="Arial"/>
          <w:kern w:val="0"/>
          <w:lang w:eastAsia="fr-FR"/>
          <w14:ligatures w14:val="none"/>
        </w:rPr>
        <w:t>Pour booster ses performances dans un cadre sportif ou professionnel.</w:t>
      </w:r>
    </w:p>
    <w:p w14:paraId="20C7DD67" w14:textId="77777777" w:rsidR="004445B8" w:rsidRPr="004445B8" w:rsidRDefault="004445B8" w:rsidP="004445B8">
      <w:pPr>
        <w:rPr>
          <w:rFonts w:ascii="Times New Roman" w:eastAsia="Times New Roman" w:hAnsi="Times New Roman" w:cs="Times New Roman"/>
          <w:kern w:val="0"/>
          <w:lang w:eastAsia="fr-FR"/>
          <w14:ligatures w14:val="none"/>
        </w:rPr>
      </w:pPr>
    </w:p>
    <w:p w14:paraId="2E858512" w14:textId="77777777" w:rsidR="004445B8" w:rsidRPr="004445B8" w:rsidRDefault="004445B8" w:rsidP="004445B8">
      <w:pPr>
        <w:outlineLvl w:val="1"/>
        <w:rPr>
          <w:rFonts w:ascii="Arial" w:eastAsia="Times New Roman" w:hAnsi="Arial" w:cs="Arial"/>
          <w:b/>
          <w:bCs/>
          <w:color w:val="475151"/>
          <w:kern w:val="0"/>
          <w:sz w:val="36"/>
          <w:szCs w:val="36"/>
          <w:lang w:eastAsia="fr-FR"/>
          <w14:ligatures w14:val="none"/>
        </w:rPr>
      </w:pPr>
      <w:r w:rsidRPr="004445B8">
        <w:rPr>
          <w:rFonts w:ascii="Arial" w:eastAsia="Times New Roman" w:hAnsi="Arial" w:cs="Arial"/>
          <w:b/>
          <w:bCs/>
          <w:color w:val="475151"/>
          <w:kern w:val="0"/>
          <w:sz w:val="36"/>
          <w:szCs w:val="36"/>
          <w:lang w:eastAsia="fr-FR"/>
          <w14:ligatures w14:val="none"/>
        </w:rPr>
        <w:t xml:space="preserve">Quels sont les bénéfices de la thérapie </w:t>
      </w:r>
      <w:proofErr w:type="spellStart"/>
      <w:r w:rsidRPr="004445B8">
        <w:rPr>
          <w:rFonts w:ascii="Arial" w:eastAsia="Times New Roman" w:hAnsi="Arial" w:cs="Arial"/>
          <w:b/>
          <w:bCs/>
          <w:color w:val="475151"/>
          <w:kern w:val="0"/>
          <w:sz w:val="36"/>
          <w:szCs w:val="36"/>
          <w:lang w:eastAsia="fr-FR"/>
          <w14:ligatures w14:val="none"/>
        </w:rPr>
        <w:t>Ericksonienne</w:t>
      </w:r>
      <w:proofErr w:type="spellEnd"/>
      <w:r w:rsidRPr="004445B8">
        <w:rPr>
          <w:rFonts w:ascii="Arial" w:eastAsia="Times New Roman" w:hAnsi="Arial" w:cs="Arial"/>
          <w:b/>
          <w:bCs/>
          <w:color w:val="475151"/>
          <w:kern w:val="0"/>
          <w:sz w:val="36"/>
          <w:szCs w:val="36"/>
          <w:lang w:eastAsia="fr-FR"/>
          <w14:ligatures w14:val="none"/>
        </w:rPr>
        <w:t xml:space="preserve"> ?</w:t>
      </w:r>
    </w:p>
    <w:p w14:paraId="534ED669" w14:textId="77777777" w:rsidR="004445B8" w:rsidRPr="004445B8" w:rsidRDefault="004445B8" w:rsidP="004445B8">
      <w:pPr>
        <w:rPr>
          <w:rFonts w:ascii="Arial" w:eastAsia="Times New Roman" w:hAnsi="Arial" w:cs="Arial"/>
          <w:color w:val="475151"/>
          <w:kern w:val="0"/>
          <w:lang w:eastAsia="fr-FR"/>
          <w14:ligatures w14:val="none"/>
        </w:rPr>
      </w:pPr>
      <w:r w:rsidRPr="004445B8">
        <w:rPr>
          <w:rFonts w:ascii="Arial" w:eastAsia="Times New Roman" w:hAnsi="Arial" w:cs="Arial"/>
          <w:color w:val="475151"/>
          <w:kern w:val="0"/>
          <w:lang w:eastAsia="fr-FR"/>
          <w14:ligatures w14:val="none"/>
        </w:rPr>
        <w:t xml:space="preserve">L’hypnose </w:t>
      </w:r>
      <w:proofErr w:type="spellStart"/>
      <w:r w:rsidRPr="004445B8">
        <w:rPr>
          <w:rFonts w:ascii="Arial" w:eastAsia="Times New Roman" w:hAnsi="Arial" w:cs="Arial"/>
          <w:color w:val="475151"/>
          <w:kern w:val="0"/>
          <w:lang w:eastAsia="fr-FR"/>
          <w14:ligatures w14:val="none"/>
        </w:rPr>
        <w:t>Ericksonienne</w:t>
      </w:r>
      <w:proofErr w:type="spellEnd"/>
      <w:r w:rsidRPr="004445B8">
        <w:rPr>
          <w:rFonts w:ascii="Arial" w:eastAsia="Times New Roman" w:hAnsi="Arial" w:cs="Arial"/>
          <w:color w:val="475151"/>
          <w:kern w:val="0"/>
          <w:lang w:eastAsia="fr-FR"/>
          <w14:ligatures w14:val="none"/>
        </w:rPr>
        <w:t xml:space="preserve"> offre un travail en douceur pour le consultant. Son approche personnalisée s’adapte à lui, et non l’inverse, qu’il s’agisse d’un adulte, d’un adolescent ou d’un enfant. Acteur de sa thérapie, l’autonomie dont il fait preuve le mène à avoir plus confiance en lui et en son aptitude à puiser dans ses propres ressources. Dès les premières séances d’hypnose </w:t>
      </w:r>
      <w:proofErr w:type="spellStart"/>
      <w:r w:rsidRPr="004445B8">
        <w:rPr>
          <w:rFonts w:ascii="Arial" w:eastAsia="Times New Roman" w:hAnsi="Arial" w:cs="Arial"/>
          <w:color w:val="475151"/>
          <w:kern w:val="0"/>
          <w:lang w:eastAsia="fr-FR"/>
          <w14:ligatures w14:val="none"/>
        </w:rPr>
        <w:t>ericksonienne</w:t>
      </w:r>
      <w:proofErr w:type="spellEnd"/>
      <w:r w:rsidRPr="004445B8">
        <w:rPr>
          <w:rFonts w:ascii="Arial" w:eastAsia="Times New Roman" w:hAnsi="Arial" w:cs="Arial"/>
          <w:color w:val="475151"/>
          <w:kern w:val="0"/>
          <w:lang w:eastAsia="fr-FR"/>
          <w14:ligatures w14:val="none"/>
        </w:rPr>
        <w:t>, de nombreux consultants observent une amélioration de leur qualité de vie. Des résultats rapides qui viennent rapidement récompenser leurs efforts, bien que les protocoles soient parfois relativement courts.</w:t>
      </w:r>
    </w:p>
    <w:p w14:paraId="12844FF1" w14:textId="77777777" w:rsidR="004445B8" w:rsidRPr="004445B8" w:rsidRDefault="004445B8" w:rsidP="004445B8">
      <w:pPr>
        <w:outlineLvl w:val="1"/>
        <w:rPr>
          <w:rFonts w:ascii="Arial" w:eastAsia="Times New Roman" w:hAnsi="Arial" w:cs="Arial"/>
          <w:b/>
          <w:bCs/>
          <w:color w:val="475151"/>
          <w:kern w:val="0"/>
          <w:sz w:val="36"/>
          <w:szCs w:val="36"/>
          <w:lang w:eastAsia="fr-FR"/>
          <w14:ligatures w14:val="none"/>
        </w:rPr>
      </w:pPr>
      <w:r w:rsidRPr="004445B8">
        <w:rPr>
          <w:rFonts w:ascii="Arial" w:eastAsia="Times New Roman" w:hAnsi="Arial" w:cs="Arial"/>
          <w:b/>
          <w:bCs/>
          <w:color w:val="475151"/>
          <w:kern w:val="0"/>
          <w:sz w:val="36"/>
          <w:szCs w:val="36"/>
          <w:lang w:eastAsia="fr-FR"/>
          <w14:ligatures w14:val="none"/>
        </w:rPr>
        <w:t xml:space="preserve">Que peut-on traiter avec l'hypnose </w:t>
      </w:r>
      <w:proofErr w:type="spellStart"/>
      <w:r w:rsidRPr="004445B8">
        <w:rPr>
          <w:rFonts w:ascii="Arial" w:eastAsia="Times New Roman" w:hAnsi="Arial" w:cs="Arial"/>
          <w:b/>
          <w:bCs/>
          <w:color w:val="475151"/>
          <w:kern w:val="0"/>
          <w:sz w:val="36"/>
          <w:szCs w:val="36"/>
          <w:lang w:eastAsia="fr-FR"/>
          <w14:ligatures w14:val="none"/>
        </w:rPr>
        <w:t>Ericksonienne</w:t>
      </w:r>
      <w:proofErr w:type="spellEnd"/>
      <w:r w:rsidRPr="004445B8">
        <w:rPr>
          <w:rFonts w:ascii="Arial" w:eastAsia="Times New Roman" w:hAnsi="Arial" w:cs="Arial"/>
          <w:b/>
          <w:bCs/>
          <w:color w:val="475151"/>
          <w:kern w:val="0"/>
          <w:sz w:val="36"/>
          <w:szCs w:val="36"/>
          <w:lang w:eastAsia="fr-FR"/>
          <w14:ligatures w14:val="none"/>
        </w:rPr>
        <w:t xml:space="preserve"> ?</w:t>
      </w:r>
    </w:p>
    <w:p w14:paraId="78FB8333" w14:textId="77777777" w:rsidR="004445B8" w:rsidRPr="004445B8" w:rsidRDefault="004445B8" w:rsidP="004445B8">
      <w:pPr>
        <w:spacing w:after="150"/>
        <w:rPr>
          <w:rFonts w:ascii="Arial" w:eastAsia="Times New Roman" w:hAnsi="Arial" w:cs="Arial"/>
          <w:color w:val="475151"/>
          <w:kern w:val="0"/>
          <w:lang w:eastAsia="fr-FR"/>
          <w14:ligatures w14:val="none"/>
        </w:rPr>
      </w:pPr>
      <w:r w:rsidRPr="004445B8">
        <w:rPr>
          <w:rFonts w:ascii="Arial" w:eastAsia="Times New Roman" w:hAnsi="Arial" w:cs="Arial"/>
          <w:color w:val="475151"/>
          <w:kern w:val="0"/>
          <w:lang w:eastAsia="fr-FR"/>
          <w14:ligatures w14:val="none"/>
        </w:rPr>
        <w:t>Elle s’emploie dans le traitement de multiples problématiques et de troubles, dont on peut souffrir au quotidien, comme :</w:t>
      </w:r>
    </w:p>
    <w:p w14:paraId="63E533A3" w14:textId="77777777" w:rsidR="004445B8" w:rsidRPr="004445B8" w:rsidRDefault="004445B8" w:rsidP="004445B8">
      <w:pPr>
        <w:numPr>
          <w:ilvl w:val="0"/>
          <w:numId w:val="4"/>
        </w:numPr>
        <w:ind w:left="1020"/>
        <w:rPr>
          <w:rFonts w:ascii="Arial" w:eastAsia="Times New Roman" w:hAnsi="Arial" w:cs="Arial"/>
          <w:color w:val="475151"/>
          <w:kern w:val="0"/>
          <w:lang w:eastAsia="fr-FR"/>
          <w14:ligatures w14:val="none"/>
        </w:rPr>
      </w:pPr>
      <w:r w:rsidRPr="004445B8">
        <w:rPr>
          <w:rFonts w:ascii="Arial" w:eastAsia="Times New Roman" w:hAnsi="Arial" w:cs="Arial"/>
          <w:color w:val="475151"/>
          <w:kern w:val="0"/>
          <w:lang w:eastAsia="fr-FR"/>
          <w14:ligatures w14:val="none"/>
        </w:rPr>
        <w:t>Des troubles anxieux.</w:t>
      </w:r>
    </w:p>
    <w:p w14:paraId="6AFAD4A5" w14:textId="77777777" w:rsidR="004445B8" w:rsidRPr="004445B8" w:rsidRDefault="004445B8" w:rsidP="004445B8">
      <w:pPr>
        <w:numPr>
          <w:ilvl w:val="0"/>
          <w:numId w:val="4"/>
        </w:numPr>
        <w:ind w:left="1020"/>
        <w:rPr>
          <w:rFonts w:ascii="Arial" w:eastAsia="Times New Roman" w:hAnsi="Arial" w:cs="Arial"/>
          <w:color w:val="475151"/>
          <w:kern w:val="0"/>
          <w:lang w:eastAsia="fr-FR"/>
          <w14:ligatures w14:val="none"/>
        </w:rPr>
      </w:pPr>
      <w:r w:rsidRPr="004445B8">
        <w:rPr>
          <w:rFonts w:ascii="Arial" w:eastAsia="Times New Roman" w:hAnsi="Arial" w:cs="Arial"/>
          <w:color w:val="475151"/>
          <w:kern w:val="0"/>
          <w:lang w:eastAsia="fr-FR"/>
          <w14:ligatures w14:val="none"/>
        </w:rPr>
        <w:t>Des peurs irrationnelles.</w:t>
      </w:r>
    </w:p>
    <w:p w14:paraId="33BCB561" w14:textId="77777777" w:rsidR="004445B8" w:rsidRPr="004445B8" w:rsidRDefault="004445B8" w:rsidP="004445B8">
      <w:pPr>
        <w:numPr>
          <w:ilvl w:val="0"/>
          <w:numId w:val="4"/>
        </w:numPr>
        <w:ind w:left="1020"/>
        <w:rPr>
          <w:rFonts w:ascii="Arial" w:eastAsia="Times New Roman" w:hAnsi="Arial" w:cs="Arial"/>
          <w:color w:val="475151"/>
          <w:kern w:val="0"/>
          <w:lang w:eastAsia="fr-FR"/>
          <w14:ligatures w14:val="none"/>
        </w:rPr>
      </w:pPr>
      <w:r w:rsidRPr="004445B8">
        <w:rPr>
          <w:rFonts w:ascii="Arial" w:eastAsia="Times New Roman" w:hAnsi="Arial" w:cs="Arial"/>
          <w:color w:val="475151"/>
          <w:kern w:val="0"/>
          <w:lang w:eastAsia="fr-FR"/>
          <w14:ligatures w14:val="none"/>
        </w:rPr>
        <w:t>Des addictions (tabac, alimentation émotionnelle, alcool…).</w:t>
      </w:r>
    </w:p>
    <w:p w14:paraId="69871264" w14:textId="77777777" w:rsidR="004445B8" w:rsidRPr="004445B8" w:rsidRDefault="004445B8" w:rsidP="004445B8">
      <w:pPr>
        <w:numPr>
          <w:ilvl w:val="0"/>
          <w:numId w:val="4"/>
        </w:numPr>
        <w:ind w:left="1020"/>
        <w:rPr>
          <w:rFonts w:ascii="Arial" w:eastAsia="Times New Roman" w:hAnsi="Arial" w:cs="Arial"/>
          <w:color w:val="475151"/>
          <w:kern w:val="0"/>
          <w:lang w:eastAsia="fr-FR"/>
          <w14:ligatures w14:val="none"/>
        </w:rPr>
      </w:pPr>
      <w:r w:rsidRPr="004445B8">
        <w:rPr>
          <w:rFonts w:ascii="Arial" w:eastAsia="Times New Roman" w:hAnsi="Arial" w:cs="Arial"/>
          <w:color w:val="475151"/>
          <w:kern w:val="0"/>
          <w:lang w:eastAsia="fr-FR"/>
          <w14:ligatures w14:val="none"/>
        </w:rPr>
        <w:t>Des douleurs chroniques (migraines, fibromyalgie…).</w:t>
      </w:r>
    </w:p>
    <w:p w14:paraId="7DD98374" w14:textId="77777777" w:rsidR="004445B8" w:rsidRPr="004445B8" w:rsidRDefault="004445B8" w:rsidP="004445B8">
      <w:pPr>
        <w:spacing w:after="150"/>
        <w:rPr>
          <w:rFonts w:ascii="Arial" w:eastAsia="Times New Roman" w:hAnsi="Arial" w:cs="Arial"/>
          <w:color w:val="475151"/>
          <w:kern w:val="0"/>
          <w:lang w:eastAsia="fr-FR"/>
          <w14:ligatures w14:val="none"/>
        </w:rPr>
      </w:pPr>
      <w:r w:rsidRPr="004445B8">
        <w:rPr>
          <w:rFonts w:ascii="Arial" w:eastAsia="Times New Roman" w:hAnsi="Arial" w:cs="Arial"/>
          <w:color w:val="475151"/>
          <w:kern w:val="0"/>
          <w:lang w:eastAsia="fr-FR"/>
          <w14:ligatures w14:val="none"/>
        </w:rPr>
        <w:t>Elle représente aussi un outil invitant à aller vers plus de bien-être par :</w:t>
      </w:r>
    </w:p>
    <w:p w14:paraId="1C950662" w14:textId="77777777" w:rsidR="004445B8" w:rsidRPr="004445B8" w:rsidRDefault="004445B8" w:rsidP="004445B8">
      <w:pPr>
        <w:numPr>
          <w:ilvl w:val="0"/>
          <w:numId w:val="5"/>
        </w:numPr>
        <w:ind w:left="1020"/>
        <w:rPr>
          <w:rFonts w:ascii="Arial" w:eastAsia="Times New Roman" w:hAnsi="Arial" w:cs="Arial"/>
          <w:color w:val="475151"/>
          <w:kern w:val="0"/>
          <w:lang w:eastAsia="fr-FR"/>
          <w14:ligatures w14:val="none"/>
        </w:rPr>
      </w:pPr>
      <w:r w:rsidRPr="004445B8">
        <w:rPr>
          <w:rFonts w:ascii="Arial" w:eastAsia="Times New Roman" w:hAnsi="Arial" w:cs="Arial"/>
          <w:color w:val="475151"/>
          <w:kern w:val="0"/>
          <w:lang w:eastAsia="fr-FR"/>
          <w14:ligatures w14:val="none"/>
        </w:rPr>
        <w:t>La résolution de problèmes d’estime personnelle.</w:t>
      </w:r>
    </w:p>
    <w:p w14:paraId="1C22A037" w14:textId="77777777" w:rsidR="004445B8" w:rsidRDefault="004445B8" w:rsidP="004445B8">
      <w:pPr>
        <w:pStyle w:val="NormalWeb"/>
        <w:spacing w:before="0" w:beforeAutospacing="0" w:after="0" w:afterAutospacing="0"/>
        <w:rPr>
          <w:rFonts w:ascii="Arial" w:hAnsi="Arial" w:cs="Arial"/>
          <w:color w:val="475151"/>
        </w:rPr>
      </w:pPr>
    </w:p>
    <w:p w14:paraId="776923D0" w14:textId="77777777" w:rsidR="004445B8" w:rsidRDefault="004445B8" w:rsidP="004445B8">
      <w:pPr>
        <w:outlineLvl w:val="1"/>
        <w:rPr>
          <w:rFonts w:ascii="Arial" w:eastAsia="Times New Roman" w:hAnsi="Arial" w:cs="Arial"/>
          <w:b/>
          <w:bCs/>
          <w:kern w:val="0"/>
          <w:sz w:val="36"/>
          <w:szCs w:val="36"/>
          <w:lang w:eastAsia="fr-FR"/>
          <w14:ligatures w14:val="none"/>
        </w:rPr>
      </w:pPr>
      <w:r w:rsidRPr="004445B8">
        <w:rPr>
          <w:rFonts w:ascii="Arial" w:eastAsia="Times New Roman" w:hAnsi="Arial" w:cs="Arial"/>
          <w:b/>
          <w:bCs/>
          <w:kern w:val="0"/>
          <w:sz w:val="36"/>
          <w:szCs w:val="36"/>
          <w:lang w:eastAsia="fr-FR"/>
          <w14:ligatures w14:val="none"/>
        </w:rPr>
        <w:t xml:space="preserve">Les limites de l'hypnose </w:t>
      </w:r>
      <w:proofErr w:type="spellStart"/>
      <w:r w:rsidRPr="004445B8">
        <w:rPr>
          <w:rFonts w:ascii="Arial" w:eastAsia="Times New Roman" w:hAnsi="Arial" w:cs="Arial"/>
          <w:b/>
          <w:bCs/>
          <w:kern w:val="0"/>
          <w:sz w:val="36"/>
          <w:szCs w:val="36"/>
          <w:lang w:eastAsia="fr-FR"/>
          <w14:ligatures w14:val="none"/>
        </w:rPr>
        <w:t>Ericksonienne</w:t>
      </w:r>
      <w:proofErr w:type="spellEnd"/>
    </w:p>
    <w:p w14:paraId="178FC77E" w14:textId="77777777" w:rsidR="004445B8" w:rsidRPr="004445B8" w:rsidRDefault="004445B8" w:rsidP="004445B8">
      <w:pPr>
        <w:outlineLvl w:val="1"/>
        <w:rPr>
          <w:rFonts w:ascii="Arial" w:eastAsia="Times New Roman" w:hAnsi="Arial" w:cs="Arial"/>
          <w:b/>
          <w:bCs/>
          <w:kern w:val="0"/>
          <w:sz w:val="36"/>
          <w:szCs w:val="36"/>
          <w:lang w:eastAsia="fr-FR"/>
          <w14:ligatures w14:val="none"/>
        </w:rPr>
      </w:pPr>
    </w:p>
    <w:p w14:paraId="01E4FA07" w14:textId="77777777" w:rsidR="004445B8" w:rsidRPr="004445B8" w:rsidRDefault="004445B8" w:rsidP="004445B8">
      <w:pPr>
        <w:spacing w:after="150"/>
        <w:rPr>
          <w:rFonts w:ascii="Arial" w:eastAsia="Times New Roman" w:hAnsi="Arial" w:cs="Arial"/>
          <w:kern w:val="0"/>
          <w:lang w:eastAsia="fr-FR"/>
          <w14:ligatures w14:val="none"/>
        </w:rPr>
      </w:pPr>
      <w:r w:rsidRPr="004445B8">
        <w:rPr>
          <w:rFonts w:ascii="Arial" w:eastAsia="Times New Roman" w:hAnsi="Arial" w:cs="Arial"/>
          <w:kern w:val="0"/>
          <w:lang w:eastAsia="fr-FR"/>
          <w14:ligatures w14:val="none"/>
        </w:rPr>
        <w:t xml:space="preserve">Bien que l’hypnose </w:t>
      </w:r>
      <w:proofErr w:type="spellStart"/>
      <w:r w:rsidRPr="004445B8">
        <w:rPr>
          <w:rFonts w:ascii="Arial" w:eastAsia="Times New Roman" w:hAnsi="Arial" w:cs="Arial"/>
          <w:kern w:val="0"/>
          <w:lang w:eastAsia="fr-FR"/>
          <w14:ligatures w14:val="none"/>
        </w:rPr>
        <w:t>Ericksonienne</w:t>
      </w:r>
      <w:proofErr w:type="spellEnd"/>
      <w:r w:rsidRPr="004445B8">
        <w:rPr>
          <w:rFonts w:ascii="Arial" w:eastAsia="Times New Roman" w:hAnsi="Arial" w:cs="Arial"/>
          <w:kern w:val="0"/>
          <w:lang w:eastAsia="fr-FR"/>
          <w14:ligatures w14:val="none"/>
        </w:rPr>
        <w:t xml:space="preserve"> soit une méthode thérapeutique puissante, elle ne constitue en aucun cas une solution miracle. Elle ne saurait se substituer à un avis médical ou psychiatrique, ni remplacer un traitement prescrit par un professionnel de santé. Son utilisation doit s’inscrire dans une démarche complémentaire, encadrée et adaptée aux besoins spécifiques du consultant. Par ailleurs, cette approche est contre-indiquée chez les personnes présentant des troubles psychotiques avérés, tels que la schizophrénie, en raison du risque de décompensation.</w:t>
      </w:r>
    </w:p>
    <w:p w14:paraId="48589C6F" w14:textId="77777777" w:rsidR="004445B8" w:rsidRPr="004445B8" w:rsidRDefault="004445B8" w:rsidP="004445B8">
      <w:pPr>
        <w:rPr>
          <w:rFonts w:ascii="Arial" w:eastAsia="Times New Roman" w:hAnsi="Arial" w:cs="Arial"/>
          <w:kern w:val="0"/>
          <w:lang w:eastAsia="fr-FR"/>
          <w14:ligatures w14:val="none"/>
        </w:rPr>
      </w:pPr>
      <w:r w:rsidRPr="004445B8">
        <w:rPr>
          <w:rFonts w:ascii="Arial" w:eastAsia="Times New Roman" w:hAnsi="Arial" w:cs="Arial"/>
          <w:kern w:val="0"/>
          <w:lang w:eastAsia="fr-FR"/>
          <w14:ligatures w14:val="none"/>
        </w:rPr>
        <w:t xml:space="preserve">Chacun réagit différemment aux techniques employées par l’hypnose </w:t>
      </w:r>
      <w:proofErr w:type="spellStart"/>
      <w:r w:rsidRPr="004445B8">
        <w:rPr>
          <w:rFonts w:ascii="Arial" w:eastAsia="Times New Roman" w:hAnsi="Arial" w:cs="Arial"/>
          <w:kern w:val="0"/>
          <w:lang w:eastAsia="fr-FR"/>
          <w14:ligatures w14:val="none"/>
        </w:rPr>
        <w:t>Ericksonienne</w:t>
      </w:r>
      <w:proofErr w:type="spellEnd"/>
      <w:r w:rsidRPr="004445B8">
        <w:rPr>
          <w:rFonts w:ascii="Arial" w:eastAsia="Times New Roman" w:hAnsi="Arial" w:cs="Arial"/>
          <w:kern w:val="0"/>
          <w:lang w:eastAsia="fr-FR"/>
          <w14:ligatures w14:val="none"/>
        </w:rPr>
        <w:t>, d’où l’enjeu pour le thérapeute de s’adapter aux ressentis qui lui sont exprimés. En effet, les effets restent variables selon la sensibilité et la réceptivité du consultant. L’alliance thérapeutique et l’engagement du consultant dans l’accompagnement constituent aussi des facteurs essentiels de réussite du travail mené. </w:t>
      </w:r>
    </w:p>
    <w:p w14:paraId="0A762985" w14:textId="77777777" w:rsidR="004445B8" w:rsidRPr="004445B8" w:rsidRDefault="004445B8" w:rsidP="004445B8">
      <w:pPr>
        <w:rPr>
          <w:rFonts w:ascii="Times New Roman" w:eastAsia="Times New Roman" w:hAnsi="Times New Roman" w:cs="Times New Roman"/>
          <w:kern w:val="0"/>
          <w:lang w:eastAsia="fr-FR"/>
          <w14:ligatures w14:val="none"/>
        </w:rPr>
      </w:pPr>
    </w:p>
    <w:p w14:paraId="7223799A" w14:textId="77777777" w:rsidR="004445B8" w:rsidRPr="004445B8" w:rsidRDefault="004445B8" w:rsidP="004445B8">
      <w:pPr>
        <w:outlineLvl w:val="1"/>
        <w:rPr>
          <w:rFonts w:ascii="Arial" w:eastAsia="Times New Roman" w:hAnsi="Arial" w:cs="Arial"/>
          <w:b/>
          <w:bCs/>
          <w:color w:val="475151"/>
          <w:kern w:val="0"/>
          <w:sz w:val="36"/>
          <w:szCs w:val="36"/>
          <w:lang w:eastAsia="fr-FR"/>
          <w14:ligatures w14:val="none"/>
        </w:rPr>
      </w:pPr>
      <w:r w:rsidRPr="004445B8">
        <w:rPr>
          <w:rFonts w:ascii="Arial" w:eastAsia="Times New Roman" w:hAnsi="Arial" w:cs="Arial"/>
          <w:b/>
          <w:bCs/>
          <w:color w:val="475151"/>
          <w:kern w:val="0"/>
          <w:sz w:val="36"/>
          <w:szCs w:val="36"/>
          <w:lang w:eastAsia="fr-FR"/>
          <w14:ligatures w14:val="none"/>
        </w:rPr>
        <w:t xml:space="preserve">Comment se déroule une séance d'hypnose </w:t>
      </w:r>
      <w:proofErr w:type="spellStart"/>
      <w:r w:rsidRPr="004445B8">
        <w:rPr>
          <w:rFonts w:ascii="Arial" w:eastAsia="Times New Roman" w:hAnsi="Arial" w:cs="Arial"/>
          <w:b/>
          <w:bCs/>
          <w:color w:val="475151"/>
          <w:kern w:val="0"/>
          <w:sz w:val="36"/>
          <w:szCs w:val="36"/>
          <w:lang w:eastAsia="fr-FR"/>
          <w14:ligatures w14:val="none"/>
        </w:rPr>
        <w:t>Ericksonienne</w:t>
      </w:r>
      <w:proofErr w:type="spellEnd"/>
      <w:r w:rsidRPr="004445B8">
        <w:rPr>
          <w:rFonts w:ascii="Arial" w:eastAsia="Times New Roman" w:hAnsi="Arial" w:cs="Arial"/>
          <w:b/>
          <w:bCs/>
          <w:color w:val="475151"/>
          <w:kern w:val="0"/>
          <w:sz w:val="36"/>
          <w:szCs w:val="36"/>
          <w:lang w:eastAsia="fr-FR"/>
          <w14:ligatures w14:val="none"/>
        </w:rPr>
        <w:t xml:space="preserve"> ?</w:t>
      </w:r>
    </w:p>
    <w:p w14:paraId="55FD022E" w14:textId="77777777" w:rsidR="004445B8" w:rsidRPr="004445B8" w:rsidRDefault="004445B8" w:rsidP="004445B8">
      <w:pPr>
        <w:spacing w:after="150"/>
        <w:rPr>
          <w:rFonts w:ascii="Arial" w:eastAsia="Times New Roman" w:hAnsi="Arial" w:cs="Arial"/>
          <w:color w:val="475151"/>
          <w:kern w:val="0"/>
          <w:lang w:eastAsia="fr-FR"/>
          <w14:ligatures w14:val="none"/>
        </w:rPr>
      </w:pPr>
      <w:r w:rsidRPr="004445B8">
        <w:rPr>
          <w:rFonts w:ascii="Arial" w:eastAsia="Times New Roman" w:hAnsi="Arial" w:cs="Arial"/>
          <w:color w:val="475151"/>
          <w:kern w:val="0"/>
          <w:lang w:eastAsia="fr-FR"/>
          <w14:ligatures w14:val="none"/>
        </w:rPr>
        <w:t>Voici comment elle se structure étape par étape…</w:t>
      </w:r>
    </w:p>
    <w:p w14:paraId="664974A7" w14:textId="77777777" w:rsidR="004445B8" w:rsidRPr="004445B8" w:rsidRDefault="004445B8" w:rsidP="004445B8">
      <w:pPr>
        <w:numPr>
          <w:ilvl w:val="0"/>
          <w:numId w:val="6"/>
        </w:numPr>
        <w:ind w:left="1020"/>
        <w:rPr>
          <w:rFonts w:ascii="Arial" w:eastAsia="Times New Roman" w:hAnsi="Arial" w:cs="Arial"/>
          <w:color w:val="475151"/>
          <w:kern w:val="0"/>
          <w:lang w:eastAsia="fr-FR"/>
          <w14:ligatures w14:val="none"/>
        </w:rPr>
      </w:pPr>
      <w:r w:rsidRPr="004445B8">
        <w:rPr>
          <w:rFonts w:ascii="Arial" w:eastAsia="Times New Roman" w:hAnsi="Arial" w:cs="Arial"/>
          <w:i/>
          <w:iCs/>
          <w:color w:val="475151"/>
          <w:kern w:val="0"/>
          <w:lang w:eastAsia="fr-FR"/>
          <w14:ligatures w14:val="none"/>
        </w:rPr>
        <w:t>Anamnèse :</w:t>
      </w:r>
      <w:r w:rsidRPr="004445B8">
        <w:rPr>
          <w:rFonts w:ascii="Arial" w:eastAsia="Times New Roman" w:hAnsi="Arial" w:cs="Arial"/>
          <w:color w:val="475151"/>
          <w:kern w:val="0"/>
          <w:lang w:eastAsia="fr-FR"/>
          <w14:ligatures w14:val="none"/>
        </w:rPr>
        <w:t xml:space="preserve"> elle débute par un échange où </w:t>
      </w:r>
      <w:r>
        <w:rPr>
          <w:rFonts w:ascii="Arial" w:eastAsia="Times New Roman" w:hAnsi="Arial" w:cs="Arial"/>
          <w:color w:val="475151"/>
          <w:kern w:val="0"/>
          <w:lang w:eastAsia="fr-FR"/>
          <w14:ligatures w14:val="none"/>
        </w:rPr>
        <w:t xml:space="preserve">je </w:t>
      </w:r>
      <w:r w:rsidRPr="004445B8">
        <w:rPr>
          <w:rFonts w:ascii="Arial" w:eastAsia="Times New Roman" w:hAnsi="Arial" w:cs="Arial"/>
          <w:color w:val="475151"/>
          <w:kern w:val="0"/>
          <w:lang w:eastAsia="fr-FR"/>
          <w14:ligatures w14:val="none"/>
        </w:rPr>
        <w:t>prend</w:t>
      </w:r>
      <w:r>
        <w:rPr>
          <w:rFonts w:ascii="Arial" w:eastAsia="Times New Roman" w:hAnsi="Arial" w:cs="Arial"/>
          <w:color w:val="475151"/>
          <w:kern w:val="0"/>
          <w:lang w:eastAsia="fr-FR"/>
          <w14:ligatures w14:val="none"/>
        </w:rPr>
        <w:t>s</w:t>
      </w:r>
      <w:r w:rsidRPr="004445B8">
        <w:rPr>
          <w:rFonts w:ascii="Arial" w:eastAsia="Times New Roman" w:hAnsi="Arial" w:cs="Arial"/>
          <w:color w:val="475151"/>
          <w:kern w:val="0"/>
          <w:lang w:eastAsia="fr-FR"/>
          <w14:ligatures w14:val="none"/>
        </w:rPr>
        <w:t xml:space="preserve"> connaissance de </w:t>
      </w:r>
      <w:r>
        <w:rPr>
          <w:rFonts w:ascii="Arial" w:eastAsia="Times New Roman" w:hAnsi="Arial" w:cs="Arial"/>
          <w:color w:val="475151"/>
          <w:kern w:val="0"/>
          <w:lang w:eastAsia="fr-FR"/>
          <w14:ligatures w14:val="none"/>
        </w:rPr>
        <w:t xml:space="preserve">vos </w:t>
      </w:r>
      <w:r w:rsidRPr="004445B8">
        <w:rPr>
          <w:rFonts w:ascii="Arial" w:eastAsia="Times New Roman" w:hAnsi="Arial" w:cs="Arial"/>
          <w:color w:val="475151"/>
          <w:kern w:val="0"/>
          <w:lang w:eastAsia="fr-FR"/>
          <w14:ligatures w14:val="none"/>
        </w:rPr>
        <w:t xml:space="preserve">attentes et définit clairement avec </w:t>
      </w:r>
      <w:r>
        <w:rPr>
          <w:rFonts w:ascii="Arial" w:eastAsia="Times New Roman" w:hAnsi="Arial" w:cs="Arial"/>
          <w:color w:val="475151"/>
          <w:kern w:val="0"/>
          <w:lang w:eastAsia="fr-FR"/>
          <w14:ligatures w14:val="none"/>
        </w:rPr>
        <w:t xml:space="preserve">vous </w:t>
      </w:r>
      <w:r w:rsidRPr="004445B8">
        <w:rPr>
          <w:rFonts w:ascii="Arial" w:eastAsia="Times New Roman" w:hAnsi="Arial" w:cs="Arial"/>
          <w:color w:val="475151"/>
          <w:kern w:val="0"/>
          <w:lang w:eastAsia="fr-FR"/>
          <w14:ligatures w14:val="none"/>
        </w:rPr>
        <w:t>un ou plusieurs objectifs.</w:t>
      </w:r>
    </w:p>
    <w:p w14:paraId="2B0D119F" w14:textId="77777777" w:rsidR="004445B8" w:rsidRPr="004445B8" w:rsidRDefault="004445B8" w:rsidP="004445B8">
      <w:pPr>
        <w:numPr>
          <w:ilvl w:val="0"/>
          <w:numId w:val="6"/>
        </w:numPr>
        <w:ind w:left="1020"/>
        <w:rPr>
          <w:rFonts w:ascii="Arial" w:eastAsia="Times New Roman" w:hAnsi="Arial" w:cs="Arial"/>
          <w:color w:val="475151"/>
          <w:kern w:val="0"/>
          <w:lang w:eastAsia="fr-FR"/>
          <w14:ligatures w14:val="none"/>
        </w:rPr>
      </w:pPr>
      <w:r w:rsidRPr="004445B8">
        <w:rPr>
          <w:rFonts w:ascii="Arial" w:eastAsia="Times New Roman" w:hAnsi="Arial" w:cs="Arial"/>
          <w:i/>
          <w:iCs/>
          <w:color w:val="475151"/>
          <w:kern w:val="0"/>
          <w:lang w:eastAsia="fr-FR"/>
          <w14:ligatures w14:val="none"/>
        </w:rPr>
        <w:t>Induction hypnotique :</w:t>
      </w:r>
      <w:r w:rsidRPr="004445B8">
        <w:rPr>
          <w:rFonts w:ascii="Arial" w:eastAsia="Times New Roman" w:hAnsi="Arial" w:cs="Arial"/>
          <w:color w:val="475151"/>
          <w:kern w:val="0"/>
          <w:lang w:eastAsia="fr-FR"/>
          <w14:ligatures w14:val="none"/>
        </w:rPr>
        <w:t> le consultant entre peu à peu dans un état modifié de conscience grâce à des suggestions douces, des métaphores et des histoires. Il se focalise pleinement sur les paroles du thérapeute qu’il s’approprie personnellement durant le processus.</w:t>
      </w:r>
    </w:p>
    <w:p w14:paraId="2F69CA45" w14:textId="77777777" w:rsidR="004445B8" w:rsidRPr="004445B8" w:rsidRDefault="004445B8" w:rsidP="004445B8">
      <w:pPr>
        <w:numPr>
          <w:ilvl w:val="0"/>
          <w:numId w:val="6"/>
        </w:numPr>
        <w:ind w:left="1020"/>
        <w:rPr>
          <w:rFonts w:ascii="Arial" w:eastAsia="Times New Roman" w:hAnsi="Arial" w:cs="Arial"/>
          <w:color w:val="475151"/>
          <w:kern w:val="0"/>
          <w:lang w:eastAsia="fr-FR"/>
          <w14:ligatures w14:val="none"/>
        </w:rPr>
      </w:pPr>
      <w:r w:rsidRPr="004445B8">
        <w:rPr>
          <w:rFonts w:ascii="Arial" w:eastAsia="Times New Roman" w:hAnsi="Arial" w:cs="Arial"/>
          <w:i/>
          <w:iCs/>
          <w:color w:val="475151"/>
          <w:kern w:val="0"/>
          <w:lang w:eastAsia="fr-FR"/>
          <w14:ligatures w14:val="none"/>
        </w:rPr>
        <w:t>Travail thérapeutique :</w:t>
      </w:r>
      <w:r w:rsidRPr="004445B8">
        <w:rPr>
          <w:rFonts w:ascii="Arial" w:eastAsia="Times New Roman" w:hAnsi="Arial" w:cs="Arial"/>
          <w:color w:val="475151"/>
          <w:kern w:val="0"/>
          <w:lang w:eastAsia="fr-FR"/>
          <w14:ligatures w14:val="none"/>
        </w:rPr>
        <w:t xml:space="preserve"> conscient de ce qui est à l’œuvre, </w:t>
      </w:r>
      <w:r>
        <w:rPr>
          <w:rFonts w:ascii="Arial" w:eastAsia="Times New Roman" w:hAnsi="Arial" w:cs="Arial"/>
          <w:color w:val="475151"/>
          <w:kern w:val="0"/>
          <w:lang w:eastAsia="fr-FR"/>
          <w14:ligatures w14:val="none"/>
        </w:rPr>
        <w:t xml:space="preserve">je vous </w:t>
      </w:r>
      <w:proofErr w:type="gramStart"/>
      <w:r w:rsidRPr="004445B8">
        <w:rPr>
          <w:rFonts w:ascii="Arial" w:eastAsia="Times New Roman" w:hAnsi="Arial" w:cs="Arial"/>
          <w:color w:val="475151"/>
          <w:kern w:val="0"/>
          <w:lang w:eastAsia="fr-FR"/>
          <w14:ligatures w14:val="none"/>
        </w:rPr>
        <w:t>est</w:t>
      </w:r>
      <w:proofErr w:type="gramEnd"/>
      <w:r w:rsidRPr="004445B8">
        <w:rPr>
          <w:rFonts w:ascii="Arial" w:eastAsia="Times New Roman" w:hAnsi="Arial" w:cs="Arial"/>
          <w:color w:val="475151"/>
          <w:kern w:val="0"/>
          <w:lang w:eastAsia="fr-FR"/>
          <w14:ligatures w14:val="none"/>
        </w:rPr>
        <w:t xml:space="preserve"> guid</w:t>
      </w:r>
      <w:r>
        <w:rPr>
          <w:rFonts w:ascii="Arial" w:eastAsia="Times New Roman" w:hAnsi="Arial" w:cs="Arial"/>
          <w:color w:val="475151"/>
          <w:kern w:val="0"/>
          <w:lang w:eastAsia="fr-FR"/>
          <w14:ligatures w14:val="none"/>
        </w:rPr>
        <w:t>e</w:t>
      </w:r>
      <w:r w:rsidRPr="004445B8">
        <w:rPr>
          <w:rFonts w:ascii="Arial" w:eastAsia="Times New Roman" w:hAnsi="Arial" w:cs="Arial"/>
          <w:color w:val="475151"/>
          <w:kern w:val="0"/>
          <w:lang w:eastAsia="fr-FR"/>
          <w14:ligatures w14:val="none"/>
        </w:rPr>
        <w:t xml:space="preserve"> pour mobiliser </w:t>
      </w:r>
      <w:r>
        <w:rPr>
          <w:rFonts w:ascii="Arial" w:eastAsia="Times New Roman" w:hAnsi="Arial" w:cs="Arial"/>
          <w:color w:val="475151"/>
          <w:kern w:val="0"/>
          <w:lang w:eastAsia="fr-FR"/>
          <w14:ligatures w14:val="none"/>
        </w:rPr>
        <w:t xml:space="preserve">vos </w:t>
      </w:r>
      <w:r w:rsidRPr="004445B8">
        <w:rPr>
          <w:rFonts w:ascii="Arial" w:eastAsia="Times New Roman" w:hAnsi="Arial" w:cs="Arial"/>
          <w:color w:val="475151"/>
          <w:kern w:val="0"/>
          <w:lang w:eastAsia="fr-FR"/>
          <w14:ligatures w14:val="none"/>
        </w:rPr>
        <w:t xml:space="preserve">ressources internes et trouver ainsi une solution à </w:t>
      </w:r>
      <w:r>
        <w:rPr>
          <w:rFonts w:ascii="Arial" w:eastAsia="Times New Roman" w:hAnsi="Arial" w:cs="Arial"/>
          <w:color w:val="475151"/>
          <w:kern w:val="0"/>
          <w:lang w:eastAsia="fr-FR"/>
          <w14:ligatures w14:val="none"/>
        </w:rPr>
        <w:t xml:space="preserve">votre </w:t>
      </w:r>
      <w:r w:rsidRPr="004445B8">
        <w:rPr>
          <w:rFonts w:ascii="Arial" w:eastAsia="Times New Roman" w:hAnsi="Arial" w:cs="Arial"/>
          <w:color w:val="475151"/>
          <w:kern w:val="0"/>
          <w:lang w:eastAsia="fr-FR"/>
          <w14:ligatures w14:val="none"/>
        </w:rPr>
        <w:t>problématique.</w:t>
      </w:r>
    </w:p>
    <w:p w14:paraId="088173D0" w14:textId="77777777" w:rsidR="004445B8" w:rsidRPr="004445B8" w:rsidRDefault="004445B8" w:rsidP="004445B8">
      <w:pPr>
        <w:numPr>
          <w:ilvl w:val="0"/>
          <w:numId w:val="6"/>
        </w:numPr>
        <w:ind w:left="1020"/>
        <w:rPr>
          <w:rFonts w:ascii="Arial" w:eastAsia="Times New Roman" w:hAnsi="Arial" w:cs="Arial"/>
          <w:color w:val="475151"/>
          <w:kern w:val="0"/>
          <w:lang w:eastAsia="fr-FR"/>
          <w14:ligatures w14:val="none"/>
        </w:rPr>
      </w:pPr>
      <w:r w:rsidRPr="004445B8">
        <w:rPr>
          <w:rFonts w:ascii="Arial" w:eastAsia="Times New Roman" w:hAnsi="Arial" w:cs="Arial"/>
          <w:i/>
          <w:iCs/>
          <w:color w:val="475151"/>
          <w:kern w:val="0"/>
          <w:lang w:eastAsia="fr-FR"/>
          <w14:ligatures w14:val="none"/>
        </w:rPr>
        <w:t>En fin de séance :</w:t>
      </w:r>
      <w:r w:rsidRPr="004445B8">
        <w:rPr>
          <w:rFonts w:ascii="Arial" w:eastAsia="Times New Roman" w:hAnsi="Arial" w:cs="Arial"/>
          <w:color w:val="475151"/>
          <w:kern w:val="0"/>
          <w:lang w:eastAsia="fr-FR"/>
          <w14:ligatures w14:val="none"/>
        </w:rPr>
        <w:t xml:space="preserve"> le consultant est ramené progressivement à un état d’éveil. </w:t>
      </w:r>
      <w:r>
        <w:rPr>
          <w:rFonts w:ascii="Arial" w:eastAsia="Times New Roman" w:hAnsi="Arial" w:cs="Arial"/>
          <w:color w:val="475151"/>
          <w:kern w:val="0"/>
          <w:lang w:eastAsia="fr-FR"/>
          <w14:ligatures w14:val="none"/>
        </w:rPr>
        <w:t>Vous pouvez procéder</w:t>
      </w:r>
      <w:r w:rsidRPr="004445B8">
        <w:rPr>
          <w:rFonts w:ascii="Arial" w:eastAsia="Times New Roman" w:hAnsi="Arial" w:cs="Arial"/>
          <w:color w:val="475151"/>
          <w:kern w:val="0"/>
          <w:lang w:eastAsia="fr-FR"/>
          <w14:ligatures w14:val="none"/>
        </w:rPr>
        <w:t xml:space="preserve"> à un debriefing de </w:t>
      </w:r>
      <w:r>
        <w:rPr>
          <w:rFonts w:ascii="Arial" w:eastAsia="Times New Roman" w:hAnsi="Arial" w:cs="Arial"/>
          <w:color w:val="475151"/>
          <w:kern w:val="0"/>
          <w:lang w:eastAsia="fr-FR"/>
          <w14:ligatures w14:val="none"/>
        </w:rPr>
        <w:t>vos</w:t>
      </w:r>
      <w:r w:rsidRPr="004445B8">
        <w:rPr>
          <w:rFonts w:ascii="Arial" w:eastAsia="Times New Roman" w:hAnsi="Arial" w:cs="Arial"/>
          <w:color w:val="475151"/>
          <w:kern w:val="0"/>
          <w:lang w:eastAsia="fr-FR"/>
          <w14:ligatures w14:val="none"/>
        </w:rPr>
        <w:t xml:space="preserve"> ressentis avec </w:t>
      </w:r>
      <w:r>
        <w:rPr>
          <w:rFonts w:ascii="Arial" w:eastAsia="Times New Roman" w:hAnsi="Arial" w:cs="Arial"/>
          <w:color w:val="475151"/>
          <w:kern w:val="0"/>
          <w:lang w:eastAsia="fr-FR"/>
          <w14:ligatures w14:val="none"/>
        </w:rPr>
        <w:t>moi</w:t>
      </w:r>
    </w:p>
    <w:p w14:paraId="6944B59F" w14:textId="77777777" w:rsidR="004445B8" w:rsidRPr="004445B8" w:rsidRDefault="004445B8" w:rsidP="004445B8">
      <w:pPr>
        <w:spacing w:after="150"/>
        <w:rPr>
          <w:rFonts w:ascii="Arial" w:eastAsia="Times New Roman" w:hAnsi="Arial" w:cs="Arial"/>
          <w:color w:val="475151"/>
          <w:kern w:val="0"/>
          <w:lang w:eastAsia="fr-FR"/>
          <w14:ligatures w14:val="none"/>
        </w:rPr>
      </w:pPr>
      <w:r w:rsidRPr="004445B8">
        <w:rPr>
          <w:rFonts w:ascii="Arial" w:eastAsia="Times New Roman" w:hAnsi="Arial" w:cs="Arial"/>
          <w:color w:val="475151"/>
          <w:kern w:val="0"/>
          <w:lang w:eastAsia="fr-FR"/>
          <w14:ligatures w14:val="none"/>
        </w:rPr>
        <w:t xml:space="preserve">Pour information, lors de la première séance, un contrat de soin est établi entre </w:t>
      </w:r>
      <w:r>
        <w:rPr>
          <w:rFonts w:ascii="Arial" w:eastAsia="Times New Roman" w:hAnsi="Arial" w:cs="Arial"/>
          <w:color w:val="475151"/>
          <w:kern w:val="0"/>
          <w:lang w:eastAsia="fr-FR"/>
          <w14:ligatures w14:val="none"/>
        </w:rPr>
        <w:t>nous (</w:t>
      </w:r>
      <w:r w:rsidRPr="004445B8">
        <w:rPr>
          <w:rFonts w:ascii="Arial" w:eastAsia="Times New Roman" w:hAnsi="Arial" w:cs="Arial"/>
          <w:color w:val="475151"/>
          <w:kern w:val="0"/>
          <w:lang w:eastAsia="fr-FR"/>
          <w14:ligatures w14:val="none"/>
        </w:rPr>
        <w:t>praticien et consultant</w:t>
      </w:r>
      <w:r>
        <w:rPr>
          <w:rFonts w:ascii="Arial" w:eastAsia="Times New Roman" w:hAnsi="Arial" w:cs="Arial"/>
          <w:color w:val="475151"/>
          <w:kern w:val="0"/>
          <w:lang w:eastAsia="fr-FR"/>
          <w14:ligatures w14:val="none"/>
        </w:rPr>
        <w:t>)</w:t>
      </w:r>
      <w:r w:rsidRPr="004445B8">
        <w:rPr>
          <w:rFonts w:ascii="Arial" w:eastAsia="Times New Roman" w:hAnsi="Arial" w:cs="Arial"/>
          <w:color w:val="475151"/>
          <w:kern w:val="0"/>
          <w:lang w:eastAsia="fr-FR"/>
          <w14:ligatures w14:val="none"/>
        </w:rPr>
        <w:t>. Il délimite un cadre sur la base de l’objectif de l’accompagnement :</w:t>
      </w:r>
    </w:p>
    <w:p w14:paraId="0BF88469" w14:textId="77777777" w:rsidR="004445B8" w:rsidRPr="004445B8" w:rsidRDefault="004445B8" w:rsidP="004445B8">
      <w:pPr>
        <w:numPr>
          <w:ilvl w:val="0"/>
          <w:numId w:val="7"/>
        </w:numPr>
        <w:ind w:left="1020"/>
        <w:rPr>
          <w:rFonts w:ascii="Arial" w:eastAsia="Times New Roman" w:hAnsi="Arial" w:cs="Arial"/>
          <w:color w:val="475151"/>
          <w:kern w:val="0"/>
          <w:lang w:eastAsia="fr-FR"/>
          <w14:ligatures w14:val="none"/>
        </w:rPr>
      </w:pPr>
      <w:r w:rsidRPr="004445B8">
        <w:rPr>
          <w:rFonts w:ascii="Arial" w:eastAsia="Times New Roman" w:hAnsi="Arial" w:cs="Arial"/>
          <w:color w:val="475151"/>
          <w:kern w:val="0"/>
          <w:lang w:eastAsia="fr-FR"/>
          <w14:ligatures w14:val="none"/>
        </w:rPr>
        <w:t>Une estimation du nombre de séances à prévoir.</w:t>
      </w:r>
    </w:p>
    <w:p w14:paraId="57FC55FB" w14:textId="77777777" w:rsidR="004445B8" w:rsidRPr="004445B8" w:rsidRDefault="004445B8" w:rsidP="004445B8">
      <w:pPr>
        <w:numPr>
          <w:ilvl w:val="0"/>
          <w:numId w:val="7"/>
        </w:numPr>
        <w:ind w:left="1020"/>
        <w:rPr>
          <w:rFonts w:ascii="Arial" w:eastAsia="Times New Roman" w:hAnsi="Arial" w:cs="Arial"/>
          <w:color w:val="475151"/>
          <w:kern w:val="0"/>
          <w:lang w:eastAsia="fr-FR"/>
          <w14:ligatures w14:val="none"/>
        </w:rPr>
      </w:pPr>
      <w:r w:rsidRPr="004445B8">
        <w:rPr>
          <w:rFonts w:ascii="Arial" w:eastAsia="Times New Roman" w:hAnsi="Arial" w:cs="Arial"/>
          <w:color w:val="475151"/>
          <w:kern w:val="0"/>
          <w:lang w:eastAsia="fr-FR"/>
          <w14:ligatures w14:val="none"/>
        </w:rPr>
        <w:t>Un indicateur permettant de savoir si l’objectif a été atteint ou non.</w:t>
      </w:r>
    </w:p>
    <w:p w14:paraId="067B73FA" w14:textId="77777777" w:rsidR="004445B8" w:rsidRDefault="004445B8" w:rsidP="004445B8">
      <w:pPr>
        <w:pStyle w:val="Titre2"/>
        <w:spacing w:before="0" w:beforeAutospacing="0" w:after="0" w:afterAutospacing="0"/>
        <w:rPr>
          <w:rFonts w:ascii="Arial" w:hAnsi="Arial" w:cs="Arial"/>
        </w:rPr>
      </w:pPr>
      <w:r>
        <w:rPr>
          <w:rFonts w:ascii="Arial" w:hAnsi="Arial" w:cs="Arial"/>
        </w:rPr>
        <w:t xml:space="preserve">Quel est le prix d'une séance d'hypnose </w:t>
      </w:r>
      <w:proofErr w:type="spellStart"/>
      <w:r>
        <w:rPr>
          <w:rFonts w:ascii="Arial" w:hAnsi="Arial" w:cs="Arial"/>
        </w:rPr>
        <w:t>Ericksonienne</w:t>
      </w:r>
      <w:proofErr w:type="spellEnd"/>
      <w:r>
        <w:rPr>
          <w:rFonts w:ascii="Arial" w:hAnsi="Arial" w:cs="Arial"/>
        </w:rPr>
        <w:t xml:space="preserve"> ?</w:t>
      </w:r>
      <w:r>
        <w:rPr>
          <w:rFonts w:ascii="Arial" w:hAnsi="Arial" w:cs="Arial"/>
        </w:rPr>
        <w:br/>
        <w:t>Quelle est sa durée ?</w:t>
      </w:r>
    </w:p>
    <w:p w14:paraId="491CDF9D" w14:textId="77777777" w:rsidR="004445B8" w:rsidRDefault="004445B8" w:rsidP="004445B8">
      <w:pPr>
        <w:pStyle w:val="NormalWeb"/>
        <w:spacing w:before="0" w:beforeAutospacing="0" w:after="0" w:afterAutospacing="0"/>
        <w:rPr>
          <w:rFonts w:ascii="Lato" w:hAnsi="Lato"/>
          <w:color w:val="475151"/>
          <w:shd w:val="clear" w:color="auto" w:fill="FFFFFF"/>
        </w:rPr>
      </w:pPr>
      <w:r>
        <w:rPr>
          <w:rFonts w:ascii="Lato" w:hAnsi="Lato"/>
          <w:color w:val="475151"/>
          <w:shd w:val="clear" w:color="auto" w:fill="FFFFFF"/>
        </w:rPr>
        <w:t xml:space="preserve">Le coût d’une séance d’hypnose </w:t>
      </w:r>
      <w:proofErr w:type="spellStart"/>
      <w:r>
        <w:rPr>
          <w:rFonts w:ascii="Lato" w:hAnsi="Lato"/>
          <w:color w:val="475151"/>
          <w:shd w:val="clear" w:color="auto" w:fill="FFFFFF"/>
        </w:rPr>
        <w:t>Ericksonienne</w:t>
      </w:r>
      <w:proofErr w:type="spellEnd"/>
      <w:r>
        <w:rPr>
          <w:rFonts w:ascii="Lato" w:hAnsi="Lato"/>
          <w:color w:val="475151"/>
          <w:shd w:val="clear" w:color="auto" w:fill="FFFFFF"/>
        </w:rPr>
        <w:t xml:space="preserve"> </w:t>
      </w:r>
      <w:r>
        <w:rPr>
          <w:rFonts w:ascii="Lato" w:hAnsi="Lato"/>
          <w:color w:val="475151"/>
          <w:shd w:val="clear" w:color="auto" w:fill="FFFFFF"/>
        </w:rPr>
        <w:t xml:space="preserve">est de </w:t>
      </w:r>
      <w:r>
        <w:rPr>
          <w:rFonts w:ascii="Lato" w:hAnsi="Lato"/>
          <w:color w:val="475151"/>
          <w:shd w:val="clear" w:color="auto" w:fill="FFFFFF"/>
        </w:rPr>
        <w:t xml:space="preserve">60 €. </w:t>
      </w:r>
    </w:p>
    <w:p w14:paraId="73BB60CD" w14:textId="77777777" w:rsidR="004445B8" w:rsidRDefault="004445B8" w:rsidP="004445B8">
      <w:pPr>
        <w:pStyle w:val="NormalWeb"/>
        <w:spacing w:before="0" w:beforeAutospacing="0" w:after="0" w:afterAutospacing="0"/>
      </w:pPr>
      <w:r>
        <w:t>Le premier rendez-vous dure environ 1h30. Essentiel à l'accompagnement, il me permet de cerner parfaitement vos besoins. Par la suite, la durée d'une séance est d'environ 1h.</w:t>
      </w:r>
    </w:p>
    <w:p w14:paraId="767D7F59" w14:textId="77777777" w:rsidR="004445B8" w:rsidRDefault="004445B8" w:rsidP="004445B8">
      <w:pPr>
        <w:pStyle w:val="NormalWeb"/>
        <w:spacing w:before="0" w:beforeAutospacing="0" w:after="0" w:afterAutospacing="0"/>
      </w:pPr>
    </w:p>
    <w:p w14:paraId="478B624E" w14:textId="77777777" w:rsidR="004445B8" w:rsidRDefault="004445B8" w:rsidP="004445B8">
      <w:pPr>
        <w:pStyle w:val="NormalWeb"/>
        <w:spacing w:before="0" w:beforeAutospacing="0" w:after="0" w:afterAutospacing="0"/>
      </w:pPr>
    </w:p>
    <w:p w14:paraId="4947369B" w14:textId="77777777" w:rsidR="004445B8" w:rsidRDefault="004445B8" w:rsidP="004445B8">
      <w:pPr>
        <w:spacing w:after="150"/>
        <w:rPr>
          <w:rFonts w:ascii="Arial" w:eastAsia="Times New Roman" w:hAnsi="Arial" w:cs="Arial"/>
          <w:kern w:val="0"/>
          <w:lang w:eastAsia="fr-FR"/>
          <w14:ligatures w14:val="none"/>
        </w:rPr>
      </w:pPr>
      <w:r>
        <w:rPr>
          <w:rFonts w:ascii="Arial" w:eastAsia="Times New Roman" w:hAnsi="Arial" w:cs="Arial"/>
          <w:kern w:val="0"/>
          <w:lang w:eastAsia="fr-FR"/>
          <w14:ligatures w14:val="none"/>
        </w:rPr>
        <w:t xml:space="preserve">Milton Erickson : Le Psychiatre à l’origine de l’hypnose </w:t>
      </w:r>
      <w:proofErr w:type="spellStart"/>
      <w:r>
        <w:rPr>
          <w:rFonts w:ascii="Arial" w:eastAsia="Times New Roman" w:hAnsi="Arial" w:cs="Arial"/>
          <w:kern w:val="0"/>
          <w:lang w:eastAsia="fr-FR"/>
          <w14:ligatures w14:val="none"/>
        </w:rPr>
        <w:t>ericksonienne</w:t>
      </w:r>
      <w:proofErr w:type="spellEnd"/>
    </w:p>
    <w:p w14:paraId="4C06C434" w14:textId="77777777" w:rsidR="004445B8" w:rsidRPr="004445B8" w:rsidRDefault="004445B8" w:rsidP="004445B8">
      <w:pPr>
        <w:spacing w:after="150"/>
        <w:rPr>
          <w:rFonts w:ascii="Lato" w:hAnsi="Lato"/>
          <w:color w:val="FFFFFF"/>
          <w:shd w:val="clear" w:color="auto" w:fill="003860"/>
        </w:rPr>
      </w:pPr>
      <w:r>
        <w:rPr>
          <w:rFonts w:ascii="Lato" w:hAnsi="Lato"/>
          <w:color w:val="FFFFFF"/>
          <w:shd w:val="clear" w:color="auto" w:fill="003860"/>
        </w:rPr>
        <w:t xml:space="preserve">Connu comme le père de l’hypnose </w:t>
      </w:r>
      <w:proofErr w:type="spellStart"/>
      <w:proofErr w:type="gramStart"/>
      <w:r>
        <w:rPr>
          <w:rFonts w:ascii="Lato" w:hAnsi="Lato"/>
          <w:color w:val="FFFFFF"/>
          <w:shd w:val="clear" w:color="auto" w:fill="003860"/>
        </w:rPr>
        <w:t>ericksonienne,</w:t>
      </w:r>
      <w:r>
        <w:rPr>
          <w:rStyle w:val="lev"/>
          <w:rFonts w:ascii="Lato" w:hAnsi="Lato"/>
          <w:color w:val="FFFFFF"/>
        </w:rPr>
        <w:t>n</w:t>
      </w:r>
      <w:proofErr w:type="spellEnd"/>
      <w:proofErr w:type="gramEnd"/>
      <w:r>
        <w:rPr>
          <w:rStyle w:val="apple-converted-space"/>
          <w:rFonts w:ascii="Lato" w:hAnsi="Lato"/>
          <w:color w:val="FFFFFF"/>
          <w:shd w:val="clear" w:color="auto" w:fill="003860"/>
        </w:rPr>
        <w:t> </w:t>
      </w:r>
      <w:r>
        <w:rPr>
          <w:rFonts w:ascii="Lato" w:hAnsi="Lato"/>
          <w:color w:val="FFFFFF"/>
          <w:shd w:val="clear" w:color="auto" w:fill="003860"/>
        </w:rPr>
        <w:t>(1901-1980) a marqué profondément la pratique de cette thérapie brève en lui donnant une dimension plus humaine, souple et créative.</w:t>
      </w:r>
    </w:p>
    <w:p w14:paraId="3AA1EE4F" w14:textId="77777777" w:rsidR="004445B8" w:rsidRPr="004445B8" w:rsidRDefault="004445B8" w:rsidP="004445B8">
      <w:pPr>
        <w:spacing w:after="150"/>
        <w:rPr>
          <w:rFonts w:ascii="Arial" w:eastAsia="Times New Roman" w:hAnsi="Arial" w:cs="Arial"/>
          <w:kern w:val="0"/>
          <w:lang w:eastAsia="fr-FR"/>
          <w14:ligatures w14:val="none"/>
        </w:rPr>
      </w:pPr>
      <w:r w:rsidRPr="004445B8">
        <w:rPr>
          <w:rFonts w:ascii="Arial" w:eastAsia="Times New Roman" w:hAnsi="Arial" w:cs="Arial"/>
          <w:kern w:val="0"/>
          <w:lang w:eastAsia="fr-FR"/>
          <w14:ligatures w14:val="none"/>
        </w:rPr>
        <w:t>Psychiatre et psychologue américain, ses travaux servent encore aujourd’hui de référence pour de nombreux thérapeutes. Son héritage continue de vivre à travers eux. En effet, son approche thérapeutique de l’hypnose reste l’une des plus utilisées à travers le monde.</w:t>
      </w:r>
    </w:p>
    <w:p w14:paraId="71402A5B" w14:textId="77777777" w:rsidR="004445B8" w:rsidRDefault="004445B8" w:rsidP="004445B8">
      <w:pPr>
        <w:rPr>
          <w:rFonts w:ascii="Arial" w:eastAsia="Times New Roman" w:hAnsi="Arial" w:cs="Arial"/>
          <w:kern w:val="0"/>
          <w:lang w:eastAsia="fr-FR"/>
          <w14:ligatures w14:val="none"/>
        </w:rPr>
      </w:pPr>
      <w:r w:rsidRPr="004445B8">
        <w:rPr>
          <w:rFonts w:ascii="Arial" w:eastAsia="Times New Roman" w:hAnsi="Arial" w:cs="Arial"/>
          <w:kern w:val="0"/>
          <w:lang w:eastAsia="fr-FR"/>
          <w14:ligatures w14:val="none"/>
        </w:rPr>
        <w:t xml:space="preserve">Comprendre l’homme derrière le terme « hypnose </w:t>
      </w:r>
      <w:proofErr w:type="spellStart"/>
      <w:r w:rsidRPr="004445B8">
        <w:rPr>
          <w:rFonts w:ascii="Arial" w:eastAsia="Times New Roman" w:hAnsi="Arial" w:cs="Arial"/>
          <w:kern w:val="0"/>
          <w:lang w:eastAsia="fr-FR"/>
          <w14:ligatures w14:val="none"/>
        </w:rPr>
        <w:t>ericksonienne</w:t>
      </w:r>
      <w:proofErr w:type="spellEnd"/>
      <w:r w:rsidRPr="004445B8">
        <w:rPr>
          <w:rFonts w:ascii="Arial" w:eastAsia="Times New Roman" w:hAnsi="Arial" w:cs="Arial"/>
          <w:kern w:val="0"/>
          <w:lang w:eastAsia="fr-FR"/>
          <w14:ligatures w14:val="none"/>
        </w:rPr>
        <w:t xml:space="preserve"> », c’est mieux saisir comment cette pratique s’est construite et pourquoi elle occupe une place centrale dans le champ thérapeutique actuel. Revenons ensemble sur la vie, la pensée et les principaux ouvrages du </w:t>
      </w:r>
      <w:r w:rsidRPr="004445B8">
        <w:rPr>
          <w:rFonts w:ascii="Arial" w:eastAsia="Times New Roman" w:hAnsi="Arial" w:cs="Arial"/>
          <w:b/>
          <w:bCs/>
          <w:kern w:val="0"/>
          <w:lang w:eastAsia="fr-FR"/>
          <w14:ligatures w14:val="none"/>
        </w:rPr>
        <w:t>Dr Milton Erickson</w:t>
      </w:r>
      <w:r w:rsidRPr="004445B8">
        <w:rPr>
          <w:rFonts w:ascii="Arial" w:eastAsia="Times New Roman" w:hAnsi="Arial" w:cs="Arial"/>
          <w:kern w:val="0"/>
          <w:lang w:eastAsia="fr-FR"/>
          <w14:ligatures w14:val="none"/>
        </w:rPr>
        <w:t>. </w:t>
      </w:r>
    </w:p>
    <w:p w14:paraId="45A5E736" w14:textId="77777777" w:rsidR="004445B8" w:rsidRDefault="004445B8" w:rsidP="004445B8">
      <w:pPr>
        <w:rPr>
          <w:rFonts w:ascii="Arial" w:eastAsia="Times New Roman" w:hAnsi="Arial" w:cs="Arial"/>
          <w:kern w:val="0"/>
          <w:lang w:eastAsia="fr-FR"/>
          <w14:ligatures w14:val="none"/>
        </w:rPr>
      </w:pPr>
    </w:p>
    <w:p w14:paraId="08A3C9BA" w14:textId="77777777" w:rsidR="004445B8" w:rsidRDefault="004445B8" w:rsidP="004445B8">
      <w:pPr>
        <w:pStyle w:val="Titre2"/>
        <w:spacing w:before="0" w:beforeAutospacing="0" w:after="0" w:afterAutospacing="0"/>
        <w:rPr>
          <w:rFonts w:ascii="Arial" w:hAnsi="Arial" w:cs="Arial"/>
          <w:color w:val="475151"/>
        </w:rPr>
      </w:pPr>
      <w:r>
        <w:rPr>
          <w:rFonts w:ascii="Arial" w:hAnsi="Arial" w:cs="Arial"/>
          <w:color w:val="475151"/>
        </w:rPr>
        <w:t>Qui était Milton Erickson ?</w:t>
      </w:r>
    </w:p>
    <w:p w14:paraId="0E7EA683" w14:textId="77777777" w:rsidR="004445B8" w:rsidRDefault="004445B8" w:rsidP="004445B8">
      <w:pPr>
        <w:pStyle w:val="NormalWeb"/>
        <w:spacing w:before="0" w:beforeAutospacing="0" w:after="150" w:afterAutospacing="0"/>
        <w:rPr>
          <w:rFonts w:ascii="Arial" w:hAnsi="Arial" w:cs="Arial"/>
          <w:color w:val="475151"/>
        </w:rPr>
      </w:pPr>
      <w:r>
        <w:rPr>
          <w:rFonts w:ascii="Arial" w:hAnsi="Arial" w:cs="Arial"/>
          <w:color w:val="475151"/>
        </w:rPr>
        <w:t>Né aux États-Unis au début des années 1900, il grandit dans un environnement modeste du Nevada. Très tôt, il manifeste un intérêt croissant pour l’observation du comportement humain. Diplômé en psychologie puis en médecine, il se spécialise en psychiatrie. Mais, ce sont surtout ses épreuves personnelles qui ont façonné sa future carrière, non ses études.</w:t>
      </w:r>
    </w:p>
    <w:p w14:paraId="2BC69D13" w14:textId="77777777" w:rsidR="004445B8" w:rsidRDefault="004445B8" w:rsidP="004445B8">
      <w:pPr>
        <w:pStyle w:val="NormalWeb"/>
        <w:spacing w:before="0" w:beforeAutospacing="0" w:after="150" w:afterAutospacing="0"/>
        <w:rPr>
          <w:rFonts w:ascii="Arial" w:hAnsi="Arial" w:cs="Arial"/>
          <w:color w:val="475151"/>
        </w:rPr>
      </w:pPr>
      <w:r>
        <w:rPr>
          <w:rFonts w:ascii="Arial" w:hAnsi="Arial" w:cs="Arial"/>
          <w:color w:val="475151"/>
        </w:rPr>
        <w:t xml:space="preserve">Durant son adolescence, Milton </w:t>
      </w:r>
      <w:proofErr w:type="spellStart"/>
      <w:r>
        <w:rPr>
          <w:rFonts w:ascii="Arial" w:hAnsi="Arial" w:cs="Arial"/>
          <w:color w:val="475151"/>
        </w:rPr>
        <w:t>Hyland</w:t>
      </w:r>
      <w:proofErr w:type="spellEnd"/>
      <w:r>
        <w:rPr>
          <w:rFonts w:ascii="Arial" w:hAnsi="Arial" w:cs="Arial"/>
          <w:color w:val="475151"/>
        </w:rPr>
        <w:t xml:space="preserve"> Erickson se retrouve paralysé en raison d’une poliomyélite. Contraint d’observer son entourage, il aiguise sa capacité d’observation et développe une sensibilité exceptionnelle au langage corporel, aux micro-expressions et aux signaux inconscients. Ce talent deviendra la base de sa pratique thérapeutique.</w:t>
      </w:r>
    </w:p>
    <w:p w14:paraId="7D849F31" w14:textId="77777777" w:rsidR="004445B8" w:rsidRDefault="004445B8" w:rsidP="004445B8">
      <w:pPr>
        <w:pStyle w:val="NormalWeb"/>
        <w:spacing w:before="0" w:beforeAutospacing="0" w:after="0" w:afterAutospacing="0"/>
        <w:rPr>
          <w:rFonts w:ascii="Arial" w:hAnsi="Arial" w:cs="Arial"/>
          <w:color w:val="475151"/>
        </w:rPr>
      </w:pPr>
      <w:r>
        <w:rPr>
          <w:rFonts w:ascii="Arial" w:hAnsi="Arial" w:cs="Arial"/>
          <w:color w:val="475151"/>
        </w:rPr>
        <w:t>Il comprend le consultant dans sa globalité, bien au-delà des mots. Par ailleurs, l’une de ses plus grandes forces, sa résilience, ont forgé une conviction forte en lui : chaque individu possède en lui des ressources insoupçonnées pour aller mieux, et l’hypnose peut simplement en être le catalyseur.</w:t>
      </w:r>
    </w:p>
    <w:p w14:paraId="63DC0AF7" w14:textId="77777777" w:rsidR="004445B8" w:rsidRDefault="004445B8" w:rsidP="004445B8">
      <w:pPr>
        <w:rPr>
          <w:rFonts w:ascii="Arial" w:eastAsia="Times New Roman" w:hAnsi="Arial" w:cs="Arial"/>
          <w:kern w:val="0"/>
          <w:lang w:eastAsia="fr-FR"/>
          <w14:ligatures w14:val="none"/>
        </w:rPr>
      </w:pPr>
    </w:p>
    <w:p w14:paraId="0B9DA2CA" w14:textId="77777777" w:rsidR="004445B8" w:rsidRDefault="004445B8" w:rsidP="004445B8">
      <w:pPr>
        <w:pStyle w:val="Titre2"/>
        <w:spacing w:before="0" w:beforeAutospacing="0" w:after="0" w:afterAutospacing="0"/>
        <w:rPr>
          <w:rFonts w:ascii="Arial" w:hAnsi="Arial" w:cs="Arial"/>
          <w:color w:val="475151"/>
        </w:rPr>
      </w:pPr>
      <w:r>
        <w:rPr>
          <w:rFonts w:ascii="Arial" w:hAnsi="Arial" w:cs="Arial"/>
          <w:color w:val="475151"/>
        </w:rPr>
        <w:t>L’hypnose par Milton Erickson :</w:t>
      </w:r>
      <w:r>
        <w:rPr>
          <w:rStyle w:val="apple-converted-space"/>
          <w:rFonts w:ascii="Arial" w:hAnsi="Arial" w:cs="Arial"/>
          <w:color w:val="475151"/>
        </w:rPr>
        <w:t> </w:t>
      </w:r>
      <w:r>
        <w:rPr>
          <w:rFonts w:ascii="Arial" w:hAnsi="Arial" w:cs="Arial"/>
          <w:color w:val="475151"/>
        </w:rPr>
        <w:br/>
        <w:t>la naissance d’une nouvelle approche</w:t>
      </w:r>
    </w:p>
    <w:p w14:paraId="397AD8EE" w14:textId="77777777" w:rsidR="004445B8" w:rsidRDefault="004445B8" w:rsidP="004445B8">
      <w:pPr>
        <w:pStyle w:val="NormalWeb"/>
        <w:spacing w:before="0" w:beforeAutospacing="0" w:after="150" w:afterAutospacing="0"/>
        <w:rPr>
          <w:rFonts w:ascii="Arial" w:hAnsi="Arial" w:cs="Arial"/>
          <w:color w:val="475151"/>
        </w:rPr>
      </w:pPr>
      <w:r>
        <w:rPr>
          <w:rFonts w:ascii="Arial" w:hAnsi="Arial" w:cs="Arial"/>
          <w:color w:val="475151"/>
        </w:rPr>
        <w:t>Le psychiatre américain se place en opposition avec les pratiques de son temps. À l’époque, l’hypnose se veut souvent directive avec des suggestions imposées par le thérapeute. Erickson rompt avec cette tradition. Plutôt que d’ordonner le changement, il invite le consultant à explorer son monde intérieur pour trouver ses propres solutions. Son approche repose sur la coopération et l’adaptation. Le thérapeute guide, mais c’est le consultant qui trace son propre chemin.</w:t>
      </w:r>
    </w:p>
    <w:p w14:paraId="38E0E91E" w14:textId="77777777" w:rsidR="004445B8" w:rsidRDefault="004445B8" w:rsidP="004445B8">
      <w:pPr>
        <w:pStyle w:val="NormalWeb"/>
        <w:spacing w:before="0" w:beforeAutospacing="0" w:after="0" w:afterAutospacing="0"/>
        <w:rPr>
          <w:rFonts w:ascii="Arial" w:hAnsi="Arial" w:cs="Arial"/>
          <w:color w:val="475151"/>
        </w:rPr>
      </w:pPr>
      <w:r>
        <w:rPr>
          <w:rFonts w:ascii="Arial" w:hAnsi="Arial" w:cs="Arial"/>
          <w:color w:val="475151"/>
        </w:rPr>
        <w:t>Le</w:t>
      </w:r>
      <w:r>
        <w:rPr>
          <w:rStyle w:val="apple-converted-space"/>
          <w:rFonts w:ascii="Arial" w:hAnsi="Arial" w:cs="Arial"/>
          <w:color w:val="475151"/>
        </w:rPr>
        <w:t> </w:t>
      </w:r>
      <w:r>
        <w:rPr>
          <w:rStyle w:val="lev"/>
          <w:rFonts w:ascii="Arial" w:hAnsi="Arial" w:cs="Arial"/>
          <w:color w:val="475151"/>
        </w:rPr>
        <w:t>Dr Milton Erickson</w:t>
      </w:r>
      <w:r>
        <w:rPr>
          <w:rStyle w:val="apple-converted-space"/>
          <w:rFonts w:ascii="Arial" w:hAnsi="Arial" w:cs="Arial"/>
          <w:color w:val="475151"/>
        </w:rPr>
        <w:t> </w:t>
      </w:r>
      <w:r>
        <w:rPr>
          <w:rFonts w:ascii="Arial" w:hAnsi="Arial" w:cs="Arial"/>
          <w:color w:val="475151"/>
        </w:rPr>
        <w:t xml:space="preserve">est reconnu pour son usage des métaphores, anecdotes et contes thérapeutiques. Simples de prime abord, ces récits facilitent l’accès à l’inconscient du consultant et au contournement de ses résistances. Une démarche qui ouvre la voie au changement. Bien qu’elle intègre une méthodologie de travail, chaque séance est unique, adapté spécifiquement au consultant : sa personnalité, ses besoins et son vécu. Cette souplesse dans l’accompagnement reste l’une des marques de fabrique de l’hypnose </w:t>
      </w:r>
      <w:proofErr w:type="spellStart"/>
      <w:r>
        <w:rPr>
          <w:rFonts w:ascii="Arial" w:hAnsi="Arial" w:cs="Arial"/>
          <w:color w:val="475151"/>
        </w:rPr>
        <w:t>ericksonienne</w:t>
      </w:r>
      <w:proofErr w:type="spellEnd"/>
      <w:r>
        <w:rPr>
          <w:rFonts w:ascii="Arial" w:hAnsi="Arial" w:cs="Arial"/>
          <w:color w:val="475151"/>
        </w:rPr>
        <w:t>.</w:t>
      </w:r>
    </w:p>
    <w:p w14:paraId="275C08C1" w14:textId="77777777" w:rsidR="004445B8" w:rsidRDefault="004445B8" w:rsidP="004445B8">
      <w:pPr>
        <w:rPr>
          <w:rFonts w:ascii="Arial" w:eastAsia="Times New Roman" w:hAnsi="Arial" w:cs="Arial"/>
          <w:kern w:val="0"/>
          <w:lang w:eastAsia="fr-FR"/>
          <w14:ligatures w14:val="none"/>
        </w:rPr>
      </w:pPr>
    </w:p>
    <w:p w14:paraId="10C89A53" w14:textId="77777777" w:rsidR="004445B8" w:rsidRDefault="004445B8" w:rsidP="004445B8">
      <w:pPr>
        <w:rPr>
          <w:rFonts w:ascii="Arial" w:eastAsia="Times New Roman" w:hAnsi="Arial" w:cs="Arial"/>
          <w:kern w:val="0"/>
          <w:lang w:eastAsia="fr-FR"/>
          <w14:ligatures w14:val="none"/>
        </w:rPr>
      </w:pPr>
    </w:p>
    <w:p w14:paraId="7AD51D31" w14:textId="77777777" w:rsidR="004445B8" w:rsidRPr="004445B8" w:rsidRDefault="004445B8" w:rsidP="004445B8">
      <w:pPr>
        <w:outlineLvl w:val="1"/>
        <w:rPr>
          <w:rFonts w:ascii="Arial" w:eastAsia="Times New Roman" w:hAnsi="Arial" w:cs="Arial"/>
          <w:b/>
          <w:bCs/>
          <w:color w:val="475151"/>
          <w:kern w:val="0"/>
          <w:sz w:val="36"/>
          <w:szCs w:val="36"/>
          <w:lang w:eastAsia="fr-FR"/>
          <w14:ligatures w14:val="none"/>
        </w:rPr>
      </w:pPr>
      <w:r w:rsidRPr="004445B8">
        <w:rPr>
          <w:rFonts w:ascii="Arial" w:eastAsia="Times New Roman" w:hAnsi="Arial" w:cs="Arial"/>
          <w:b/>
          <w:bCs/>
          <w:color w:val="475151"/>
          <w:kern w:val="0"/>
          <w:sz w:val="36"/>
          <w:szCs w:val="36"/>
          <w:lang w:eastAsia="fr-FR"/>
          <w14:ligatures w14:val="none"/>
        </w:rPr>
        <w:t>La vision scientifique et humaniste de l’hypnose du Dr Milton Erickson</w:t>
      </w:r>
    </w:p>
    <w:p w14:paraId="5CCDE619" w14:textId="77777777" w:rsidR="004445B8" w:rsidRPr="004445B8" w:rsidRDefault="004445B8" w:rsidP="004445B8">
      <w:pPr>
        <w:rPr>
          <w:rFonts w:ascii="Arial" w:eastAsia="Times New Roman" w:hAnsi="Arial" w:cs="Arial"/>
          <w:color w:val="475151"/>
          <w:kern w:val="0"/>
          <w:lang w:eastAsia="fr-FR"/>
          <w14:ligatures w14:val="none"/>
        </w:rPr>
      </w:pPr>
      <w:r w:rsidRPr="004445B8">
        <w:rPr>
          <w:rFonts w:ascii="Arial" w:eastAsia="Times New Roman" w:hAnsi="Arial" w:cs="Arial"/>
          <w:color w:val="475151"/>
          <w:kern w:val="0"/>
          <w:lang w:eastAsia="fr-FR"/>
          <w14:ligatures w14:val="none"/>
        </w:rPr>
        <w:t>Ses travaux ont largement contribué à réhabiliter l’hypnose au sein du champ scientifique. En 1957, il cofonde l’</w:t>
      </w:r>
      <w:r w:rsidRPr="004445B8">
        <w:rPr>
          <w:rFonts w:ascii="Arial" w:eastAsia="Times New Roman" w:hAnsi="Arial" w:cs="Arial"/>
          <w:i/>
          <w:iCs/>
          <w:color w:val="475151"/>
          <w:kern w:val="0"/>
          <w:lang w:eastAsia="fr-FR"/>
          <w14:ligatures w14:val="none"/>
        </w:rPr>
        <w:t xml:space="preserve">American Journal of </w:t>
      </w:r>
      <w:proofErr w:type="spellStart"/>
      <w:r w:rsidRPr="004445B8">
        <w:rPr>
          <w:rFonts w:ascii="Arial" w:eastAsia="Times New Roman" w:hAnsi="Arial" w:cs="Arial"/>
          <w:i/>
          <w:iCs/>
          <w:color w:val="475151"/>
          <w:kern w:val="0"/>
          <w:lang w:eastAsia="fr-FR"/>
          <w14:ligatures w14:val="none"/>
        </w:rPr>
        <w:t>Clinical</w:t>
      </w:r>
      <w:proofErr w:type="spellEnd"/>
      <w:r w:rsidRPr="004445B8">
        <w:rPr>
          <w:rFonts w:ascii="Arial" w:eastAsia="Times New Roman" w:hAnsi="Arial" w:cs="Arial"/>
          <w:i/>
          <w:iCs/>
          <w:color w:val="475151"/>
          <w:kern w:val="0"/>
          <w:lang w:eastAsia="fr-FR"/>
          <w14:ligatures w14:val="none"/>
        </w:rPr>
        <w:t xml:space="preserve"> </w:t>
      </w:r>
      <w:proofErr w:type="spellStart"/>
      <w:r w:rsidRPr="004445B8">
        <w:rPr>
          <w:rFonts w:ascii="Arial" w:eastAsia="Times New Roman" w:hAnsi="Arial" w:cs="Arial"/>
          <w:i/>
          <w:iCs/>
          <w:color w:val="475151"/>
          <w:kern w:val="0"/>
          <w:lang w:eastAsia="fr-FR"/>
          <w14:ligatures w14:val="none"/>
        </w:rPr>
        <w:t>Hypnosis</w:t>
      </w:r>
      <w:proofErr w:type="spellEnd"/>
      <w:r w:rsidRPr="004445B8">
        <w:rPr>
          <w:rFonts w:ascii="Arial" w:eastAsia="Times New Roman" w:hAnsi="Arial" w:cs="Arial"/>
          <w:color w:val="475151"/>
          <w:kern w:val="0"/>
          <w:lang w:eastAsia="fr-FR"/>
          <w14:ligatures w14:val="none"/>
        </w:rPr>
        <w:t>. Ainsi, il publie de nombreux articles pour démonter l’efficacité clinique de l’hypnose dans des contextes variés : gestion de la douleur, anxiété, troubles psychosomatiques… Il concevait l’hypnose comme une pratique thérapeutique à part entière, fondée sur l’expérience clinique, loin d’une vision ésotérique. </w:t>
      </w:r>
      <w:r w:rsidRPr="004445B8">
        <w:rPr>
          <w:rFonts w:ascii="Arial" w:eastAsia="Times New Roman" w:hAnsi="Arial" w:cs="Arial"/>
          <w:color w:val="475151"/>
          <w:kern w:val="0"/>
          <w:lang w:eastAsia="fr-FR"/>
          <w14:ligatures w14:val="none"/>
        </w:rPr>
        <w:br/>
        <w:t>Aujourd’hui, son influence dépasse le cadre de l’hypnose. Les thérapies brèves, comme l’EMDR, ou la programmation neurolinguistique (PNL) reprennent certaines de ses intuitions : utilisation du langage, activation des ressources internes, attention portée aux processus inconscients… </w:t>
      </w:r>
    </w:p>
    <w:p w14:paraId="62012C50" w14:textId="77777777" w:rsidR="004445B8" w:rsidRPr="004445B8" w:rsidRDefault="004445B8" w:rsidP="004445B8">
      <w:pPr>
        <w:outlineLvl w:val="1"/>
        <w:rPr>
          <w:rFonts w:ascii="Arial" w:eastAsia="Times New Roman" w:hAnsi="Arial" w:cs="Arial"/>
          <w:b/>
          <w:bCs/>
          <w:color w:val="475151"/>
          <w:kern w:val="0"/>
          <w:sz w:val="36"/>
          <w:szCs w:val="36"/>
          <w:lang w:eastAsia="fr-FR"/>
          <w14:ligatures w14:val="none"/>
        </w:rPr>
      </w:pPr>
      <w:r w:rsidRPr="004445B8">
        <w:rPr>
          <w:rFonts w:ascii="Arial" w:eastAsia="Times New Roman" w:hAnsi="Arial" w:cs="Arial"/>
          <w:b/>
          <w:bCs/>
          <w:color w:val="475151"/>
          <w:kern w:val="0"/>
          <w:sz w:val="36"/>
          <w:szCs w:val="36"/>
          <w:lang w:eastAsia="fr-FR"/>
          <w14:ligatures w14:val="none"/>
        </w:rPr>
        <w:t>Les principales œuvres de Milton Erickson</w:t>
      </w:r>
    </w:p>
    <w:p w14:paraId="620DF418" w14:textId="77777777" w:rsidR="004445B8" w:rsidRPr="004445B8" w:rsidRDefault="004445B8" w:rsidP="004445B8">
      <w:pPr>
        <w:rPr>
          <w:rFonts w:ascii="Arial" w:eastAsia="Times New Roman" w:hAnsi="Arial" w:cs="Arial"/>
          <w:color w:val="475151"/>
          <w:kern w:val="0"/>
          <w:lang w:eastAsia="fr-FR"/>
          <w14:ligatures w14:val="none"/>
        </w:rPr>
      </w:pPr>
      <w:r w:rsidRPr="004445B8">
        <w:rPr>
          <w:rFonts w:ascii="Arial" w:eastAsia="Times New Roman" w:hAnsi="Arial" w:cs="Arial"/>
          <w:color w:val="475151"/>
          <w:kern w:val="0"/>
          <w:lang w:eastAsia="fr-FR"/>
          <w14:ligatures w14:val="none"/>
        </w:rPr>
        <w:t>De nos jours, son héritage est perpétué par la </w:t>
      </w:r>
      <w:r w:rsidRPr="004445B8">
        <w:rPr>
          <w:rFonts w:ascii="Arial" w:eastAsia="Times New Roman" w:hAnsi="Arial" w:cs="Arial"/>
          <w:b/>
          <w:bCs/>
          <w:color w:val="475151"/>
          <w:kern w:val="0"/>
          <w:lang w:eastAsia="fr-FR"/>
          <w14:ligatures w14:val="none"/>
        </w:rPr>
        <w:t>fondation Milton H. Erickson</w:t>
      </w:r>
      <w:r w:rsidRPr="004445B8">
        <w:rPr>
          <w:rFonts w:ascii="Arial" w:eastAsia="Times New Roman" w:hAnsi="Arial" w:cs="Arial"/>
          <w:color w:val="475151"/>
          <w:kern w:val="0"/>
          <w:lang w:eastAsia="fr-FR"/>
          <w14:ligatures w14:val="none"/>
        </w:rPr>
        <w:t> basée aux États-Unis. Cependant, pour se familiariser avec les concepts clés qu’il a développés, rien ne vaut de lire ses écrits les plus marquants :</w:t>
      </w:r>
    </w:p>
    <w:p w14:paraId="4C5A204C" w14:textId="77777777" w:rsidR="004445B8" w:rsidRPr="004445B8" w:rsidRDefault="004445B8" w:rsidP="004445B8">
      <w:pPr>
        <w:numPr>
          <w:ilvl w:val="0"/>
          <w:numId w:val="8"/>
        </w:numPr>
        <w:ind w:left="1020"/>
        <w:rPr>
          <w:rFonts w:ascii="Arial" w:eastAsia="Times New Roman" w:hAnsi="Arial" w:cs="Arial"/>
          <w:color w:val="475151"/>
          <w:kern w:val="0"/>
          <w:lang w:eastAsia="fr-FR"/>
          <w14:ligatures w14:val="none"/>
        </w:rPr>
      </w:pPr>
      <w:proofErr w:type="spellStart"/>
      <w:r w:rsidRPr="004445B8">
        <w:rPr>
          <w:rFonts w:ascii="Arial" w:eastAsia="Times New Roman" w:hAnsi="Arial" w:cs="Arial"/>
          <w:i/>
          <w:iCs/>
          <w:color w:val="475151"/>
          <w:kern w:val="0"/>
          <w:lang w:eastAsia="fr-FR"/>
          <w14:ligatures w14:val="none"/>
        </w:rPr>
        <w:t>Hypnotic</w:t>
      </w:r>
      <w:proofErr w:type="spellEnd"/>
      <w:r w:rsidRPr="004445B8">
        <w:rPr>
          <w:rFonts w:ascii="Arial" w:eastAsia="Times New Roman" w:hAnsi="Arial" w:cs="Arial"/>
          <w:i/>
          <w:iCs/>
          <w:color w:val="475151"/>
          <w:kern w:val="0"/>
          <w:lang w:eastAsia="fr-FR"/>
          <w14:ligatures w14:val="none"/>
        </w:rPr>
        <w:t xml:space="preserve"> </w:t>
      </w:r>
      <w:proofErr w:type="spellStart"/>
      <w:r w:rsidRPr="004445B8">
        <w:rPr>
          <w:rFonts w:ascii="Arial" w:eastAsia="Times New Roman" w:hAnsi="Arial" w:cs="Arial"/>
          <w:i/>
          <w:iCs/>
          <w:color w:val="475151"/>
          <w:kern w:val="0"/>
          <w:lang w:eastAsia="fr-FR"/>
          <w14:ligatures w14:val="none"/>
        </w:rPr>
        <w:t>Realities</w:t>
      </w:r>
      <w:proofErr w:type="spellEnd"/>
      <w:r w:rsidRPr="004445B8">
        <w:rPr>
          <w:rFonts w:ascii="Arial" w:eastAsia="Times New Roman" w:hAnsi="Arial" w:cs="Arial"/>
          <w:color w:val="475151"/>
          <w:kern w:val="0"/>
          <w:lang w:eastAsia="fr-FR"/>
          <w14:ligatures w14:val="none"/>
        </w:rPr>
        <w:t> (1976, avec Ernest Rossi), qui expose ses méthodes d’induction et ses techniques de suggestion indirecte.</w:t>
      </w:r>
    </w:p>
    <w:p w14:paraId="3895ECCF" w14:textId="77777777" w:rsidR="004445B8" w:rsidRPr="004445B8" w:rsidRDefault="004445B8" w:rsidP="004445B8">
      <w:pPr>
        <w:numPr>
          <w:ilvl w:val="0"/>
          <w:numId w:val="8"/>
        </w:numPr>
        <w:ind w:left="1020"/>
        <w:rPr>
          <w:rFonts w:ascii="Arial" w:eastAsia="Times New Roman" w:hAnsi="Arial" w:cs="Arial"/>
          <w:color w:val="475151"/>
          <w:kern w:val="0"/>
          <w:lang w:eastAsia="fr-FR"/>
          <w14:ligatures w14:val="none"/>
        </w:rPr>
      </w:pPr>
      <w:r w:rsidRPr="004445B8">
        <w:rPr>
          <w:rFonts w:ascii="Arial" w:eastAsia="Times New Roman" w:hAnsi="Arial" w:cs="Arial"/>
          <w:i/>
          <w:iCs/>
          <w:color w:val="475151"/>
          <w:kern w:val="0"/>
          <w:lang w:eastAsia="fr-FR"/>
          <w14:ligatures w14:val="none"/>
        </w:rPr>
        <w:t xml:space="preserve">The </w:t>
      </w:r>
      <w:proofErr w:type="spellStart"/>
      <w:r w:rsidRPr="004445B8">
        <w:rPr>
          <w:rFonts w:ascii="Arial" w:eastAsia="Times New Roman" w:hAnsi="Arial" w:cs="Arial"/>
          <w:i/>
          <w:iCs/>
          <w:color w:val="475151"/>
          <w:kern w:val="0"/>
          <w:lang w:eastAsia="fr-FR"/>
          <w14:ligatures w14:val="none"/>
        </w:rPr>
        <w:t>Collected</w:t>
      </w:r>
      <w:proofErr w:type="spellEnd"/>
      <w:r w:rsidRPr="004445B8">
        <w:rPr>
          <w:rFonts w:ascii="Arial" w:eastAsia="Times New Roman" w:hAnsi="Arial" w:cs="Arial"/>
          <w:i/>
          <w:iCs/>
          <w:color w:val="475151"/>
          <w:kern w:val="0"/>
          <w:lang w:eastAsia="fr-FR"/>
          <w14:ligatures w14:val="none"/>
        </w:rPr>
        <w:t xml:space="preserve"> Papers of Milton H. Erickson on </w:t>
      </w:r>
      <w:proofErr w:type="spellStart"/>
      <w:r w:rsidRPr="004445B8">
        <w:rPr>
          <w:rFonts w:ascii="Arial" w:eastAsia="Times New Roman" w:hAnsi="Arial" w:cs="Arial"/>
          <w:i/>
          <w:iCs/>
          <w:color w:val="475151"/>
          <w:kern w:val="0"/>
          <w:lang w:eastAsia="fr-FR"/>
          <w14:ligatures w14:val="none"/>
        </w:rPr>
        <w:t>Hypnosis</w:t>
      </w:r>
      <w:proofErr w:type="spellEnd"/>
      <w:r w:rsidRPr="004445B8">
        <w:rPr>
          <w:rFonts w:ascii="Arial" w:eastAsia="Times New Roman" w:hAnsi="Arial" w:cs="Arial"/>
          <w:color w:val="475151"/>
          <w:kern w:val="0"/>
          <w:lang w:eastAsia="fr-FR"/>
          <w14:ligatures w14:val="none"/>
        </w:rPr>
        <w:t> (1980), vaste recueil de ses travaux cliniques.</w:t>
      </w:r>
    </w:p>
    <w:p w14:paraId="6AAA9BEF" w14:textId="77777777" w:rsidR="004445B8" w:rsidRPr="004445B8" w:rsidRDefault="004445B8" w:rsidP="004445B8">
      <w:pPr>
        <w:numPr>
          <w:ilvl w:val="0"/>
          <w:numId w:val="8"/>
        </w:numPr>
        <w:ind w:left="1020"/>
        <w:rPr>
          <w:rFonts w:ascii="Arial" w:eastAsia="Times New Roman" w:hAnsi="Arial" w:cs="Arial"/>
          <w:color w:val="475151"/>
          <w:kern w:val="0"/>
          <w:lang w:eastAsia="fr-FR"/>
          <w14:ligatures w14:val="none"/>
        </w:rPr>
      </w:pPr>
      <w:proofErr w:type="spellStart"/>
      <w:r w:rsidRPr="004445B8">
        <w:rPr>
          <w:rFonts w:ascii="Arial" w:eastAsia="Times New Roman" w:hAnsi="Arial" w:cs="Arial"/>
          <w:i/>
          <w:iCs/>
          <w:color w:val="475151"/>
          <w:kern w:val="0"/>
          <w:lang w:eastAsia="fr-FR"/>
          <w14:ligatures w14:val="none"/>
        </w:rPr>
        <w:t>Experiencing</w:t>
      </w:r>
      <w:proofErr w:type="spellEnd"/>
      <w:r w:rsidRPr="004445B8">
        <w:rPr>
          <w:rFonts w:ascii="Arial" w:eastAsia="Times New Roman" w:hAnsi="Arial" w:cs="Arial"/>
          <w:i/>
          <w:iCs/>
          <w:color w:val="475151"/>
          <w:kern w:val="0"/>
          <w:lang w:eastAsia="fr-FR"/>
          <w14:ligatures w14:val="none"/>
        </w:rPr>
        <w:t xml:space="preserve"> </w:t>
      </w:r>
      <w:proofErr w:type="spellStart"/>
      <w:r w:rsidRPr="004445B8">
        <w:rPr>
          <w:rFonts w:ascii="Arial" w:eastAsia="Times New Roman" w:hAnsi="Arial" w:cs="Arial"/>
          <w:i/>
          <w:iCs/>
          <w:color w:val="475151"/>
          <w:kern w:val="0"/>
          <w:lang w:eastAsia="fr-FR"/>
          <w14:ligatures w14:val="none"/>
        </w:rPr>
        <w:t>Hypnosis</w:t>
      </w:r>
      <w:proofErr w:type="spellEnd"/>
      <w:r w:rsidRPr="004445B8">
        <w:rPr>
          <w:rFonts w:ascii="Arial" w:eastAsia="Times New Roman" w:hAnsi="Arial" w:cs="Arial"/>
          <w:color w:val="475151"/>
          <w:kern w:val="0"/>
          <w:lang w:eastAsia="fr-FR"/>
          <w14:ligatures w14:val="none"/>
        </w:rPr>
        <w:t> (1981), publié après sa mort, qui rassemble ses réflexions sur l’expérience hypnotique.</w:t>
      </w:r>
    </w:p>
    <w:p w14:paraId="2E2D1EC1" w14:textId="77777777" w:rsidR="004445B8" w:rsidRDefault="004445B8" w:rsidP="004445B8">
      <w:pPr>
        <w:rPr>
          <w:rFonts w:ascii="Arial" w:eastAsia="Times New Roman" w:hAnsi="Arial" w:cs="Arial"/>
          <w:color w:val="475151"/>
          <w:kern w:val="0"/>
          <w:lang w:eastAsia="fr-FR"/>
          <w14:ligatures w14:val="none"/>
        </w:rPr>
      </w:pPr>
      <w:r w:rsidRPr="004445B8">
        <w:rPr>
          <w:rFonts w:ascii="Arial" w:eastAsia="Times New Roman" w:hAnsi="Arial" w:cs="Arial"/>
          <w:color w:val="475151"/>
          <w:kern w:val="0"/>
          <w:lang w:eastAsia="fr-FR"/>
          <w14:ligatures w14:val="none"/>
        </w:rPr>
        <w:t xml:space="preserve">Ces ouvrages, parfois techniques, constituent une base incontournable pour comprendre sa pensée. Par ailleurs, vous pouvez aller plus loin dans votre compréhension de l’hypnose </w:t>
      </w:r>
      <w:proofErr w:type="spellStart"/>
      <w:r w:rsidRPr="004445B8">
        <w:rPr>
          <w:rFonts w:ascii="Arial" w:eastAsia="Times New Roman" w:hAnsi="Arial" w:cs="Arial"/>
          <w:color w:val="475151"/>
          <w:kern w:val="0"/>
          <w:lang w:eastAsia="fr-FR"/>
          <w14:ligatures w14:val="none"/>
        </w:rPr>
        <w:t>ericksonienne</w:t>
      </w:r>
      <w:proofErr w:type="spellEnd"/>
      <w:r w:rsidRPr="004445B8">
        <w:rPr>
          <w:rFonts w:ascii="Arial" w:eastAsia="Times New Roman" w:hAnsi="Arial" w:cs="Arial"/>
          <w:color w:val="475151"/>
          <w:kern w:val="0"/>
          <w:lang w:eastAsia="fr-FR"/>
          <w14:ligatures w14:val="none"/>
        </w:rPr>
        <w:t xml:space="preserve"> en lisant les ouvrages de ses élèves : Ernest Rossi, Jeffrey </w:t>
      </w:r>
      <w:proofErr w:type="spellStart"/>
      <w:r w:rsidRPr="004445B8">
        <w:rPr>
          <w:rFonts w:ascii="Arial" w:eastAsia="Times New Roman" w:hAnsi="Arial" w:cs="Arial"/>
          <w:color w:val="475151"/>
          <w:kern w:val="0"/>
          <w:lang w:eastAsia="fr-FR"/>
          <w14:ligatures w14:val="none"/>
        </w:rPr>
        <w:t>Zeig</w:t>
      </w:r>
      <w:proofErr w:type="spellEnd"/>
      <w:r w:rsidRPr="004445B8">
        <w:rPr>
          <w:rFonts w:ascii="Arial" w:eastAsia="Times New Roman" w:hAnsi="Arial" w:cs="Arial"/>
          <w:color w:val="475151"/>
          <w:kern w:val="0"/>
          <w:lang w:eastAsia="fr-FR"/>
          <w14:ligatures w14:val="none"/>
        </w:rPr>
        <w:t xml:space="preserve"> ou Jay Haley. Ils ont également contribué à la diffusion de son approche. Par exemple, </w:t>
      </w:r>
      <w:proofErr w:type="spellStart"/>
      <w:r w:rsidRPr="004445B8">
        <w:rPr>
          <w:rFonts w:ascii="Arial" w:eastAsia="Times New Roman" w:hAnsi="Arial" w:cs="Arial"/>
          <w:i/>
          <w:iCs/>
          <w:color w:val="475151"/>
          <w:kern w:val="0"/>
          <w:lang w:eastAsia="fr-FR"/>
          <w14:ligatures w14:val="none"/>
        </w:rPr>
        <w:t>Uncommon</w:t>
      </w:r>
      <w:proofErr w:type="spellEnd"/>
      <w:r w:rsidRPr="004445B8">
        <w:rPr>
          <w:rFonts w:ascii="Arial" w:eastAsia="Times New Roman" w:hAnsi="Arial" w:cs="Arial"/>
          <w:i/>
          <w:iCs/>
          <w:color w:val="475151"/>
          <w:kern w:val="0"/>
          <w:lang w:eastAsia="fr-FR"/>
          <w14:ligatures w14:val="none"/>
        </w:rPr>
        <w:t xml:space="preserve"> </w:t>
      </w:r>
      <w:proofErr w:type="spellStart"/>
      <w:r w:rsidRPr="004445B8">
        <w:rPr>
          <w:rFonts w:ascii="Arial" w:eastAsia="Times New Roman" w:hAnsi="Arial" w:cs="Arial"/>
          <w:i/>
          <w:iCs/>
          <w:color w:val="475151"/>
          <w:kern w:val="0"/>
          <w:lang w:eastAsia="fr-FR"/>
          <w14:ligatures w14:val="none"/>
        </w:rPr>
        <w:t>therapy</w:t>
      </w:r>
      <w:proofErr w:type="spellEnd"/>
      <w:r w:rsidRPr="004445B8">
        <w:rPr>
          <w:rFonts w:ascii="Arial" w:eastAsia="Times New Roman" w:hAnsi="Arial" w:cs="Arial"/>
          <w:color w:val="475151"/>
          <w:kern w:val="0"/>
          <w:lang w:eastAsia="fr-FR"/>
          <w14:ligatures w14:val="none"/>
        </w:rPr>
        <w:t>, publié en 1973 par Jay Haley, met en lumière les stratégies cliniques d’Erickson.</w:t>
      </w:r>
    </w:p>
    <w:p w14:paraId="1401A06B" w14:textId="77777777" w:rsidR="004445B8" w:rsidRDefault="004445B8" w:rsidP="004445B8">
      <w:pPr>
        <w:rPr>
          <w:rFonts w:ascii="Arial" w:eastAsia="Times New Roman" w:hAnsi="Arial" w:cs="Arial"/>
          <w:color w:val="475151"/>
          <w:kern w:val="0"/>
          <w:lang w:eastAsia="fr-FR"/>
          <w14:ligatures w14:val="none"/>
        </w:rPr>
      </w:pPr>
    </w:p>
    <w:p w14:paraId="1D73D53B" w14:textId="77777777" w:rsidR="004445B8" w:rsidRDefault="004445B8" w:rsidP="004445B8">
      <w:pPr>
        <w:rPr>
          <w:rFonts w:ascii="Arial" w:eastAsia="Times New Roman" w:hAnsi="Arial" w:cs="Arial"/>
          <w:color w:val="475151"/>
          <w:kern w:val="0"/>
          <w:lang w:eastAsia="fr-FR"/>
          <w14:ligatures w14:val="none"/>
        </w:rPr>
      </w:pPr>
    </w:p>
    <w:p w14:paraId="7FC80049" w14:textId="77777777" w:rsidR="004445B8" w:rsidRDefault="004445B8" w:rsidP="004445B8">
      <w:pPr>
        <w:pStyle w:val="Titre2"/>
        <w:spacing w:before="0" w:beforeAutospacing="0" w:after="0" w:afterAutospacing="0"/>
        <w:rPr>
          <w:rFonts w:ascii="Arial" w:hAnsi="Arial" w:cs="Arial"/>
          <w:color w:val="475151"/>
        </w:rPr>
      </w:pPr>
      <w:r>
        <w:rPr>
          <w:rFonts w:ascii="Arial" w:hAnsi="Arial" w:cs="Arial"/>
          <w:color w:val="475151"/>
        </w:rPr>
        <w:t>Pourquoi s’intéresser à Milton Erickson aujourd’hui ?</w:t>
      </w:r>
    </w:p>
    <w:p w14:paraId="36BFF824" w14:textId="77777777" w:rsidR="004445B8" w:rsidRDefault="004445B8" w:rsidP="004445B8">
      <w:pPr>
        <w:pStyle w:val="NormalWeb"/>
        <w:spacing w:before="0" w:beforeAutospacing="0" w:after="150" w:afterAutospacing="0"/>
        <w:rPr>
          <w:rFonts w:ascii="Arial" w:hAnsi="Arial" w:cs="Arial"/>
          <w:color w:val="475151"/>
        </w:rPr>
      </w:pPr>
      <w:r>
        <w:rPr>
          <w:rFonts w:ascii="Arial" w:hAnsi="Arial" w:cs="Arial"/>
          <w:color w:val="475151"/>
        </w:rPr>
        <w:t xml:space="preserve">Le connaître permet de saisir l’hypnose moderne en tant que fruit d’une évolution historique et scientifique.  </w:t>
      </w:r>
      <w:proofErr w:type="gramStart"/>
      <w:r>
        <w:rPr>
          <w:rFonts w:ascii="Arial" w:hAnsi="Arial" w:cs="Arial"/>
          <w:color w:val="475151"/>
        </w:rPr>
        <w:t>son</w:t>
      </w:r>
      <w:proofErr w:type="gramEnd"/>
      <w:r>
        <w:rPr>
          <w:rFonts w:ascii="Arial" w:hAnsi="Arial" w:cs="Arial"/>
          <w:color w:val="475151"/>
        </w:rPr>
        <w:t xml:space="preserve"> héritage dans l’apprentissage de l’hypnose </w:t>
      </w:r>
      <w:proofErr w:type="spellStart"/>
      <w:r>
        <w:rPr>
          <w:rFonts w:ascii="Arial" w:hAnsi="Arial" w:cs="Arial"/>
          <w:color w:val="475151"/>
        </w:rPr>
        <w:t>ericksonienne</w:t>
      </w:r>
      <w:proofErr w:type="spellEnd"/>
      <w:r>
        <w:rPr>
          <w:rFonts w:ascii="Arial" w:hAnsi="Arial" w:cs="Arial"/>
          <w:color w:val="475151"/>
        </w:rPr>
        <w:t xml:space="preserve">. </w:t>
      </w:r>
    </w:p>
    <w:p w14:paraId="7D9F4E39" w14:textId="77777777" w:rsidR="004445B8" w:rsidRDefault="004445B8" w:rsidP="004445B8">
      <w:pPr>
        <w:pStyle w:val="NormalWeb"/>
        <w:spacing w:before="0" w:beforeAutospacing="0" w:after="0" w:afterAutospacing="0"/>
        <w:rPr>
          <w:rFonts w:ascii="Arial" w:hAnsi="Arial" w:cs="Arial"/>
          <w:color w:val="475151"/>
        </w:rPr>
      </w:pPr>
      <w:r>
        <w:rPr>
          <w:rFonts w:ascii="Arial" w:hAnsi="Arial" w:cs="Arial"/>
          <w:color w:val="475151"/>
        </w:rPr>
        <w:t>On retient que</w:t>
      </w:r>
      <w:r>
        <w:rPr>
          <w:rStyle w:val="apple-converted-space"/>
          <w:rFonts w:ascii="Arial" w:hAnsi="Arial" w:cs="Arial"/>
          <w:color w:val="475151"/>
        </w:rPr>
        <w:t> </w:t>
      </w:r>
      <w:r>
        <w:rPr>
          <w:rStyle w:val="lev"/>
          <w:rFonts w:ascii="Arial" w:hAnsi="Arial" w:cs="Arial"/>
          <w:color w:val="475151"/>
        </w:rPr>
        <w:t>Milton Erickson</w:t>
      </w:r>
      <w:r>
        <w:rPr>
          <w:rStyle w:val="apple-converted-space"/>
          <w:rFonts w:ascii="Arial" w:hAnsi="Arial" w:cs="Arial"/>
          <w:color w:val="475151"/>
        </w:rPr>
        <w:t> </w:t>
      </w:r>
      <w:r>
        <w:rPr>
          <w:rFonts w:ascii="Arial" w:hAnsi="Arial" w:cs="Arial"/>
          <w:color w:val="475151"/>
        </w:rPr>
        <w:t>a révolutionné l’hypnose en le positionnant comme un outil thérapeutique reconnu et respecté. Son parcours et son travail continuent d’inspirer des générations de thérapeutes. S’intéresser à lui, c’est comprendre les racines de l’hypnose moderne et découvrir une thérapie brève profondément tournée vers l’humain.</w:t>
      </w:r>
    </w:p>
    <w:p w14:paraId="6388D60B" w14:textId="77777777" w:rsidR="004445B8" w:rsidRPr="004445B8" w:rsidRDefault="004445B8" w:rsidP="004445B8">
      <w:pPr>
        <w:rPr>
          <w:rFonts w:ascii="Arial" w:eastAsia="Times New Roman" w:hAnsi="Arial" w:cs="Arial"/>
          <w:color w:val="475151"/>
          <w:kern w:val="0"/>
          <w:lang w:eastAsia="fr-FR"/>
          <w14:ligatures w14:val="none"/>
        </w:rPr>
      </w:pPr>
    </w:p>
    <w:p w14:paraId="13884F39" w14:textId="77777777" w:rsidR="004445B8" w:rsidRPr="004445B8" w:rsidRDefault="004445B8" w:rsidP="004445B8">
      <w:pPr>
        <w:rPr>
          <w:rFonts w:ascii="Arial" w:eastAsia="Times New Roman" w:hAnsi="Arial" w:cs="Arial"/>
          <w:kern w:val="0"/>
          <w:lang w:eastAsia="fr-FR"/>
          <w14:ligatures w14:val="none"/>
        </w:rPr>
      </w:pPr>
    </w:p>
    <w:p w14:paraId="6F53EE68" w14:textId="77777777" w:rsidR="004445B8" w:rsidRPr="004445B8" w:rsidRDefault="004445B8" w:rsidP="004445B8">
      <w:pPr>
        <w:rPr>
          <w:rFonts w:ascii="Times New Roman" w:eastAsia="Times New Roman" w:hAnsi="Times New Roman" w:cs="Times New Roman"/>
          <w:kern w:val="0"/>
          <w:lang w:eastAsia="fr-FR"/>
          <w14:ligatures w14:val="none"/>
        </w:rPr>
      </w:pPr>
    </w:p>
    <w:p w14:paraId="01EE0E89" w14:textId="77777777" w:rsidR="004445B8" w:rsidRDefault="004445B8" w:rsidP="004445B8">
      <w:pPr>
        <w:pStyle w:val="NormalWeb"/>
        <w:spacing w:before="0" w:beforeAutospacing="0" w:after="0" w:afterAutospacing="0"/>
      </w:pPr>
    </w:p>
    <w:p w14:paraId="24B04FE6" w14:textId="77777777" w:rsidR="004445B8" w:rsidRDefault="004445B8" w:rsidP="004445B8">
      <w:pPr>
        <w:pStyle w:val="NormalWeb"/>
        <w:spacing w:before="0" w:beforeAutospacing="0" w:after="0" w:afterAutospacing="0"/>
        <w:rPr>
          <w:rFonts w:ascii="Arial" w:hAnsi="Arial" w:cs="Arial"/>
          <w:color w:val="475151"/>
        </w:rPr>
      </w:pPr>
    </w:p>
    <w:p w14:paraId="1AF5F1E4" w14:textId="77777777" w:rsidR="004445B8" w:rsidRPr="004445B8" w:rsidRDefault="004445B8" w:rsidP="004445B8">
      <w:pPr>
        <w:rPr>
          <w:rFonts w:ascii="Times New Roman" w:eastAsia="Times New Roman" w:hAnsi="Times New Roman" w:cs="Times New Roman"/>
          <w:kern w:val="0"/>
          <w:lang w:eastAsia="fr-FR"/>
          <w14:ligatures w14:val="none"/>
        </w:rPr>
      </w:pPr>
    </w:p>
    <w:p w14:paraId="684D7F4F" w14:textId="77777777" w:rsidR="0035098F" w:rsidRDefault="004445B8">
      <w:r w:rsidRPr="004445B8">
        <w:drawing>
          <wp:inline distT="0" distB="0" distL="0" distR="0" wp14:anchorId="5833F0B9" wp14:editId="27D1E952">
            <wp:extent cx="2908300" cy="3568700"/>
            <wp:effectExtent l="0" t="0" r="0" b="0"/>
            <wp:docPr id="17585370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37020" name=""/>
                    <pic:cNvPicPr/>
                  </pic:nvPicPr>
                  <pic:blipFill>
                    <a:blip r:embed="rId6"/>
                    <a:stretch>
                      <a:fillRect/>
                    </a:stretch>
                  </pic:blipFill>
                  <pic:spPr>
                    <a:xfrm>
                      <a:off x="0" y="0"/>
                      <a:ext cx="2908300" cy="3568700"/>
                    </a:xfrm>
                    <a:prstGeom prst="rect">
                      <a:avLst/>
                    </a:prstGeom>
                  </pic:spPr>
                </pic:pic>
              </a:graphicData>
            </a:graphic>
          </wp:inline>
        </w:drawing>
      </w:r>
      <w:r w:rsidRPr="004445B8">
        <w:rPr>
          <w:noProof/>
        </w:rPr>
        <w:t xml:space="preserve"> </w:t>
      </w:r>
      <w:r w:rsidRPr="004445B8">
        <w:rPr>
          <w:noProof/>
        </w:rPr>
        <w:drawing>
          <wp:inline distT="0" distB="0" distL="0" distR="0" wp14:anchorId="3D3F3255" wp14:editId="4BAAAB3D">
            <wp:extent cx="3657600" cy="1638300"/>
            <wp:effectExtent l="0" t="0" r="0" b="0"/>
            <wp:docPr id="12670951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95110" name=""/>
                    <pic:cNvPicPr/>
                  </pic:nvPicPr>
                  <pic:blipFill>
                    <a:blip r:embed="rId7"/>
                    <a:stretch>
                      <a:fillRect/>
                    </a:stretch>
                  </pic:blipFill>
                  <pic:spPr>
                    <a:xfrm>
                      <a:off x="0" y="0"/>
                      <a:ext cx="3657600" cy="1638300"/>
                    </a:xfrm>
                    <a:prstGeom prst="rect">
                      <a:avLst/>
                    </a:prstGeom>
                  </pic:spPr>
                </pic:pic>
              </a:graphicData>
            </a:graphic>
          </wp:inline>
        </w:drawing>
      </w:r>
      <w:r w:rsidRPr="004445B8">
        <w:rPr>
          <w:noProof/>
        </w:rPr>
        <w:drawing>
          <wp:inline distT="0" distB="0" distL="0" distR="0" wp14:anchorId="0E7EB2DA" wp14:editId="6D76F74E">
            <wp:extent cx="3606800" cy="4292600"/>
            <wp:effectExtent l="0" t="0" r="0" b="0"/>
            <wp:docPr id="17854895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89507" name=""/>
                    <pic:cNvPicPr/>
                  </pic:nvPicPr>
                  <pic:blipFill>
                    <a:blip r:embed="rId8"/>
                    <a:stretch>
                      <a:fillRect/>
                    </a:stretch>
                  </pic:blipFill>
                  <pic:spPr>
                    <a:xfrm>
                      <a:off x="0" y="0"/>
                      <a:ext cx="3606800" cy="4292600"/>
                    </a:xfrm>
                    <a:prstGeom prst="rect">
                      <a:avLst/>
                    </a:prstGeom>
                  </pic:spPr>
                </pic:pic>
              </a:graphicData>
            </a:graphic>
          </wp:inline>
        </w:drawing>
      </w:r>
      <w:r w:rsidRPr="004445B8">
        <w:rPr>
          <w:noProof/>
        </w:rPr>
        <w:drawing>
          <wp:inline distT="0" distB="0" distL="0" distR="0" wp14:anchorId="421B76B1" wp14:editId="07FA6081">
            <wp:extent cx="2882900" cy="3086100"/>
            <wp:effectExtent l="0" t="0" r="0" b="0"/>
            <wp:docPr id="20252250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25052" name=""/>
                    <pic:cNvPicPr/>
                  </pic:nvPicPr>
                  <pic:blipFill>
                    <a:blip r:embed="rId9"/>
                    <a:stretch>
                      <a:fillRect/>
                    </a:stretch>
                  </pic:blipFill>
                  <pic:spPr>
                    <a:xfrm>
                      <a:off x="0" y="0"/>
                      <a:ext cx="2882900" cy="3086100"/>
                    </a:xfrm>
                    <a:prstGeom prst="rect">
                      <a:avLst/>
                    </a:prstGeom>
                  </pic:spPr>
                </pic:pic>
              </a:graphicData>
            </a:graphic>
          </wp:inline>
        </w:drawing>
      </w:r>
      <w:r w:rsidRPr="004445B8">
        <w:drawing>
          <wp:inline distT="0" distB="0" distL="0" distR="0" wp14:anchorId="4CB19428" wp14:editId="7CFF1FCC">
            <wp:extent cx="3416300" cy="2349500"/>
            <wp:effectExtent l="0" t="0" r="0" b="0"/>
            <wp:docPr id="67666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639" name=""/>
                    <pic:cNvPicPr/>
                  </pic:nvPicPr>
                  <pic:blipFill>
                    <a:blip r:embed="rId10"/>
                    <a:stretch>
                      <a:fillRect/>
                    </a:stretch>
                  </pic:blipFill>
                  <pic:spPr>
                    <a:xfrm>
                      <a:off x="0" y="0"/>
                      <a:ext cx="3416300" cy="2349500"/>
                    </a:xfrm>
                    <a:prstGeom prst="rect">
                      <a:avLst/>
                    </a:prstGeom>
                  </pic:spPr>
                </pic:pic>
              </a:graphicData>
            </a:graphic>
          </wp:inline>
        </w:drawing>
      </w:r>
      <w:r w:rsidRPr="004445B8">
        <w:rPr>
          <w:noProof/>
        </w:rPr>
        <w:t xml:space="preserve"> </w:t>
      </w:r>
      <w:r w:rsidRPr="004445B8">
        <w:rPr>
          <w:noProof/>
        </w:rPr>
        <w:drawing>
          <wp:inline distT="0" distB="0" distL="0" distR="0" wp14:anchorId="053C92BB" wp14:editId="4718206B">
            <wp:extent cx="1422400" cy="1422400"/>
            <wp:effectExtent l="0" t="0" r="0" b="0"/>
            <wp:docPr id="6754203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20387" name=""/>
                    <pic:cNvPicPr/>
                  </pic:nvPicPr>
                  <pic:blipFill>
                    <a:blip r:embed="rId11"/>
                    <a:stretch>
                      <a:fillRect/>
                    </a:stretch>
                  </pic:blipFill>
                  <pic:spPr>
                    <a:xfrm>
                      <a:off x="0" y="0"/>
                      <a:ext cx="1422400" cy="1422400"/>
                    </a:xfrm>
                    <a:prstGeom prst="rect">
                      <a:avLst/>
                    </a:prstGeom>
                  </pic:spPr>
                </pic:pic>
              </a:graphicData>
            </a:graphic>
          </wp:inline>
        </w:drawing>
      </w:r>
    </w:p>
    <w:sectPr w:rsidR="001B48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ato">
    <w:panose1 w:val="020B0604020202020204"/>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13172"/>
    <w:multiLevelType w:val="multilevel"/>
    <w:tmpl w:val="3C58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635B4"/>
    <w:multiLevelType w:val="multilevel"/>
    <w:tmpl w:val="D390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F6010"/>
    <w:multiLevelType w:val="multilevel"/>
    <w:tmpl w:val="2C36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F00B5"/>
    <w:multiLevelType w:val="multilevel"/>
    <w:tmpl w:val="8C08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FF2418"/>
    <w:multiLevelType w:val="multilevel"/>
    <w:tmpl w:val="D766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C90FCA"/>
    <w:multiLevelType w:val="multilevel"/>
    <w:tmpl w:val="C250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9612BF"/>
    <w:multiLevelType w:val="multilevel"/>
    <w:tmpl w:val="CE843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E66B2F"/>
    <w:multiLevelType w:val="multilevel"/>
    <w:tmpl w:val="7104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200289">
    <w:abstractNumId w:val="4"/>
  </w:num>
  <w:num w:numId="2" w16cid:durableId="1962955254">
    <w:abstractNumId w:val="2"/>
  </w:num>
  <w:num w:numId="3" w16cid:durableId="1555383327">
    <w:abstractNumId w:val="6"/>
  </w:num>
  <w:num w:numId="4" w16cid:durableId="1299722632">
    <w:abstractNumId w:val="3"/>
  </w:num>
  <w:num w:numId="5" w16cid:durableId="1535192069">
    <w:abstractNumId w:val="7"/>
  </w:num>
  <w:num w:numId="6" w16cid:durableId="721565179">
    <w:abstractNumId w:val="5"/>
  </w:num>
  <w:num w:numId="7" w16cid:durableId="450783345">
    <w:abstractNumId w:val="0"/>
  </w:num>
  <w:num w:numId="8" w16cid:durableId="333725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5B8"/>
    <w:rsid w:val="0019654C"/>
    <w:rsid w:val="003730F3"/>
    <w:rsid w:val="004445B8"/>
    <w:rsid w:val="00577748"/>
    <w:rsid w:val="007A06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92BCBD6"/>
  <w15:chartTrackingRefBased/>
  <w15:docId w15:val="{C3E85364-254C-0A43-B571-5C18C3AAB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445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4445B8"/>
    <w:pPr>
      <w:spacing w:before="100" w:beforeAutospacing="1" w:after="100" w:afterAutospacing="1"/>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next w:val="Normal"/>
    <w:link w:val="Titre3Car"/>
    <w:uiPriority w:val="9"/>
    <w:semiHidden/>
    <w:unhideWhenUsed/>
    <w:qFormat/>
    <w:rsid w:val="004445B8"/>
    <w:pPr>
      <w:keepNext/>
      <w:keepLines/>
      <w:spacing w:before="40"/>
      <w:outlineLvl w:val="2"/>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lementor-toclist-item">
    <w:name w:val="elementor-toc__list-item"/>
    <w:basedOn w:val="Normal"/>
    <w:rsid w:val="004445B8"/>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ienhypertexte">
    <w:name w:val="Hyperlink"/>
    <w:basedOn w:val="Policepardfaut"/>
    <w:uiPriority w:val="99"/>
    <w:semiHidden/>
    <w:unhideWhenUsed/>
    <w:rsid w:val="004445B8"/>
    <w:rPr>
      <w:color w:val="0000FF"/>
      <w:u w:val="single"/>
    </w:rPr>
  </w:style>
  <w:style w:type="character" w:styleId="Lienhypertextesuivivisit">
    <w:name w:val="FollowedHyperlink"/>
    <w:basedOn w:val="Policepardfaut"/>
    <w:uiPriority w:val="99"/>
    <w:semiHidden/>
    <w:unhideWhenUsed/>
    <w:rsid w:val="004445B8"/>
    <w:rPr>
      <w:color w:val="954F72" w:themeColor="followedHyperlink"/>
      <w:u w:val="single"/>
    </w:rPr>
  </w:style>
  <w:style w:type="character" w:customStyle="1" w:styleId="Titre2Car">
    <w:name w:val="Titre 2 Car"/>
    <w:basedOn w:val="Policepardfaut"/>
    <w:link w:val="Titre2"/>
    <w:uiPriority w:val="9"/>
    <w:rsid w:val="004445B8"/>
    <w:rPr>
      <w:rFonts w:ascii="Times New Roman" w:eastAsia="Times New Roman" w:hAnsi="Times New Roman" w:cs="Times New Roman"/>
      <w:b/>
      <w:bCs/>
      <w:kern w:val="0"/>
      <w:sz w:val="36"/>
      <w:szCs w:val="36"/>
      <w:lang w:eastAsia="fr-FR"/>
      <w14:ligatures w14:val="none"/>
    </w:rPr>
  </w:style>
  <w:style w:type="paragraph" w:styleId="NormalWeb">
    <w:name w:val="Normal (Web)"/>
    <w:basedOn w:val="Normal"/>
    <w:uiPriority w:val="99"/>
    <w:semiHidden/>
    <w:unhideWhenUsed/>
    <w:rsid w:val="004445B8"/>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Titre3Car">
    <w:name w:val="Titre 3 Car"/>
    <w:basedOn w:val="Policepardfaut"/>
    <w:link w:val="Titre3"/>
    <w:uiPriority w:val="9"/>
    <w:semiHidden/>
    <w:rsid w:val="004445B8"/>
    <w:rPr>
      <w:rFonts w:asciiTheme="majorHAnsi" w:eastAsiaTheme="majorEastAsia" w:hAnsiTheme="majorHAnsi" w:cstheme="majorBidi"/>
      <w:color w:val="1F3763" w:themeColor="accent1" w:themeShade="7F"/>
    </w:rPr>
  </w:style>
  <w:style w:type="character" w:customStyle="1" w:styleId="apple-converted-space">
    <w:name w:val="apple-converted-space"/>
    <w:basedOn w:val="Policepardfaut"/>
    <w:rsid w:val="004445B8"/>
  </w:style>
  <w:style w:type="character" w:styleId="Accentuation">
    <w:name w:val="Emphasis"/>
    <w:basedOn w:val="Policepardfaut"/>
    <w:uiPriority w:val="20"/>
    <w:qFormat/>
    <w:rsid w:val="004445B8"/>
    <w:rPr>
      <w:i/>
      <w:iCs/>
    </w:rPr>
  </w:style>
  <w:style w:type="character" w:customStyle="1" w:styleId="Titre1Car">
    <w:name w:val="Titre 1 Car"/>
    <w:basedOn w:val="Policepardfaut"/>
    <w:link w:val="Titre1"/>
    <w:uiPriority w:val="9"/>
    <w:rsid w:val="004445B8"/>
    <w:rPr>
      <w:rFonts w:asciiTheme="majorHAnsi" w:eastAsiaTheme="majorEastAsia" w:hAnsiTheme="majorHAnsi" w:cstheme="majorBidi"/>
      <w:color w:val="2F5496" w:themeColor="accent1" w:themeShade="BF"/>
      <w:sz w:val="32"/>
      <w:szCs w:val="32"/>
    </w:rPr>
  </w:style>
  <w:style w:type="character" w:styleId="lev">
    <w:name w:val="Strong"/>
    <w:basedOn w:val="Policepardfaut"/>
    <w:uiPriority w:val="22"/>
    <w:qFormat/>
    <w:rsid w:val="004445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4611">
      <w:bodyDiv w:val="1"/>
      <w:marLeft w:val="0"/>
      <w:marRight w:val="0"/>
      <w:marTop w:val="0"/>
      <w:marBottom w:val="0"/>
      <w:divBdr>
        <w:top w:val="none" w:sz="0" w:space="0" w:color="auto"/>
        <w:left w:val="none" w:sz="0" w:space="0" w:color="auto"/>
        <w:bottom w:val="none" w:sz="0" w:space="0" w:color="auto"/>
        <w:right w:val="none" w:sz="0" w:space="0" w:color="auto"/>
      </w:divBdr>
      <w:divsChild>
        <w:div w:id="2017413308">
          <w:marLeft w:val="0"/>
          <w:marRight w:val="0"/>
          <w:marTop w:val="0"/>
          <w:marBottom w:val="300"/>
          <w:divBdr>
            <w:top w:val="none" w:sz="0" w:space="0" w:color="auto"/>
            <w:left w:val="none" w:sz="0" w:space="0" w:color="auto"/>
            <w:bottom w:val="none" w:sz="0" w:space="0" w:color="auto"/>
            <w:right w:val="none" w:sz="0" w:space="0" w:color="auto"/>
          </w:divBdr>
          <w:divsChild>
            <w:div w:id="2084910063">
              <w:marLeft w:val="0"/>
              <w:marRight w:val="0"/>
              <w:marTop w:val="0"/>
              <w:marBottom w:val="0"/>
              <w:divBdr>
                <w:top w:val="none" w:sz="0" w:space="0" w:color="auto"/>
                <w:left w:val="none" w:sz="0" w:space="0" w:color="auto"/>
                <w:bottom w:val="none" w:sz="0" w:space="0" w:color="auto"/>
                <w:right w:val="none" w:sz="0" w:space="0" w:color="auto"/>
              </w:divBdr>
            </w:div>
          </w:divsChild>
        </w:div>
        <w:div w:id="317422280">
          <w:marLeft w:val="0"/>
          <w:marRight w:val="0"/>
          <w:marTop w:val="0"/>
          <w:marBottom w:val="300"/>
          <w:divBdr>
            <w:top w:val="none" w:sz="0" w:space="0" w:color="auto"/>
            <w:left w:val="none" w:sz="0" w:space="0" w:color="auto"/>
            <w:bottom w:val="none" w:sz="0" w:space="0" w:color="auto"/>
            <w:right w:val="none" w:sz="0" w:space="0" w:color="auto"/>
          </w:divBdr>
          <w:divsChild>
            <w:div w:id="2005623769">
              <w:marLeft w:val="0"/>
              <w:marRight w:val="0"/>
              <w:marTop w:val="0"/>
              <w:marBottom w:val="0"/>
              <w:divBdr>
                <w:top w:val="none" w:sz="0" w:space="0" w:color="auto"/>
                <w:left w:val="none" w:sz="0" w:space="0" w:color="auto"/>
                <w:bottom w:val="none" w:sz="0" w:space="0" w:color="auto"/>
                <w:right w:val="none" w:sz="0" w:space="0" w:color="auto"/>
              </w:divBdr>
            </w:div>
          </w:divsChild>
        </w:div>
        <w:div w:id="75789273">
          <w:marLeft w:val="0"/>
          <w:marRight w:val="0"/>
          <w:marTop w:val="0"/>
          <w:marBottom w:val="300"/>
          <w:divBdr>
            <w:top w:val="none" w:sz="0" w:space="0" w:color="auto"/>
            <w:left w:val="none" w:sz="0" w:space="0" w:color="auto"/>
            <w:bottom w:val="none" w:sz="0" w:space="0" w:color="auto"/>
            <w:right w:val="none" w:sz="0" w:space="0" w:color="auto"/>
          </w:divBdr>
          <w:divsChild>
            <w:div w:id="211315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68705">
      <w:bodyDiv w:val="1"/>
      <w:marLeft w:val="0"/>
      <w:marRight w:val="0"/>
      <w:marTop w:val="0"/>
      <w:marBottom w:val="0"/>
      <w:divBdr>
        <w:top w:val="none" w:sz="0" w:space="0" w:color="auto"/>
        <w:left w:val="none" w:sz="0" w:space="0" w:color="auto"/>
        <w:bottom w:val="none" w:sz="0" w:space="0" w:color="auto"/>
        <w:right w:val="none" w:sz="0" w:space="0" w:color="auto"/>
      </w:divBdr>
      <w:divsChild>
        <w:div w:id="362175710">
          <w:marLeft w:val="0"/>
          <w:marRight w:val="0"/>
          <w:marTop w:val="0"/>
          <w:marBottom w:val="0"/>
          <w:divBdr>
            <w:top w:val="none" w:sz="0" w:space="0" w:color="auto"/>
            <w:left w:val="none" w:sz="0" w:space="0" w:color="auto"/>
            <w:bottom w:val="none" w:sz="0" w:space="0" w:color="auto"/>
            <w:right w:val="none" w:sz="0" w:space="0" w:color="auto"/>
          </w:divBdr>
          <w:divsChild>
            <w:div w:id="743722367">
              <w:marLeft w:val="0"/>
              <w:marRight w:val="0"/>
              <w:marTop w:val="0"/>
              <w:marBottom w:val="0"/>
              <w:divBdr>
                <w:top w:val="none" w:sz="0" w:space="0" w:color="auto"/>
                <w:left w:val="none" w:sz="0" w:space="0" w:color="auto"/>
                <w:bottom w:val="none" w:sz="0" w:space="0" w:color="auto"/>
                <w:right w:val="none" w:sz="0" w:space="0" w:color="auto"/>
              </w:divBdr>
            </w:div>
          </w:divsChild>
        </w:div>
        <w:div w:id="393283825">
          <w:marLeft w:val="0"/>
          <w:marRight w:val="0"/>
          <w:marTop w:val="0"/>
          <w:marBottom w:val="0"/>
          <w:divBdr>
            <w:top w:val="none" w:sz="0" w:space="0" w:color="auto"/>
            <w:left w:val="none" w:sz="0" w:space="0" w:color="auto"/>
            <w:bottom w:val="none" w:sz="0" w:space="0" w:color="auto"/>
            <w:right w:val="none" w:sz="0" w:space="0" w:color="auto"/>
          </w:divBdr>
        </w:div>
      </w:divsChild>
    </w:div>
    <w:div w:id="374622344">
      <w:bodyDiv w:val="1"/>
      <w:marLeft w:val="0"/>
      <w:marRight w:val="0"/>
      <w:marTop w:val="0"/>
      <w:marBottom w:val="0"/>
      <w:divBdr>
        <w:top w:val="none" w:sz="0" w:space="0" w:color="auto"/>
        <w:left w:val="none" w:sz="0" w:space="0" w:color="auto"/>
        <w:bottom w:val="none" w:sz="0" w:space="0" w:color="auto"/>
        <w:right w:val="none" w:sz="0" w:space="0" w:color="auto"/>
      </w:divBdr>
      <w:divsChild>
        <w:div w:id="102923661">
          <w:marLeft w:val="0"/>
          <w:marRight w:val="0"/>
          <w:marTop w:val="0"/>
          <w:marBottom w:val="300"/>
          <w:divBdr>
            <w:top w:val="none" w:sz="0" w:space="0" w:color="auto"/>
            <w:left w:val="none" w:sz="0" w:space="0" w:color="auto"/>
            <w:bottom w:val="none" w:sz="0" w:space="0" w:color="auto"/>
            <w:right w:val="none" w:sz="0" w:space="0" w:color="auto"/>
          </w:divBdr>
          <w:divsChild>
            <w:div w:id="1375273294">
              <w:marLeft w:val="0"/>
              <w:marRight w:val="0"/>
              <w:marTop w:val="0"/>
              <w:marBottom w:val="0"/>
              <w:divBdr>
                <w:top w:val="none" w:sz="0" w:space="0" w:color="auto"/>
                <w:left w:val="none" w:sz="0" w:space="0" w:color="auto"/>
                <w:bottom w:val="none" w:sz="0" w:space="0" w:color="auto"/>
                <w:right w:val="none" w:sz="0" w:space="0" w:color="auto"/>
              </w:divBdr>
            </w:div>
          </w:divsChild>
        </w:div>
        <w:div w:id="1645819501">
          <w:marLeft w:val="0"/>
          <w:marRight w:val="0"/>
          <w:marTop w:val="0"/>
          <w:marBottom w:val="300"/>
          <w:divBdr>
            <w:top w:val="none" w:sz="0" w:space="0" w:color="auto"/>
            <w:left w:val="none" w:sz="0" w:space="0" w:color="auto"/>
            <w:bottom w:val="none" w:sz="0" w:space="0" w:color="auto"/>
            <w:right w:val="none" w:sz="0" w:space="0" w:color="auto"/>
          </w:divBdr>
          <w:divsChild>
            <w:div w:id="101102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5280">
      <w:bodyDiv w:val="1"/>
      <w:marLeft w:val="0"/>
      <w:marRight w:val="0"/>
      <w:marTop w:val="0"/>
      <w:marBottom w:val="0"/>
      <w:divBdr>
        <w:top w:val="none" w:sz="0" w:space="0" w:color="auto"/>
        <w:left w:val="none" w:sz="0" w:space="0" w:color="auto"/>
        <w:bottom w:val="none" w:sz="0" w:space="0" w:color="auto"/>
        <w:right w:val="none" w:sz="0" w:space="0" w:color="auto"/>
      </w:divBdr>
      <w:divsChild>
        <w:div w:id="754664032">
          <w:marLeft w:val="0"/>
          <w:marRight w:val="0"/>
          <w:marTop w:val="0"/>
          <w:marBottom w:val="300"/>
          <w:divBdr>
            <w:top w:val="none" w:sz="0" w:space="0" w:color="auto"/>
            <w:left w:val="none" w:sz="0" w:space="0" w:color="auto"/>
            <w:bottom w:val="none" w:sz="0" w:space="0" w:color="auto"/>
            <w:right w:val="none" w:sz="0" w:space="0" w:color="auto"/>
          </w:divBdr>
          <w:divsChild>
            <w:div w:id="1899124460">
              <w:marLeft w:val="0"/>
              <w:marRight w:val="0"/>
              <w:marTop w:val="0"/>
              <w:marBottom w:val="0"/>
              <w:divBdr>
                <w:top w:val="none" w:sz="0" w:space="0" w:color="auto"/>
                <w:left w:val="none" w:sz="0" w:space="0" w:color="auto"/>
                <w:bottom w:val="none" w:sz="0" w:space="0" w:color="auto"/>
                <w:right w:val="none" w:sz="0" w:space="0" w:color="auto"/>
              </w:divBdr>
            </w:div>
          </w:divsChild>
        </w:div>
        <w:div w:id="1307465917">
          <w:marLeft w:val="0"/>
          <w:marRight w:val="0"/>
          <w:marTop w:val="0"/>
          <w:marBottom w:val="300"/>
          <w:divBdr>
            <w:top w:val="none" w:sz="0" w:space="0" w:color="auto"/>
            <w:left w:val="none" w:sz="0" w:space="0" w:color="auto"/>
            <w:bottom w:val="none" w:sz="0" w:space="0" w:color="auto"/>
            <w:right w:val="none" w:sz="0" w:space="0" w:color="auto"/>
          </w:divBdr>
          <w:divsChild>
            <w:div w:id="170145744">
              <w:marLeft w:val="0"/>
              <w:marRight w:val="0"/>
              <w:marTop w:val="0"/>
              <w:marBottom w:val="0"/>
              <w:divBdr>
                <w:top w:val="none" w:sz="0" w:space="0" w:color="auto"/>
                <w:left w:val="none" w:sz="0" w:space="0" w:color="auto"/>
                <w:bottom w:val="none" w:sz="0" w:space="0" w:color="auto"/>
                <w:right w:val="none" w:sz="0" w:space="0" w:color="auto"/>
              </w:divBdr>
            </w:div>
          </w:divsChild>
        </w:div>
        <w:div w:id="578486593">
          <w:marLeft w:val="0"/>
          <w:marRight w:val="0"/>
          <w:marTop w:val="0"/>
          <w:marBottom w:val="300"/>
          <w:divBdr>
            <w:top w:val="none" w:sz="0" w:space="0" w:color="auto"/>
            <w:left w:val="none" w:sz="0" w:space="0" w:color="auto"/>
            <w:bottom w:val="none" w:sz="0" w:space="0" w:color="auto"/>
            <w:right w:val="none" w:sz="0" w:space="0" w:color="auto"/>
          </w:divBdr>
          <w:divsChild>
            <w:div w:id="1783380029">
              <w:marLeft w:val="0"/>
              <w:marRight w:val="0"/>
              <w:marTop w:val="0"/>
              <w:marBottom w:val="0"/>
              <w:divBdr>
                <w:top w:val="none" w:sz="0" w:space="0" w:color="auto"/>
                <w:left w:val="none" w:sz="0" w:space="0" w:color="auto"/>
                <w:bottom w:val="none" w:sz="0" w:space="0" w:color="auto"/>
                <w:right w:val="none" w:sz="0" w:space="0" w:color="auto"/>
              </w:divBdr>
            </w:div>
          </w:divsChild>
        </w:div>
        <w:div w:id="1285307828">
          <w:marLeft w:val="0"/>
          <w:marRight w:val="0"/>
          <w:marTop w:val="0"/>
          <w:marBottom w:val="300"/>
          <w:divBdr>
            <w:top w:val="none" w:sz="0" w:space="0" w:color="auto"/>
            <w:left w:val="none" w:sz="0" w:space="0" w:color="auto"/>
            <w:bottom w:val="none" w:sz="0" w:space="0" w:color="auto"/>
            <w:right w:val="none" w:sz="0" w:space="0" w:color="auto"/>
          </w:divBdr>
          <w:divsChild>
            <w:div w:id="181876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5922">
      <w:bodyDiv w:val="1"/>
      <w:marLeft w:val="0"/>
      <w:marRight w:val="0"/>
      <w:marTop w:val="0"/>
      <w:marBottom w:val="0"/>
      <w:divBdr>
        <w:top w:val="none" w:sz="0" w:space="0" w:color="auto"/>
        <w:left w:val="none" w:sz="0" w:space="0" w:color="auto"/>
        <w:bottom w:val="none" w:sz="0" w:space="0" w:color="auto"/>
        <w:right w:val="none" w:sz="0" w:space="0" w:color="auto"/>
      </w:divBdr>
      <w:divsChild>
        <w:div w:id="862208154">
          <w:marLeft w:val="0"/>
          <w:marRight w:val="0"/>
          <w:marTop w:val="0"/>
          <w:marBottom w:val="300"/>
          <w:divBdr>
            <w:top w:val="none" w:sz="0" w:space="0" w:color="auto"/>
            <w:left w:val="none" w:sz="0" w:space="0" w:color="auto"/>
            <w:bottom w:val="none" w:sz="0" w:space="0" w:color="auto"/>
            <w:right w:val="none" w:sz="0" w:space="0" w:color="auto"/>
          </w:divBdr>
          <w:divsChild>
            <w:div w:id="1885679550">
              <w:marLeft w:val="0"/>
              <w:marRight w:val="0"/>
              <w:marTop w:val="0"/>
              <w:marBottom w:val="0"/>
              <w:divBdr>
                <w:top w:val="none" w:sz="0" w:space="0" w:color="auto"/>
                <w:left w:val="none" w:sz="0" w:space="0" w:color="auto"/>
                <w:bottom w:val="none" w:sz="0" w:space="0" w:color="auto"/>
                <w:right w:val="none" w:sz="0" w:space="0" w:color="auto"/>
              </w:divBdr>
            </w:div>
          </w:divsChild>
        </w:div>
        <w:div w:id="326833325">
          <w:marLeft w:val="0"/>
          <w:marRight w:val="0"/>
          <w:marTop w:val="0"/>
          <w:marBottom w:val="300"/>
          <w:divBdr>
            <w:top w:val="none" w:sz="0" w:space="0" w:color="auto"/>
            <w:left w:val="none" w:sz="0" w:space="0" w:color="auto"/>
            <w:bottom w:val="none" w:sz="0" w:space="0" w:color="auto"/>
            <w:right w:val="none" w:sz="0" w:space="0" w:color="auto"/>
          </w:divBdr>
          <w:divsChild>
            <w:div w:id="1612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92599">
      <w:bodyDiv w:val="1"/>
      <w:marLeft w:val="0"/>
      <w:marRight w:val="0"/>
      <w:marTop w:val="0"/>
      <w:marBottom w:val="0"/>
      <w:divBdr>
        <w:top w:val="none" w:sz="0" w:space="0" w:color="auto"/>
        <w:left w:val="none" w:sz="0" w:space="0" w:color="auto"/>
        <w:bottom w:val="none" w:sz="0" w:space="0" w:color="auto"/>
        <w:right w:val="none" w:sz="0" w:space="0" w:color="auto"/>
      </w:divBdr>
      <w:divsChild>
        <w:div w:id="584848339">
          <w:marLeft w:val="0"/>
          <w:marRight w:val="0"/>
          <w:marTop w:val="0"/>
          <w:marBottom w:val="0"/>
          <w:divBdr>
            <w:top w:val="none" w:sz="0" w:space="0" w:color="auto"/>
            <w:left w:val="none" w:sz="0" w:space="0" w:color="auto"/>
            <w:bottom w:val="none" w:sz="0" w:space="0" w:color="auto"/>
            <w:right w:val="none" w:sz="0" w:space="0" w:color="auto"/>
          </w:divBdr>
        </w:div>
        <w:div w:id="23944403">
          <w:marLeft w:val="0"/>
          <w:marRight w:val="0"/>
          <w:marTop w:val="0"/>
          <w:marBottom w:val="0"/>
          <w:divBdr>
            <w:top w:val="none" w:sz="0" w:space="0" w:color="auto"/>
            <w:left w:val="none" w:sz="0" w:space="0" w:color="auto"/>
            <w:bottom w:val="none" w:sz="0" w:space="0" w:color="auto"/>
            <w:right w:val="none" w:sz="0" w:space="0" w:color="auto"/>
          </w:divBdr>
        </w:div>
        <w:div w:id="777063378">
          <w:marLeft w:val="0"/>
          <w:marRight w:val="0"/>
          <w:marTop w:val="0"/>
          <w:marBottom w:val="0"/>
          <w:divBdr>
            <w:top w:val="none" w:sz="0" w:space="0" w:color="auto"/>
            <w:left w:val="none" w:sz="0" w:space="0" w:color="auto"/>
            <w:bottom w:val="none" w:sz="0" w:space="0" w:color="auto"/>
            <w:right w:val="none" w:sz="0" w:space="0" w:color="auto"/>
          </w:divBdr>
        </w:div>
        <w:div w:id="171073264">
          <w:marLeft w:val="0"/>
          <w:marRight w:val="0"/>
          <w:marTop w:val="0"/>
          <w:marBottom w:val="0"/>
          <w:divBdr>
            <w:top w:val="none" w:sz="0" w:space="0" w:color="auto"/>
            <w:left w:val="none" w:sz="0" w:space="0" w:color="auto"/>
            <w:bottom w:val="none" w:sz="0" w:space="0" w:color="auto"/>
            <w:right w:val="none" w:sz="0" w:space="0" w:color="auto"/>
          </w:divBdr>
        </w:div>
        <w:div w:id="834687330">
          <w:marLeft w:val="0"/>
          <w:marRight w:val="0"/>
          <w:marTop w:val="0"/>
          <w:marBottom w:val="0"/>
          <w:divBdr>
            <w:top w:val="none" w:sz="0" w:space="0" w:color="auto"/>
            <w:left w:val="none" w:sz="0" w:space="0" w:color="auto"/>
            <w:bottom w:val="none" w:sz="0" w:space="0" w:color="auto"/>
            <w:right w:val="none" w:sz="0" w:space="0" w:color="auto"/>
          </w:divBdr>
        </w:div>
        <w:div w:id="782577291">
          <w:marLeft w:val="0"/>
          <w:marRight w:val="0"/>
          <w:marTop w:val="0"/>
          <w:marBottom w:val="0"/>
          <w:divBdr>
            <w:top w:val="none" w:sz="0" w:space="0" w:color="auto"/>
            <w:left w:val="none" w:sz="0" w:space="0" w:color="auto"/>
            <w:bottom w:val="none" w:sz="0" w:space="0" w:color="auto"/>
            <w:right w:val="none" w:sz="0" w:space="0" w:color="auto"/>
          </w:divBdr>
        </w:div>
        <w:div w:id="490677840">
          <w:marLeft w:val="0"/>
          <w:marRight w:val="0"/>
          <w:marTop w:val="0"/>
          <w:marBottom w:val="0"/>
          <w:divBdr>
            <w:top w:val="none" w:sz="0" w:space="0" w:color="auto"/>
            <w:left w:val="none" w:sz="0" w:space="0" w:color="auto"/>
            <w:bottom w:val="none" w:sz="0" w:space="0" w:color="auto"/>
            <w:right w:val="none" w:sz="0" w:space="0" w:color="auto"/>
          </w:divBdr>
        </w:div>
        <w:div w:id="1678532851">
          <w:marLeft w:val="0"/>
          <w:marRight w:val="0"/>
          <w:marTop w:val="0"/>
          <w:marBottom w:val="0"/>
          <w:divBdr>
            <w:top w:val="none" w:sz="0" w:space="0" w:color="auto"/>
            <w:left w:val="none" w:sz="0" w:space="0" w:color="auto"/>
            <w:bottom w:val="none" w:sz="0" w:space="0" w:color="auto"/>
            <w:right w:val="none" w:sz="0" w:space="0" w:color="auto"/>
          </w:divBdr>
        </w:div>
        <w:div w:id="1764640335">
          <w:marLeft w:val="0"/>
          <w:marRight w:val="0"/>
          <w:marTop w:val="0"/>
          <w:marBottom w:val="0"/>
          <w:divBdr>
            <w:top w:val="none" w:sz="0" w:space="0" w:color="auto"/>
            <w:left w:val="none" w:sz="0" w:space="0" w:color="auto"/>
            <w:bottom w:val="none" w:sz="0" w:space="0" w:color="auto"/>
            <w:right w:val="none" w:sz="0" w:space="0" w:color="auto"/>
          </w:divBdr>
        </w:div>
        <w:div w:id="1701053018">
          <w:marLeft w:val="0"/>
          <w:marRight w:val="0"/>
          <w:marTop w:val="0"/>
          <w:marBottom w:val="0"/>
          <w:divBdr>
            <w:top w:val="none" w:sz="0" w:space="0" w:color="auto"/>
            <w:left w:val="none" w:sz="0" w:space="0" w:color="auto"/>
            <w:bottom w:val="none" w:sz="0" w:space="0" w:color="auto"/>
            <w:right w:val="none" w:sz="0" w:space="0" w:color="auto"/>
          </w:divBdr>
        </w:div>
      </w:divsChild>
    </w:div>
    <w:div w:id="929389320">
      <w:bodyDiv w:val="1"/>
      <w:marLeft w:val="0"/>
      <w:marRight w:val="0"/>
      <w:marTop w:val="0"/>
      <w:marBottom w:val="0"/>
      <w:divBdr>
        <w:top w:val="none" w:sz="0" w:space="0" w:color="auto"/>
        <w:left w:val="none" w:sz="0" w:space="0" w:color="auto"/>
        <w:bottom w:val="none" w:sz="0" w:space="0" w:color="auto"/>
        <w:right w:val="none" w:sz="0" w:space="0" w:color="auto"/>
      </w:divBdr>
      <w:divsChild>
        <w:div w:id="393704319">
          <w:marLeft w:val="0"/>
          <w:marRight w:val="0"/>
          <w:marTop w:val="0"/>
          <w:marBottom w:val="300"/>
          <w:divBdr>
            <w:top w:val="none" w:sz="0" w:space="0" w:color="auto"/>
            <w:left w:val="none" w:sz="0" w:space="0" w:color="auto"/>
            <w:bottom w:val="none" w:sz="0" w:space="0" w:color="auto"/>
            <w:right w:val="none" w:sz="0" w:space="0" w:color="auto"/>
          </w:divBdr>
          <w:divsChild>
            <w:div w:id="39136730">
              <w:marLeft w:val="0"/>
              <w:marRight w:val="0"/>
              <w:marTop w:val="0"/>
              <w:marBottom w:val="0"/>
              <w:divBdr>
                <w:top w:val="none" w:sz="0" w:space="0" w:color="auto"/>
                <w:left w:val="none" w:sz="0" w:space="0" w:color="auto"/>
                <w:bottom w:val="none" w:sz="0" w:space="0" w:color="auto"/>
                <w:right w:val="none" w:sz="0" w:space="0" w:color="auto"/>
              </w:divBdr>
            </w:div>
          </w:divsChild>
        </w:div>
        <w:div w:id="1377193930">
          <w:marLeft w:val="0"/>
          <w:marRight w:val="0"/>
          <w:marTop w:val="0"/>
          <w:marBottom w:val="300"/>
          <w:divBdr>
            <w:top w:val="none" w:sz="0" w:space="0" w:color="auto"/>
            <w:left w:val="none" w:sz="0" w:space="0" w:color="auto"/>
            <w:bottom w:val="none" w:sz="0" w:space="0" w:color="auto"/>
            <w:right w:val="none" w:sz="0" w:space="0" w:color="auto"/>
          </w:divBdr>
          <w:divsChild>
            <w:div w:id="1910916787">
              <w:marLeft w:val="0"/>
              <w:marRight w:val="0"/>
              <w:marTop w:val="0"/>
              <w:marBottom w:val="0"/>
              <w:divBdr>
                <w:top w:val="none" w:sz="0" w:space="0" w:color="auto"/>
                <w:left w:val="none" w:sz="0" w:space="0" w:color="auto"/>
                <w:bottom w:val="none" w:sz="0" w:space="0" w:color="auto"/>
                <w:right w:val="none" w:sz="0" w:space="0" w:color="auto"/>
              </w:divBdr>
            </w:div>
          </w:divsChild>
        </w:div>
        <w:div w:id="223685630">
          <w:marLeft w:val="0"/>
          <w:marRight w:val="0"/>
          <w:marTop w:val="0"/>
          <w:marBottom w:val="300"/>
          <w:divBdr>
            <w:top w:val="none" w:sz="0" w:space="0" w:color="auto"/>
            <w:left w:val="none" w:sz="0" w:space="0" w:color="auto"/>
            <w:bottom w:val="none" w:sz="0" w:space="0" w:color="auto"/>
            <w:right w:val="none" w:sz="0" w:space="0" w:color="auto"/>
          </w:divBdr>
          <w:divsChild>
            <w:div w:id="5355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663227">
      <w:bodyDiv w:val="1"/>
      <w:marLeft w:val="0"/>
      <w:marRight w:val="0"/>
      <w:marTop w:val="0"/>
      <w:marBottom w:val="0"/>
      <w:divBdr>
        <w:top w:val="none" w:sz="0" w:space="0" w:color="auto"/>
        <w:left w:val="none" w:sz="0" w:space="0" w:color="auto"/>
        <w:bottom w:val="none" w:sz="0" w:space="0" w:color="auto"/>
        <w:right w:val="none" w:sz="0" w:space="0" w:color="auto"/>
      </w:divBdr>
    </w:div>
    <w:div w:id="1142424107">
      <w:bodyDiv w:val="1"/>
      <w:marLeft w:val="0"/>
      <w:marRight w:val="0"/>
      <w:marTop w:val="0"/>
      <w:marBottom w:val="0"/>
      <w:divBdr>
        <w:top w:val="none" w:sz="0" w:space="0" w:color="auto"/>
        <w:left w:val="none" w:sz="0" w:space="0" w:color="auto"/>
        <w:bottom w:val="none" w:sz="0" w:space="0" w:color="auto"/>
        <w:right w:val="none" w:sz="0" w:space="0" w:color="auto"/>
      </w:divBdr>
    </w:div>
    <w:div w:id="1303150122">
      <w:bodyDiv w:val="1"/>
      <w:marLeft w:val="0"/>
      <w:marRight w:val="0"/>
      <w:marTop w:val="0"/>
      <w:marBottom w:val="0"/>
      <w:divBdr>
        <w:top w:val="none" w:sz="0" w:space="0" w:color="auto"/>
        <w:left w:val="none" w:sz="0" w:space="0" w:color="auto"/>
        <w:bottom w:val="none" w:sz="0" w:space="0" w:color="auto"/>
        <w:right w:val="none" w:sz="0" w:space="0" w:color="auto"/>
      </w:divBdr>
      <w:divsChild>
        <w:div w:id="1901941510">
          <w:marLeft w:val="0"/>
          <w:marRight w:val="0"/>
          <w:marTop w:val="0"/>
          <w:marBottom w:val="300"/>
          <w:divBdr>
            <w:top w:val="none" w:sz="0" w:space="0" w:color="auto"/>
            <w:left w:val="none" w:sz="0" w:space="0" w:color="auto"/>
            <w:bottom w:val="none" w:sz="0" w:space="0" w:color="auto"/>
            <w:right w:val="none" w:sz="0" w:space="0" w:color="auto"/>
          </w:divBdr>
          <w:divsChild>
            <w:div w:id="2107725473">
              <w:marLeft w:val="0"/>
              <w:marRight w:val="0"/>
              <w:marTop w:val="0"/>
              <w:marBottom w:val="0"/>
              <w:divBdr>
                <w:top w:val="none" w:sz="0" w:space="0" w:color="auto"/>
                <w:left w:val="none" w:sz="0" w:space="0" w:color="auto"/>
                <w:bottom w:val="none" w:sz="0" w:space="0" w:color="auto"/>
                <w:right w:val="none" w:sz="0" w:space="0" w:color="auto"/>
              </w:divBdr>
            </w:div>
          </w:divsChild>
        </w:div>
        <w:div w:id="989870035">
          <w:marLeft w:val="0"/>
          <w:marRight w:val="0"/>
          <w:marTop w:val="0"/>
          <w:marBottom w:val="300"/>
          <w:divBdr>
            <w:top w:val="none" w:sz="0" w:space="0" w:color="auto"/>
            <w:left w:val="none" w:sz="0" w:space="0" w:color="auto"/>
            <w:bottom w:val="none" w:sz="0" w:space="0" w:color="auto"/>
            <w:right w:val="none" w:sz="0" w:space="0" w:color="auto"/>
          </w:divBdr>
          <w:divsChild>
            <w:div w:id="648050558">
              <w:marLeft w:val="0"/>
              <w:marRight w:val="0"/>
              <w:marTop w:val="0"/>
              <w:marBottom w:val="0"/>
              <w:divBdr>
                <w:top w:val="none" w:sz="0" w:space="0" w:color="auto"/>
                <w:left w:val="none" w:sz="0" w:space="0" w:color="auto"/>
                <w:bottom w:val="none" w:sz="0" w:space="0" w:color="auto"/>
                <w:right w:val="none" w:sz="0" w:space="0" w:color="auto"/>
              </w:divBdr>
            </w:div>
          </w:divsChild>
        </w:div>
        <w:div w:id="2086489919">
          <w:marLeft w:val="0"/>
          <w:marRight w:val="0"/>
          <w:marTop w:val="0"/>
          <w:marBottom w:val="300"/>
          <w:divBdr>
            <w:top w:val="none" w:sz="0" w:space="0" w:color="auto"/>
            <w:left w:val="none" w:sz="0" w:space="0" w:color="auto"/>
            <w:bottom w:val="none" w:sz="0" w:space="0" w:color="auto"/>
            <w:right w:val="none" w:sz="0" w:space="0" w:color="auto"/>
          </w:divBdr>
          <w:divsChild>
            <w:div w:id="928999137">
              <w:marLeft w:val="0"/>
              <w:marRight w:val="0"/>
              <w:marTop w:val="0"/>
              <w:marBottom w:val="0"/>
              <w:divBdr>
                <w:top w:val="none" w:sz="0" w:space="0" w:color="auto"/>
                <w:left w:val="none" w:sz="0" w:space="0" w:color="auto"/>
                <w:bottom w:val="none" w:sz="0" w:space="0" w:color="auto"/>
                <w:right w:val="none" w:sz="0" w:space="0" w:color="auto"/>
              </w:divBdr>
            </w:div>
          </w:divsChild>
        </w:div>
        <w:div w:id="2144232897">
          <w:marLeft w:val="0"/>
          <w:marRight w:val="0"/>
          <w:marTop w:val="0"/>
          <w:marBottom w:val="300"/>
          <w:divBdr>
            <w:top w:val="none" w:sz="0" w:space="0" w:color="auto"/>
            <w:left w:val="none" w:sz="0" w:space="0" w:color="auto"/>
            <w:bottom w:val="none" w:sz="0" w:space="0" w:color="auto"/>
            <w:right w:val="none" w:sz="0" w:space="0" w:color="auto"/>
          </w:divBdr>
          <w:divsChild>
            <w:div w:id="202030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65016">
      <w:bodyDiv w:val="1"/>
      <w:marLeft w:val="0"/>
      <w:marRight w:val="0"/>
      <w:marTop w:val="0"/>
      <w:marBottom w:val="0"/>
      <w:divBdr>
        <w:top w:val="none" w:sz="0" w:space="0" w:color="auto"/>
        <w:left w:val="none" w:sz="0" w:space="0" w:color="auto"/>
        <w:bottom w:val="none" w:sz="0" w:space="0" w:color="auto"/>
        <w:right w:val="none" w:sz="0" w:space="0" w:color="auto"/>
      </w:divBdr>
      <w:divsChild>
        <w:div w:id="897935241">
          <w:marLeft w:val="0"/>
          <w:marRight w:val="0"/>
          <w:marTop w:val="0"/>
          <w:marBottom w:val="300"/>
          <w:divBdr>
            <w:top w:val="none" w:sz="0" w:space="0" w:color="auto"/>
            <w:left w:val="none" w:sz="0" w:space="0" w:color="auto"/>
            <w:bottom w:val="none" w:sz="0" w:space="0" w:color="auto"/>
            <w:right w:val="none" w:sz="0" w:space="0" w:color="auto"/>
          </w:divBdr>
          <w:divsChild>
            <w:div w:id="366755395">
              <w:marLeft w:val="0"/>
              <w:marRight w:val="0"/>
              <w:marTop w:val="0"/>
              <w:marBottom w:val="0"/>
              <w:divBdr>
                <w:top w:val="none" w:sz="0" w:space="0" w:color="auto"/>
                <w:left w:val="none" w:sz="0" w:space="0" w:color="auto"/>
                <w:bottom w:val="none" w:sz="0" w:space="0" w:color="auto"/>
                <w:right w:val="none" w:sz="0" w:space="0" w:color="auto"/>
              </w:divBdr>
            </w:div>
          </w:divsChild>
        </w:div>
        <w:div w:id="1173565685">
          <w:marLeft w:val="0"/>
          <w:marRight w:val="0"/>
          <w:marTop w:val="0"/>
          <w:marBottom w:val="0"/>
          <w:divBdr>
            <w:top w:val="none" w:sz="0" w:space="0" w:color="auto"/>
            <w:left w:val="none" w:sz="0" w:space="0" w:color="auto"/>
            <w:bottom w:val="none" w:sz="0" w:space="0" w:color="auto"/>
            <w:right w:val="none" w:sz="0" w:space="0" w:color="auto"/>
          </w:divBdr>
          <w:divsChild>
            <w:div w:id="7432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0811">
      <w:bodyDiv w:val="1"/>
      <w:marLeft w:val="0"/>
      <w:marRight w:val="0"/>
      <w:marTop w:val="0"/>
      <w:marBottom w:val="0"/>
      <w:divBdr>
        <w:top w:val="none" w:sz="0" w:space="0" w:color="auto"/>
        <w:left w:val="none" w:sz="0" w:space="0" w:color="auto"/>
        <w:bottom w:val="none" w:sz="0" w:space="0" w:color="auto"/>
        <w:right w:val="none" w:sz="0" w:space="0" w:color="auto"/>
      </w:divBdr>
      <w:divsChild>
        <w:div w:id="1121341931">
          <w:marLeft w:val="0"/>
          <w:marRight w:val="0"/>
          <w:marTop w:val="0"/>
          <w:marBottom w:val="0"/>
          <w:divBdr>
            <w:top w:val="none" w:sz="0" w:space="0" w:color="auto"/>
            <w:left w:val="none" w:sz="0" w:space="0" w:color="auto"/>
            <w:bottom w:val="none" w:sz="0" w:space="0" w:color="auto"/>
            <w:right w:val="none" w:sz="0" w:space="0" w:color="auto"/>
          </w:divBdr>
          <w:divsChild>
            <w:div w:id="392774496">
              <w:marLeft w:val="0"/>
              <w:marRight w:val="0"/>
              <w:marTop w:val="0"/>
              <w:marBottom w:val="0"/>
              <w:divBdr>
                <w:top w:val="none" w:sz="0" w:space="0" w:color="auto"/>
                <w:left w:val="none" w:sz="0" w:space="0" w:color="auto"/>
                <w:bottom w:val="none" w:sz="0" w:space="0" w:color="auto"/>
                <w:right w:val="none" w:sz="0" w:space="0" w:color="auto"/>
              </w:divBdr>
            </w:div>
          </w:divsChild>
        </w:div>
        <w:div w:id="1643927590">
          <w:marLeft w:val="0"/>
          <w:marRight w:val="0"/>
          <w:marTop w:val="0"/>
          <w:marBottom w:val="0"/>
          <w:divBdr>
            <w:top w:val="none" w:sz="0" w:space="0" w:color="auto"/>
            <w:left w:val="none" w:sz="0" w:space="0" w:color="auto"/>
            <w:bottom w:val="none" w:sz="0" w:space="0" w:color="auto"/>
            <w:right w:val="none" w:sz="0" w:space="0" w:color="auto"/>
          </w:divBdr>
          <w:divsChild>
            <w:div w:id="1390227068">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 w:id="1592542782">
      <w:bodyDiv w:val="1"/>
      <w:marLeft w:val="0"/>
      <w:marRight w:val="0"/>
      <w:marTop w:val="0"/>
      <w:marBottom w:val="0"/>
      <w:divBdr>
        <w:top w:val="none" w:sz="0" w:space="0" w:color="auto"/>
        <w:left w:val="none" w:sz="0" w:space="0" w:color="auto"/>
        <w:bottom w:val="none" w:sz="0" w:space="0" w:color="auto"/>
        <w:right w:val="none" w:sz="0" w:space="0" w:color="auto"/>
      </w:divBdr>
      <w:divsChild>
        <w:div w:id="1969629143">
          <w:marLeft w:val="0"/>
          <w:marRight w:val="0"/>
          <w:marTop w:val="0"/>
          <w:marBottom w:val="300"/>
          <w:divBdr>
            <w:top w:val="none" w:sz="0" w:space="0" w:color="auto"/>
            <w:left w:val="none" w:sz="0" w:space="0" w:color="auto"/>
            <w:bottom w:val="none" w:sz="0" w:space="0" w:color="auto"/>
            <w:right w:val="none" w:sz="0" w:space="0" w:color="auto"/>
          </w:divBdr>
          <w:divsChild>
            <w:div w:id="2027708696">
              <w:marLeft w:val="0"/>
              <w:marRight w:val="0"/>
              <w:marTop w:val="0"/>
              <w:marBottom w:val="0"/>
              <w:divBdr>
                <w:top w:val="none" w:sz="0" w:space="0" w:color="auto"/>
                <w:left w:val="none" w:sz="0" w:space="0" w:color="auto"/>
                <w:bottom w:val="none" w:sz="0" w:space="0" w:color="auto"/>
                <w:right w:val="none" w:sz="0" w:space="0" w:color="auto"/>
              </w:divBdr>
            </w:div>
          </w:divsChild>
        </w:div>
        <w:div w:id="1247227576">
          <w:marLeft w:val="0"/>
          <w:marRight w:val="0"/>
          <w:marTop w:val="0"/>
          <w:marBottom w:val="300"/>
          <w:divBdr>
            <w:top w:val="none" w:sz="0" w:space="0" w:color="auto"/>
            <w:left w:val="none" w:sz="0" w:space="0" w:color="auto"/>
            <w:bottom w:val="none" w:sz="0" w:space="0" w:color="auto"/>
            <w:right w:val="none" w:sz="0" w:space="0" w:color="auto"/>
          </w:divBdr>
          <w:divsChild>
            <w:div w:id="199166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38276">
      <w:bodyDiv w:val="1"/>
      <w:marLeft w:val="0"/>
      <w:marRight w:val="0"/>
      <w:marTop w:val="0"/>
      <w:marBottom w:val="0"/>
      <w:divBdr>
        <w:top w:val="none" w:sz="0" w:space="0" w:color="auto"/>
        <w:left w:val="none" w:sz="0" w:space="0" w:color="auto"/>
        <w:bottom w:val="none" w:sz="0" w:space="0" w:color="auto"/>
        <w:right w:val="none" w:sz="0" w:space="0" w:color="auto"/>
      </w:divBdr>
      <w:divsChild>
        <w:div w:id="768282542">
          <w:marLeft w:val="0"/>
          <w:marRight w:val="0"/>
          <w:marTop w:val="0"/>
          <w:marBottom w:val="300"/>
          <w:divBdr>
            <w:top w:val="none" w:sz="0" w:space="0" w:color="auto"/>
            <w:left w:val="none" w:sz="0" w:space="0" w:color="auto"/>
            <w:bottom w:val="none" w:sz="0" w:space="0" w:color="auto"/>
            <w:right w:val="none" w:sz="0" w:space="0" w:color="auto"/>
          </w:divBdr>
          <w:divsChild>
            <w:div w:id="1170103023">
              <w:marLeft w:val="0"/>
              <w:marRight w:val="0"/>
              <w:marTop w:val="0"/>
              <w:marBottom w:val="0"/>
              <w:divBdr>
                <w:top w:val="none" w:sz="0" w:space="0" w:color="auto"/>
                <w:left w:val="none" w:sz="0" w:space="0" w:color="auto"/>
                <w:bottom w:val="none" w:sz="0" w:space="0" w:color="auto"/>
                <w:right w:val="none" w:sz="0" w:space="0" w:color="auto"/>
              </w:divBdr>
            </w:div>
          </w:divsChild>
        </w:div>
        <w:div w:id="299700678">
          <w:marLeft w:val="0"/>
          <w:marRight w:val="0"/>
          <w:marTop w:val="0"/>
          <w:marBottom w:val="300"/>
          <w:divBdr>
            <w:top w:val="none" w:sz="0" w:space="0" w:color="auto"/>
            <w:left w:val="none" w:sz="0" w:space="0" w:color="auto"/>
            <w:bottom w:val="none" w:sz="0" w:space="0" w:color="auto"/>
            <w:right w:val="none" w:sz="0" w:space="0" w:color="auto"/>
          </w:divBdr>
          <w:divsChild>
            <w:div w:id="25409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70664">
      <w:bodyDiv w:val="1"/>
      <w:marLeft w:val="0"/>
      <w:marRight w:val="0"/>
      <w:marTop w:val="0"/>
      <w:marBottom w:val="0"/>
      <w:divBdr>
        <w:top w:val="none" w:sz="0" w:space="0" w:color="auto"/>
        <w:left w:val="none" w:sz="0" w:space="0" w:color="auto"/>
        <w:bottom w:val="none" w:sz="0" w:space="0" w:color="auto"/>
        <w:right w:val="none" w:sz="0" w:space="0" w:color="auto"/>
      </w:divBdr>
      <w:divsChild>
        <w:div w:id="1327397292">
          <w:marLeft w:val="0"/>
          <w:marRight w:val="0"/>
          <w:marTop w:val="0"/>
          <w:marBottom w:val="300"/>
          <w:divBdr>
            <w:top w:val="none" w:sz="0" w:space="0" w:color="auto"/>
            <w:left w:val="none" w:sz="0" w:space="0" w:color="auto"/>
            <w:bottom w:val="none" w:sz="0" w:space="0" w:color="auto"/>
            <w:right w:val="none" w:sz="0" w:space="0" w:color="auto"/>
          </w:divBdr>
          <w:divsChild>
            <w:div w:id="636568072">
              <w:marLeft w:val="0"/>
              <w:marRight w:val="0"/>
              <w:marTop w:val="0"/>
              <w:marBottom w:val="0"/>
              <w:divBdr>
                <w:top w:val="none" w:sz="0" w:space="0" w:color="auto"/>
                <w:left w:val="none" w:sz="0" w:space="0" w:color="auto"/>
                <w:bottom w:val="none" w:sz="0" w:space="0" w:color="auto"/>
                <w:right w:val="none" w:sz="0" w:space="0" w:color="auto"/>
              </w:divBdr>
            </w:div>
          </w:divsChild>
        </w:div>
        <w:div w:id="1919170710">
          <w:marLeft w:val="0"/>
          <w:marRight w:val="0"/>
          <w:marTop w:val="0"/>
          <w:marBottom w:val="300"/>
          <w:divBdr>
            <w:top w:val="none" w:sz="0" w:space="0" w:color="auto"/>
            <w:left w:val="none" w:sz="0" w:space="0" w:color="auto"/>
            <w:bottom w:val="none" w:sz="0" w:space="0" w:color="auto"/>
            <w:right w:val="none" w:sz="0" w:space="0" w:color="auto"/>
          </w:divBdr>
        </w:div>
      </w:divsChild>
    </w:div>
    <w:div w:id="1761292295">
      <w:bodyDiv w:val="1"/>
      <w:marLeft w:val="0"/>
      <w:marRight w:val="0"/>
      <w:marTop w:val="0"/>
      <w:marBottom w:val="0"/>
      <w:divBdr>
        <w:top w:val="none" w:sz="0" w:space="0" w:color="auto"/>
        <w:left w:val="none" w:sz="0" w:space="0" w:color="auto"/>
        <w:bottom w:val="none" w:sz="0" w:space="0" w:color="auto"/>
        <w:right w:val="none" w:sz="0" w:space="0" w:color="auto"/>
      </w:divBdr>
      <w:divsChild>
        <w:div w:id="757948576">
          <w:marLeft w:val="0"/>
          <w:marRight w:val="0"/>
          <w:marTop w:val="0"/>
          <w:marBottom w:val="300"/>
          <w:divBdr>
            <w:top w:val="none" w:sz="0" w:space="0" w:color="auto"/>
            <w:left w:val="none" w:sz="0" w:space="0" w:color="auto"/>
            <w:bottom w:val="none" w:sz="0" w:space="0" w:color="auto"/>
            <w:right w:val="none" w:sz="0" w:space="0" w:color="auto"/>
          </w:divBdr>
          <w:divsChild>
            <w:div w:id="2001932263">
              <w:marLeft w:val="0"/>
              <w:marRight w:val="0"/>
              <w:marTop w:val="0"/>
              <w:marBottom w:val="0"/>
              <w:divBdr>
                <w:top w:val="none" w:sz="0" w:space="0" w:color="auto"/>
                <w:left w:val="none" w:sz="0" w:space="0" w:color="auto"/>
                <w:bottom w:val="none" w:sz="0" w:space="0" w:color="auto"/>
                <w:right w:val="none" w:sz="0" w:space="0" w:color="auto"/>
              </w:divBdr>
            </w:div>
          </w:divsChild>
        </w:div>
        <w:div w:id="63991052">
          <w:marLeft w:val="0"/>
          <w:marRight w:val="0"/>
          <w:marTop w:val="0"/>
          <w:marBottom w:val="300"/>
          <w:divBdr>
            <w:top w:val="none" w:sz="0" w:space="0" w:color="auto"/>
            <w:left w:val="none" w:sz="0" w:space="0" w:color="auto"/>
            <w:bottom w:val="none" w:sz="0" w:space="0" w:color="auto"/>
            <w:right w:val="none" w:sz="0" w:space="0" w:color="auto"/>
          </w:divBdr>
          <w:divsChild>
            <w:div w:id="269171523">
              <w:marLeft w:val="0"/>
              <w:marRight w:val="0"/>
              <w:marTop w:val="0"/>
              <w:marBottom w:val="0"/>
              <w:divBdr>
                <w:top w:val="none" w:sz="0" w:space="0" w:color="auto"/>
                <w:left w:val="none" w:sz="0" w:space="0" w:color="auto"/>
                <w:bottom w:val="none" w:sz="0" w:space="0" w:color="auto"/>
                <w:right w:val="none" w:sz="0" w:space="0" w:color="auto"/>
              </w:divBdr>
            </w:div>
          </w:divsChild>
        </w:div>
        <w:div w:id="34281493">
          <w:marLeft w:val="0"/>
          <w:marRight w:val="0"/>
          <w:marTop w:val="0"/>
          <w:marBottom w:val="300"/>
          <w:divBdr>
            <w:top w:val="none" w:sz="0" w:space="0" w:color="auto"/>
            <w:left w:val="none" w:sz="0" w:space="0" w:color="auto"/>
            <w:bottom w:val="none" w:sz="0" w:space="0" w:color="auto"/>
            <w:right w:val="none" w:sz="0" w:space="0" w:color="auto"/>
          </w:divBdr>
        </w:div>
      </w:divsChild>
    </w:div>
    <w:div w:id="1787115051">
      <w:bodyDiv w:val="1"/>
      <w:marLeft w:val="0"/>
      <w:marRight w:val="0"/>
      <w:marTop w:val="0"/>
      <w:marBottom w:val="0"/>
      <w:divBdr>
        <w:top w:val="none" w:sz="0" w:space="0" w:color="auto"/>
        <w:left w:val="none" w:sz="0" w:space="0" w:color="auto"/>
        <w:bottom w:val="none" w:sz="0" w:space="0" w:color="auto"/>
        <w:right w:val="none" w:sz="0" w:space="0" w:color="auto"/>
      </w:divBdr>
      <w:divsChild>
        <w:div w:id="193009259">
          <w:marLeft w:val="0"/>
          <w:marRight w:val="0"/>
          <w:marTop w:val="0"/>
          <w:marBottom w:val="300"/>
          <w:divBdr>
            <w:top w:val="none" w:sz="0" w:space="0" w:color="auto"/>
            <w:left w:val="none" w:sz="0" w:space="0" w:color="auto"/>
            <w:bottom w:val="none" w:sz="0" w:space="0" w:color="auto"/>
            <w:right w:val="none" w:sz="0" w:space="0" w:color="auto"/>
          </w:divBdr>
          <w:divsChild>
            <w:div w:id="1996686930">
              <w:marLeft w:val="0"/>
              <w:marRight w:val="0"/>
              <w:marTop w:val="0"/>
              <w:marBottom w:val="0"/>
              <w:divBdr>
                <w:top w:val="none" w:sz="0" w:space="0" w:color="auto"/>
                <w:left w:val="none" w:sz="0" w:space="0" w:color="auto"/>
                <w:bottom w:val="none" w:sz="0" w:space="0" w:color="auto"/>
                <w:right w:val="none" w:sz="0" w:space="0" w:color="auto"/>
              </w:divBdr>
            </w:div>
          </w:divsChild>
        </w:div>
        <w:div w:id="1670062856">
          <w:marLeft w:val="0"/>
          <w:marRight w:val="0"/>
          <w:marTop w:val="0"/>
          <w:marBottom w:val="300"/>
          <w:divBdr>
            <w:top w:val="none" w:sz="0" w:space="0" w:color="auto"/>
            <w:left w:val="none" w:sz="0" w:space="0" w:color="auto"/>
            <w:bottom w:val="none" w:sz="0" w:space="0" w:color="auto"/>
            <w:right w:val="none" w:sz="0" w:space="0" w:color="auto"/>
          </w:divBdr>
          <w:divsChild>
            <w:div w:id="41124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50483">
      <w:bodyDiv w:val="1"/>
      <w:marLeft w:val="0"/>
      <w:marRight w:val="0"/>
      <w:marTop w:val="0"/>
      <w:marBottom w:val="0"/>
      <w:divBdr>
        <w:top w:val="none" w:sz="0" w:space="0" w:color="auto"/>
        <w:left w:val="none" w:sz="0" w:space="0" w:color="auto"/>
        <w:bottom w:val="none" w:sz="0" w:space="0" w:color="auto"/>
        <w:right w:val="none" w:sz="0" w:space="0" w:color="auto"/>
      </w:divBdr>
    </w:div>
    <w:div w:id="2052605371">
      <w:bodyDiv w:val="1"/>
      <w:marLeft w:val="0"/>
      <w:marRight w:val="0"/>
      <w:marTop w:val="0"/>
      <w:marBottom w:val="0"/>
      <w:divBdr>
        <w:top w:val="none" w:sz="0" w:space="0" w:color="auto"/>
        <w:left w:val="none" w:sz="0" w:space="0" w:color="auto"/>
        <w:bottom w:val="none" w:sz="0" w:space="0" w:color="auto"/>
        <w:right w:val="none" w:sz="0" w:space="0" w:color="auto"/>
      </w:divBdr>
      <w:divsChild>
        <w:div w:id="1958944517">
          <w:marLeft w:val="0"/>
          <w:marRight w:val="0"/>
          <w:marTop w:val="0"/>
          <w:marBottom w:val="300"/>
          <w:divBdr>
            <w:top w:val="none" w:sz="0" w:space="0" w:color="auto"/>
            <w:left w:val="none" w:sz="0" w:space="0" w:color="auto"/>
            <w:bottom w:val="none" w:sz="0" w:space="0" w:color="auto"/>
            <w:right w:val="none" w:sz="0" w:space="0" w:color="auto"/>
          </w:divBdr>
          <w:divsChild>
            <w:div w:id="1534421409">
              <w:marLeft w:val="0"/>
              <w:marRight w:val="0"/>
              <w:marTop w:val="0"/>
              <w:marBottom w:val="0"/>
              <w:divBdr>
                <w:top w:val="none" w:sz="0" w:space="0" w:color="auto"/>
                <w:left w:val="none" w:sz="0" w:space="0" w:color="auto"/>
                <w:bottom w:val="none" w:sz="0" w:space="0" w:color="auto"/>
                <w:right w:val="none" w:sz="0" w:space="0" w:color="auto"/>
              </w:divBdr>
            </w:div>
          </w:divsChild>
        </w:div>
        <w:div w:id="192231435">
          <w:marLeft w:val="0"/>
          <w:marRight w:val="0"/>
          <w:marTop w:val="0"/>
          <w:marBottom w:val="300"/>
          <w:divBdr>
            <w:top w:val="none" w:sz="0" w:space="0" w:color="auto"/>
            <w:left w:val="none" w:sz="0" w:space="0" w:color="auto"/>
            <w:bottom w:val="none" w:sz="0" w:space="0" w:color="auto"/>
            <w:right w:val="none" w:sz="0" w:space="0" w:color="auto"/>
          </w:divBdr>
          <w:divsChild>
            <w:div w:id="259533283">
              <w:marLeft w:val="0"/>
              <w:marRight w:val="0"/>
              <w:marTop w:val="0"/>
              <w:marBottom w:val="0"/>
              <w:divBdr>
                <w:top w:val="none" w:sz="0" w:space="0" w:color="auto"/>
                <w:left w:val="none" w:sz="0" w:space="0" w:color="auto"/>
                <w:bottom w:val="none" w:sz="0" w:space="0" w:color="auto"/>
                <w:right w:val="none" w:sz="0" w:space="0" w:color="auto"/>
              </w:divBdr>
            </w:div>
          </w:divsChild>
        </w:div>
        <w:div w:id="1797336544">
          <w:marLeft w:val="0"/>
          <w:marRight w:val="0"/>
          <w:marTop w:val="0"/>
          <w:marBottom w:val="300"/>
          <w:divBdr>
            <w:top w:val="none" w:sz="0" w:space="0" w:color="auto"/>
            <w:left w:val="none" w:sz="0" w:space="0" w:color="auto"/>
            <w:bottom w:val="none" w:sz="0" w:space="0" w:color="auto"/>
            <w:right w:val="none" w:sz="0" w:space="0" w:color="auto"/>
          </w:divBdr>
          <w:divsChild>
            <w:div w:id="61479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30869">
      <w:bodyDiv w:val="1"/>
      <w:marLeft w:val="0"/>
      <w:marRight w:val="0"/>
      <w:marTop w:val="0"/>
      <w:marBottom w:val="0"/>
      <w:divBdr>
        <w:top w:val="none" w:sz="0" w:space="0" w:color="auto"/>
        <w:left w:val="none" w:sz="0" w:space="0" w:color="auto"/>
        <w:bottom w:val="none" w:sz="0" w:space="0" w:color="auto"/>
        <w:right w:val="none" w:sz="0" w:space="0" w:color="auto"/>
      </w:divBdr>
      <w:divsChild>
        <w:div w:id="2030057062">
          <w:marLeft w:val="0"/>
          <w:marRight w:val="0"/>
          <w:marTop w:val="0"/>
          <w:marBottom w:val="300"/>
          <w:divBdr>
            <w:top w:val="none" w:sz="0" w:space="0" w:color="auto"/>
            <w:left w:val="none" w:sz="0" w:space="0" w:color="auto"/>
            <w:bottom w:val="none" w:sz="0" w:space="0" w:color="auto"/>
            <w:right w:val="none" w:sz="0" w:space="0" w:color="auto"/>
          </w:divBdr>
          <w:divsChild>
            <w:div w:id="1643266506">
              <w:marLeft w:val="0"/>
              <w:marRight w:val="0"/>
              <w:marTop w:val="0"/>
              <w:marBottom w:val="0"/>
              <w:divBdr>
                <w:top w:val="none" w:sz="0" w:space="0" w:color="auto"/>
                <w:left w:val="none" w:sz="0" w:space="0" w:color="auto"/>
                <w:bottom w:val="none" w:sz="0" w:space="0" w:color="auto"/>
                <w:right w:val="none" w:sz="0" w:space="0" w:color="auto"/>
              </w:divBdr>
            </w:div>
          </w:divsChild>
        </w:div>
        <w:div w:id="1673142427">
          <w:marLeft w:val="0"/>
          <w:marRight w:val="0"/>
          <w:marTop w:val="0"/>
          <w:marBottom w:val="300"/>
          <w:divBdr>
            <w:top w:val="none" w:sz="0" w:space="0" w:color="auto"/>
            <w:left w:val="none" w:sz="0" w:space="0" w:color="auto"/>
            <w:bottom w:val="none" w:sz="0" w:space="0" w:color="auto"/>
            <w:right w:val="none" w:sz="0" w:space="0" w:color="auto"/>
          </w:divBdr>
          <w:divsChild>
            <w:div w:id="332495206">
              <w:marLeft w:val="0"/>
              <w:marRight w:val="0"/>
              <w:marTop w:val="0"/>
              <w:marBottom w:val="0"/>
              <w:divBdr>
                <w:top w:val="none" w:sz="0" w:space="0" w:color="auto"/>
                <w:left w:val="none" w:sz="0" w:space="0" w:color="auto"/>
                <w:bottom w:val="none" w:sz="0" w:space="0" w:color="auto"/>
                <w:right w:val="none" w:sz="0" w:space="0" w:color="auto"/>
              </w:divBdr>
            </w:div>
          </w:divsChild>
        </w:div>
        <w:div w:id="1819613382">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htma-formation.fr/hypnose/hypnose-ericksonienne/milton-erickson/"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2148</Words>
  <Characters>11820</Characters>
  <Application>Microsoft Office Word</Application>
  <DocSecurity>0</DocSecurity>
  <Lines>98</Lines>
  <Paragraphs>27</Paragraphs>
  <ScaleCrop>false</ScaleCrop>
  <Company/>
  <LinksUpToDate>false</LinksUpToDate>
  <CharactersWithSpaces>13941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EGF BATIMENT</dc:creator>
  <cp:keywords/>
  <dc:description/>
  <cp:lastModifiedBy/>
  <cp:revision>1</cp:revision>
  <dcterms:created xsi:type="dcterms:W3CDTF">2026-06-26T11:10:00Z</dcterms:created>
</cp:coreProperties>
</file>