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ind w:left="6.141732283464449" w:hanging="15"/>
        <w:rPr>
          <w:rFonts w:ascii="Arial" w:cs="Arial" w:eastAsia="Arial" w:hAnsi="Arial"/>
          <w:b w:val="1"/>
          <w:sz w:val="60"/>
          <w:szCs w:val="60"/>
        </w:rPr>
      </w:pPr>
      <w:bookmarkStart w:colFirst="0" w:colLast="0" w:name="_heading=h.gjdgxs" w:id="0"/>
      <w:bookmarkEnd w:id="0"/>
      <w:r w:rsidDel="00000000" w:rsidR="00000000" w:rsidRPr="00000000">
        <w:rPr>
          <w:rFonts w:ascii="Arial" w:cs="Arial" w:eastAsia="Arial" w:hAnsi="Arial"/>
          <w:b w:val="1"/>
          <w:sz w:val="60"/>
          <w:szCs w:val="60"/>
          <w:rtl w:val="0"/>
        </w:rPr>
        <w:t xml:space="preserve">Projet Python : </w:t>
      </w:r>
    </w:p>
    <w:p w:rsidR="00000000" w:rsidDel="00000000" w:rsidP="00000000" w:rsidRDefault="00000000" w:rsidRPr="00000000" w14:paraId="00000002">
      <w:pPr>
        <w:pStyle w:val="Title"/>
        <w:pageBreakBefore w:val="0"/>
        <w:ind w:left="6.141732283464449" w:hanging="15"/>
        <w:rPr>
          <w:rFonts w:ascii="Arial" w:cs="Arial" w:eastAsia="Arial" w:hAnsi="Arial"/>
        </w:rPr>
      </w:pPr>
      <w:bookmarkStart w:colFirst="0" w:colLast="0" w:name="_heading=h.30j0zll" w:id="1"/>
      <w:bookmarkEnd w:id="1"/>
      <w:r w:rsidDel="00000000" w:rsidR="00000000" w:rsidRPr="00000000">
        <w:rPr>
          <w:rFonts w:ascii="Arial" w:cs="Arial" w:eastAsia="Arial" w:hAnsi="Arial"/>
          <w:rtl w:val="0"/>
        </w:rPr>
        <w:t xml:space="preserve">Les arbres de Grenoble</w:t>
      </w:r>
    </w:p>
    <w:p w:rsidR="00000000" w:rsidDel="00000000" w:rsidP="00000000" w:rsidRDefault="00000000" w:rsidRPr="00000000" w14:paraId="00000003">
      <w:pPr>
        <w:pageBreakBefore w:val="0"/>
        <w:ind w:left="360" w:firstLine="0"/>
        <w:rPr/>
      </w:pPr>
      <w:r w:rsidDel="00000000" w:rsidR="00000000" w:rsidRPr="00000000">
        <w:rPr>
          <w:rtl w:val="0"/>
        </w:rPr>
      </w:r>
    </w:p>
    <w:p w:rsidR="00000000" w:rsidDel="00000000" w:rsidP="00000000" w:rsidRDefault="00000000" w:rsidRPr="00000000" w14:paraId="00000004">
      <w:pPr>
        <w:pageBreakBefore w:val="0"/>
        <w:ind w:left="360" w:firstLine="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drawing>
          <wp:inline distB="114300" distT="114300" distL="114300" distR="114300">
            <wp:extent cx="6122850" cy="3441700"/>
            <wp:effectExtent b="0" l="0" r="0" t="0"/>
            <wp:docPr id="3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1228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jc w:val="center"/>
        <w:rPr/>
      </w:pPr>
      <w:r w:rsidDel="00000000" w:rsidR="00000000" w:rsidRPr="00000000">
        <w:rPr>
          <w:rtl w:val="0"/>
        </w:rPr>
        <w:t xml:space="preserve">L'emblématique arbre de Venon</w:t>
      </w:r>
    </w:p>
    <w:p w:rsidR="00000000" w:rsidDel="00000000" w:rsidP="00000000" w:rsidRDefault="00000000" w:rsidRPr="00000000" w14:paraId="00000008">
      <w:pPr>
        <w:pageBreakBefore w:val="0"/>
        <w:jc w:val="center"/>
        <w:rPr/>
      </w:pPr>
      <w:r w:rsidDel="00000000" w:rsidR="00000000" w:rsidRPr="00000000">
        <w:rPr>
          <w:i w:val="1"/>
          <w:sz w:val="20"/>
          <w:szCs w:val="20"/>
          <w:rtl w:val="0"/>
        </w:rPr>
        <w:t xml:space="preserve">Source : francebleu.fr</w:t>
      </w:r>
      <w:r w:rsidDel="00000000" w:rsidR="00000000" w:rsidRPr="00000000">
        <w:rPr>
          <w:rtl w:val="0"/>
        </w:rPr>
        <w:t xml:space="preserve">  </w:t>
      </w:r>
    </w:p>
    <w:p w:rsidR="00000000" w:rsidDel="00000000" w:rsidP="00000000" w:rsidRDefault="00000000" w:rsidRPr="00000000" w14:paraId="00000009">
      <w:pPr>
        <w:pageBreakBefore w:val="0"/>
        <w:jc w:val="center"/>
        <w:rPr/>
      </w:pPr>
      <w:r w:rsidDel="00000000" w:rsidR="00000000" w:rsidRPr="00000000">
        <w:rPr>
          <w:rtl w:val="0"/>
        </w:rPr>
      </w:r>
    </w:p>
    <w:p w:rsidR="00000000" w:rsidDel="00000000" w:rsidP="00000000" w:rsidRDefault="00000000" w:rsidRPr="00000000" w14:paraId="0000000A">
      <w:pPr>
        <w:pageBreakBefore w:val="0"/>
        <w:jc w:val="center"/>
        <w:rPr/>
      </w:pPr>
      <w:r w:rsidDel="00000000" w:rsidR="00000000" w:rsidRPr="00000000">
        <w:rPr>
          <w:rtl w:val="0"/>
        </w:rPr>
      </w:r>
    </w:p>
    <w:p w:rsidR="00000000" w:rsidDel="00000000" w:rsidP="00000000" w:rsidRDefault="00000000" w:rsidRPr="00000000" w14:paraId="0000000B">
      <w:pPr>
        <w:pageBreakBefore w:val="0"/>
        <w:jc w:val="center"/>
        <w:rPr>
          <w:rFonts w:ascii="Arial" w:cs="Arial" w:eastAsia="Arial" w:hAnsi="Arial"/>
        </w:rPr>
      </w:pPr>
      <w:r w:rsidDel="00000000" w:rsidR="00000000" w:rsidRPr="00000000">
        <w:rPr>
          <w:rtl w:val="0"/>
        </w:rPr>
      </w:r>
    </w:p>
    <w:p w:rsidR="00000000" w:rsidDel="00000000" w:rsidP="00000000" w:rsidRDefault="00000000" w:rsidRPr="00000000" w14:paraId="0000000C">
      <w:pPr>
        <w:pageBreakBefore w:val="0"/>
        <w:widowControl w:val="0"/>
        <w:spacing w:after="200" w:before="200" w:line="240" w:lineRule="auto"/>
        <w:ind w:left="0" w:firstLine="0"/>
        <w:rPr/>
      </w:pPr>
      <w:r w:rsidDel="00000000" w:rsidR="00000000" w:rsidRPr="00000000">
        <w:rPr>
          <w:rtl w:val="0"/>
        </w:rPr>
      </w:r>
    </w:p>
    <w:p w:rsidR="00000000" w:rsidDel="00000000" w:rsidP="00000000" w:rsidRDefault="00000000" w:rsidRPr="00000000" w14:paraId="0000000D">
      <w:pPr>
        <w:pStyle w:val="Title"/>
        <w:pageBreakBefore w:val="0"/>
        <w:ind w:left="-8.85826771653555" w:firstLine="0"/>
        <w:jc w:val="left"/>
        <w:rPr>
          <w:rFonts w:ascii="Arial" w:cs="Arial" w:eastAsia="Arial" w:hAnsi="Arial"/>
          <w:b w:val="1"/>
          <w:sz w:val="36"/>
          <w:szCs w:val="36"/>
        </w:rPr>
      </w:pPr>
      <w:bookmarkStart w:colFirst="0" w:colLast="0" w:name="_heading=h.3whwml4" w:id="2"/>
      <w:bookmarkEnd w:id="2"/>
      <w:r w:rsidDel="00000000" w:rsidR="00000000" w:rsidRPr="00000000">
        <w:rPr>
          <w:rFonts w:ascii="Arial" w:cs="Arial" w:eastAsia="Arial" w:hAnsi="Arial"/>
          <w:b w:val="1"/>
          <w:sz w:val="48"/>
          <w:szCs w:val="48"/>
          <w:rtl w:val="0"/>
        </w:rPr>
        <w:t xml:space="preserve">Itération 2</w:t>
      </w:r>
      <w:r w:rsidDel="00000000" w:rsidR="00000000" w:rsidRPr="00000000">
        <w:rPr>
          <w:rtl w:val="0"/>
        </w:rPr>
      </w:r>
    </w:p>
    <w:p w:rsidR="00000000" w:rsidDel="00000000" w:rsidP="00000000" w:rsidRDefault="00000000" w:rsidRPr="00000000" w14:paraId="0000000E">
      <w:pPr>
        <w:pStyle w:val="Title"/>
        <w:pageBreakBefore w:val="0"/>
        <w:ind w:left="-8.85826771653555" w:firstLine="0"/>
        <w:jc w:val="left"/>
        <w:rPr>
          <w:rFonts w:ascii="Arial" w:cs="Arial" w:eastAsia="Arial" w:hAnsi="Arial"/>
          <w:b w:val="1"/>
          <w:sz w:val="36"/>
          <w:szCs w:val="36"/>
        </w:rPr>
      </w:pPr>
      <w:bookmarkStart w:colFirst="0" w:colLast="0" w:name="_heading=h.2bn6wsx" w:id="3"/>
      <w:bookmarkEnd w:id="3"/>
      <w:r w:rsidDel="00000000" w:rsidR="00000000" w:rsidRPr="00000000">
        <w:rPr>
          <w:rFonts w:ascii="Arial" w:cs="Arial" w:eastAsia="Arial" w:hAnsi="Arial"/>
          <w:b w:val="1"/>
          <w:sz w:val="36"/>
          <w:szCs w:val="36"/>
          <w:rtl w:val="0"/>
        </w:rPr>
        <w:t xml:space="preserve">Analyse de l’état de la diversité des arbres </w:t>
      </w:r>
    </w:p>
    <w:p w:rsidR="00000000" w:rsidDel="00000000" w:rsidP="00000000" w:rsidRDefault="00000000" w:rsidRPr="00000000" w14:paraId="0000000F">
      <w:pPr>
        <w:pStyle w:val="Title"/>
        <w:pageBreakBefore w:val="0"/>
        <w:ind w:left="-8.85826771653555" w:firstLine="0"/>
        <w:jc w:val="left"/>
        <w:rPr>
          <w:rFonts w:ascii="Arial" w:cs="Arial" w:eastAsia="Arial" w:hAnsi="Arial"/>
          <w:b w:val="1"/>
          <w:color w:val="434343"/>
          <w:sz w:val="24"/>
          <w:szCs w:val="24"/>
        </w:rPr>
      </w:pPr>
      <w:bookmarkStart w:colFirst="0" w:colLast="0" w:name="_heading=h.qsh70q" w:id="4"/>
      <w:bookmarkEnd w:id="4"/>
      <w:r w:rsidDel="00000000" w:rsidR="00000000" w:rsidRPr="00000000">
        <w:rPr>
          <w:rtl w:val="0"/>
        </w:rPr>
      </w:r>
    </w:p>
    <w:p w:rsidR="00000000" w:rsidDel="00000000" w:rsidP="00000000" w:rsidRDefault="00000000" w:rsidRPr="00000000" w14:paraId="00000010">
      <w:pPr>
        <w:pStyle w:val="Title"/>
        <w:pageBreakBefore w:val="0"/>
        <w:ind w:left="-8.85826771653555" w:firstLine="0"/>
        <w:jc w:val="left"/>
        <w:rPr>
          <w:rFonts w:ascii="Arial" w:cs="Arial" w:eastAsia="Arial" w:hAnsi="Arial"/>
          <w:b w:val="1"/>
          <w:color w:val="434343"/>
          <w:sz w:val="24"/>
          <w:szCs w:val="24"/>
        </w:rPr>
      </w:pPr>
      <w:bookmarkStart w:colFirst="0" w:colLast="0" w:name="_heading=h.3as4poj" w:id="5"/>
      <w:bookmarkEnd w:id="5"/>
      <w:r w:rsidDel="00000000" w:rsidR="00000000" w:rsidRPr="00000000">
        <w:rPr>
          <w:rFonts w:ascii="Arial" w:cs="Arial" w:eastAsia="Arial" w:hAnsi="Arial"/>
          <w:b w:val="1"/>
          <w:color w:val="434343"/>
          <w:sz w:val="24"/>
          <w:szCs w:val="24"/>
          <w:rtl w:val="0"/>
        </w:rPr>
        <w:t xml:space="preserve">Objectifs de l’activité</w:t>
      </w:r>
    </w:p>
    <w:p w:rsidR="00000000" w:rsidDel="00000000" w:rsidP="00000000" w:rsidRDefault="00000000" w:rsidRPr="00000000" w14:paraId="00000011">
      <w:pPr>
        <w:pageBreakBefore w:val="0"/>
        <w:numPr>
          <w:ilvl w:val="0"/>
          <w:numId w:val="2"/>
        </w:numPr>
        <w:spacing w:after="200" w:line="240"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Analyser la répartition des espèces d’arbres à Grenoble, l’évolution de cette diversité au cours du temps, comparaison avec les objectifs de la Métro en termes de diversification des espèces. </w:t>
      </w:r>
      <w:r w:rsidDel="00000000" w:rsidR="00000000" w:rsidRPr="00000000">
        <w:rPr>
          <w:rtl w:val="0"/>
        </w:rPr>
      </w:r>
    </w:p>
    <w:p w:rsidR="00000000" w:rsidDel="00000000" w:rsidP="00000000" w:rsidRDefault="00000000" w:rsidRPr="00000000" w14:paraId="00000012">
      <w:pPr>
        <w:pageBreakBefore w:val="0"/>
        <w:numPr>
          <w:ilvl w:val="0"/>
          <w:numId w:val="2"/>
        </w:numPr>
        <w:spacing w:after="200" w:line="240"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Utilisation d’autres structures de données : Sets, Dict</w:t>
      </w:r>
      <w:r w:rsidDel="00000000" w:rsidR="00000000" w:rsidRPr="00000000">
        <w:rPr>
          <w:rtl w:val="0"/>
        </w:rPr>
      </w:r>
    </w:p>
    <w:p w:rsidR="00000000" w:rsidDel="00000000" w:rsidP="00000000" w:rsidRDefault="00000000" w:rsidRPr="00000000" w14:paraId="00000013">
      <w:pPr>
        <w:pStyle w:val="Heading3"/>
        <w:pageBreakBefore w:val="0"/>
        <w:rPr>
          <w:rFonts w:ascii="Arial" w:cs="Arial" w:eastAsia="Arial" w:hAnsi="Arial"/>
        </w:rPr>
      </w:pPr>
      <w:bookmarkStart w:colFirst="0" w:colLast="0" w:name="_heading=h.1pxezwc" w:id="6"/>
      <w:bookmarkEnd w:id="6"/>
      <w:r w:rsidDel="00000000" w:rsidR="00000000" w:rsidRPr="00000000">
        <w:rPr>
          <w:rFonts w:ascii="Arial" w:cs="Arial" w:eastAsia="Arial" w:hAnsi="Arial"/>
          <w:rtl w:val="0"/>
        </w:rPr>
        <w:t xml:space="preserve">Contexte</w:t>
      </w:r>
    </w:p>
    <w:p w:rsidR="00000000" w:rsidDel="00000000" w:rsidP="00000000" w:rsidRDefault="00000000" w:rsidRPr="00000000" w14:paraId="00000014">
      <w:pPr>
        <w:pageBreakBefore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Diversifier les essences d’arbres en ville est crucial pour de nombreuses raisons : résilience des écosystèmes urbains, lutte contre les îlots de chaleur, renouvellement de l’air, etc. Or, le constat fait par la Métropole de Grenoble est que la diversité des arbres est faible sur le territoire (voir ci-dessous).</w:t>
      </w:r>
    </w:p>
    <w:p w:rsidR="00000000" w:rsidDel="00000000" w:rsidP="00000000" w:rsidRDefault="00000000" w:rsidRPr="00000000" w14:paraId="00000015">
      <w:pPr>
        <w:pageBreakBefore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6">
      <w:pPr>
        <w:pageBreakBefore w:val="0"/>
        <w:spacing w:line="240" w:lineRule="auto"/>
        <w:ind w:firstLine="720"/>
        <w:rPr>
          <w:rFonts w:ascii="Arial" w:cs="Arial" w:eastAsia="Arial" w:hAnsi="Arial"/>
          <w:sz w:val="22"/>
          <w:szCs w:val="22"/>
        </w:rPr>
      </w:pPr>
      <w:r w:rsidDel="00000000" w:rsidR="00000000" w:rsidRPr="00000000">
        <w:rPr>
          <w:rtl w:val="0"/>
        </w:rPr>
      </w:r>
    </w:p>
    <w:tbl>
      <w:tblPr>
        <w:tblStyle w:val="Table1"/>
        <w:tblW w:w="8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0"/>
        <w:tblGridChange w:id="0">
          <w:tblGrid>
            <w:gridCol w:w="8920"/>
          </w:tblGrid>
        </w:tblGridChange>
      </w:tblGrid>
      <w:tr>
        <w:trPr>
          <w:cantSplit w:val="0"/>
          <w:tblHeader w:val="0"/>
        </w:trPr>
        <w:tc>
          <w:tcPr>
            <w:tcBorders>
              <w:top w:color="e11a5a" w:space="0" w:sz="24" w:val="single"/>
              <w:left w:color="e11a5a" w:space="0" w:sz="24" w:val="single"/>
              <w:bottom w:color="e11a5a" w:space="0" w:sz="24" w:val="single"/>
              <w:right w:color="e11a5a"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534025" cy="2755900"/>
                  <wp:effectExtent b="0" l="0" r="0" t="0"/>
                  <wp:docPr id="3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53402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ind w:left="0" w:firstLine="0"/>
              <w:jc w:val="right"/>
              <w:rPr>
                <w:rFonts w:ascii="Arial" w:cs="Arial" w:eastAsia="Arial" w:hAnsi="Arial"/>
              </w:rPr>
            </w:pPr>
            <w:r w:rsidDel="00000000" w:rsidR="00000000" w:rsidRPr="00000000">
              <w:rPr>
                <w:rFonts w:ascii="Arial" w:cs="Arial" w:eastAsia="Arial" w:hAnsi="Arial"/>
                <w:i w:val="1"/>
                <w:sz w:val="20"/>
                <w:szCs w:val="20"/>
                <w:rtl w:val="0"/>
              </w:rPr>
              <w:t xml:space="preserve">Source : </w:t>
            </w:r>
            <w:hyperlink r:id="rId9">
              <w:r w:rsidDel="00000000" w:rsidR="00000000" w:rsidRPr="00000000">
                <w:rPr>
                  <w:rFonts w:ascii="Arial" w:cs="Arial" w:eastAsia="Arial" w:hAnsi="Arial"/>
                  <w:i w:val="1"/>
                  <w:color w:val="1155cc"/>
                  <w:sz w:val="20"/>
                  <w:szCs w:val="20"/>
                  <w:u w:val="single"/>
                  <w:rtl w:val="0"/>
                </w:rPr>
                <w:t xml:space="preserve">https://arbres.lametro.fr/811-le-choix-d-un-arbre-en-pepiniere.htm</w:t>
              </w:r>
            </w:hyperlink>
            <w:r w:rsidDel="00000000" w:rsidR="00000000" w:rsidRPr="00000000">
              <w:rPr>
                <w:rtl w:val="0"/>
              </w:rPr>
            </w:r>
          </w:p>
          <w:p w:rsidR="00000000" w:rsidDel="00000000" w:rsidP="00000000" w:rsidRDefault="00000000" w:rsidRPr="00000000" w14:paraId="00000019">
            <w:pPr>
              <w:pageBreakBefore w:val="0"/>
              <w:ind w:left="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1A">
            <w:pPr>
              <w:pageBreakBefore w:val="0"/>
              <w:ind w:left="0" w:firstLine="0"/>
              <w:jc w:val="center"/>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01B">
            <w:pPr>
              <w:pageBreakBefore w:val="0"/>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1C">
            <w:pPr>
              <w:pageBreakBefore w:val="0"/>
              <w:ind w:left="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5263425" cy="560651"/>
                  <wp:effectExtent b="0" l="0" r="0" t="0"/>
                  <wp:docPr id="3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63425" cy="56065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spacing w:line="240" w:lineRule="auto"/>
              <w:ind w:left="0" w:firstLine="0"/>
              <w:jc w:val="right"/>
              <w:rPr>
                <w:rFonts w:ascii="Arial" w:cs="Arial" w:eastAsia="Arial" w:hAnsi="Arial"/>
              </w:rPr>
            </w:pPr>
            <w:r w:rsidDel="00000000" w:rsidR="00000000" w:rsidRPr="00000000">
              <w:rPr>
                <w:rFonts w:ascii="Arial" w:cs="Arial" w:eastAsia="Arial" w:hAnsi="Arial"/>
                <w:i w:val="1"/>
                <w:sz w:val="20"/>
                <w:szCs w:val="20"/>
                <w:rtl w:val="0"/>
              </w:rPr>
              <w:t xml:space="preserve">Source : dossier de presse de la ville de Grenoble (2017 ?)</w:t>
            </w:r>
            <w:r w:rsidDel="00000000" w:rsidR="00000000" w:rsidRPr="00000000">
              <w:rPr>
                <w:rFonts w:ascii="Arial" w:cs="Arial" w:eastAsia="Arial" w:hAnsi="Arial"/>
                <w:rtl w:val="0"/>
              </w:rPr>
              <w:t xml:space="preserve"> </w:t>
            </w:r>
          </w:p>
        </w:tc>
      </w:tr>
    </w:tbl>
    <w:p w:rsidR="00000000" w:rsidDel="00000000" w:rsidP="00000000" w:rsidRDefault="00000000" w:rsidRPr="00000000" w14:paraId="0000001E">
      <w:pPr>
        <w:pageBreakBefore w:val="0"/>
        <w:spacing w:after="200" w:line="24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1F">
      <w:pPr>
        <w:pStyle w:val="Heading3"/>
        <w:pageBreakBefore w:val="0"/>
        <w:rPr>
          <w:rFonts w:ascii="Arial" w:cs="Arial" w:eastAsia="Arial" w:hAnsi="Arial"/>
        </w:rPr>
      </w:pPr>
      <w:bookmarkStart w:colFirst="0" w:colLast="0" w:name="_heading=h.49x2ik5" w:id="7"/>
      <w:bookmarkEnd w:id="7"/>
      <w:r w:rsidDel="00000000" w:rsidR="00000000" w:rsidRPr="00000000">
        <w:rPr>
          <w:rtl w:val="0"/>
        </w:rPr>
      </w:r>
    </w:p>
    <w:p w:rsidR="00000000" w:rsidDel="00000000" w:rsidP="00000000" w:rsidRDefault="00000000" w:rsidRPr="00000000" w14:paraId="00000020">
      <w:pPr>
        <w:pStyle w:val="Heading3"/>
        <w:pageBreakBefore w:val="0"/>
        <w:rPr>
          <w:rFonts w:ascii="Arial" w:cs="Arial" w:eastAsia="Arial" w:hAnsi="Arial"/>
        </w:rPr>
      </w:pPr>
      <w:bookmarkStart w:colFirst="0" w:colLast="0" w:name="_heading=h.rn7oqzxm63sy" w:id="8"/>
      <w:bookmarkEnd w:id="8"/>
      <w:r w:rsidDel="00000000" w:rsidR="00000000" w:rsidRPr="00000000">
        <w:rPr>
          <w:rFonts w:ascii="Arial" w:cs="Arial" w:eastAsia="Arial" w:hAnsi="Arial"/>
          <w:rtl w:val="0"/>
        </w:rPr>
        <w:t xml:space="preserve">Consignes </w:t>
      </w:r>
    </w:p>
    <w:p w:rsidR="00000000" w:rsidDel="00000000" w:rsidP="00000000" w:rsidRDefault="00000000" w:rsidRPr="00000000" w14:paraId="00000021">
      <w:pPr>
        <w:pageBreakBefore w:val="0"/>
        <w:numPr>
          <w:ilvl w:val="0"/>
          <w:numId w:val="1"/>
        </w:numPr>
        <w:spacing w:before="20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Pour commencer, identifiez tous les genres botaniques représentés à Grenoble. Combien y en a-t-il ?  Essayez plusieurs manières de résoudre ce problème. </w:t>
      </w:r>
      <w:r w:rsidDel="00000000" w:rsidR="00000000" w:rsidRPr="00000000">
        <w:rPr>
          <w:rtl w:val="0"/>
        </w:rPr>
      </w:r>
    </w:p>
    <w:p w:rsidR="00000000" w:rsidDel="00000000" w:rsidP="00000000" w:rsidRDefault="00000000" w:rsidRPr="00000000" w14:paraId="00000022">
      <w:pPr>
        <w:pageBreakBefore w:val="0"/>
        <w:numPr>
          <w:ilvl w:val="0"/>
          <w:numId w:val="1"/>
        </w:numPr>
        <w:spacing w:before="200" w:line="240" w:lineRule="auto"/>
        <w:rPr>
          <w:rFonts w:ascii="Arial" w:cs="Arial" w:eastAsia="Arial" w:hAnsi="Arial"/>
        </w:rPr>
      </w:pPr>
      <w:r w:rsidDel="00000000" w:rsidR="00000000" w:rsidRPr="00000000">
        <w:rPr>
          <w:rFonts w:ascii="Arial" w:cs="Arial" w:eastAsia="Arial" w:hAnsi="Arial"/>
          <w:rtl w:val="0"/>
        </w:rPr>
        <w:t xml:space="preserve">Identifiez maintenant toutes les espèces différentes présentes à Grenoble. N’oubliez pas que les espèces sont une sous catégorie de genre botanique ! (l’espèce est ‘Platanus Acerifolia’ et pas uniquement ‘Acerifolia’) </w:t>
      </w:r>
      <w:r w:rsidDel="00000000" w:rsidR="00000000" w:rsidRPr="00000000">
        <w:rPr>
          <w:rtl w:val="0"/>
        </w:rPr>
      </w:r>
    </w:p>
    <w:p w:rsidR="00000000" w:rsidDel="00000000" w:rsidP="00000000" w:rsidRDefault="00000000" w:rsidRPr="00000000" w14:paraId="00000023">
      <w:pPr>
        <w:pageBreakBefore w:val="0"/>
        <w:numPr>
          <w:ilvl w:val="0"/>
          <w:numId w:val="1"/>
        </w:numPr>
        <w:spacing w:before="200" w:line="240" w:lineRule="auto"/>
        <w:ind w:left="720" w:hanging="360"/>
        <w:rPr>
          <w:rFonts w:ascii="Arial" w:cs="Arial" w:eastAsia="Arial" w:hAnsi="Arial"/>
        </w:rPr>
      </w:pPr>
      <w:r w:rsidDel="00000000" w:rsidR="00000000" w:rsidRPr="00000000">
        <w:rPr>
          <w:rFonts w:ascii="Arial" w:cs="Arial" w:eastAsia="Arial" w:hAnsi="Arial"/>
          <w:rtl w:val="0"/>
        </w:rPr>
        <w:t xml:space="preserve">En utilisant la structure de données </w:t>
      </w:r>
      <w:r w:rsidDel="00000000" w:rsidR="00000000" w:rsidRPr="00000000">
        <w:rPr>
          <w:rFonts w:ascii="Arial" w:cs="Arial" w:eastAsia="Arial" w:hAnsi="Arial"/>
          <w:i w:val="1"/>
          <w:rtl w:val="0"/>
        </w:rPr>
        <w:t xml:space="preserve">Dict</w:t>
      </w:r>
      <w:r w:rsidDel="00000000" w:rsidR="00000000" w:rsidRPr="00000000">
        <w:rPr>
          <w:rFonts w:ascii="Arial" w:cs="Arial" w:eastAsia="Arial" w:hAnsi="Arial"/>
          <w:rtl w:val="0"/>
        </w:rPr>
        <w:t xml:space="preserve"> compter le nombre de représentants de chaque genre botanique : </w:t>
      </w:r>
    </w:p>
    <w:p w:rsidR="00000000" w:rsidDel="00000000" w:rsidP="00000000" w:rsidRDefault="00000000" w:rsidRPr="00000000" w14:paraId="00000024">
      <w:pPr>
        <w:pageBreakBefore w:val="0"/>
        <w:numPr>
          <w:ilvl w:val="1"/>
          <w:numId w:val="1"/>
        </w:numPr>
        <w:spacing w:before="200" w:line="240" w:lineRule="auto"/>
        <w:ind w:left="1440" w:hanging="360"/>
        <w:rPr>
          <w:rFonts w:ascii="Arial" w:cs="Arial" w:eastAsia="Arial" w:hAnsi="Arial"/>
        </w:rPr>
      </w:pPr>
      <w:r w:rsidDel="00000000" w:rsidR="00000000" w:rsidRPr="00000000">
        <w:rPr>
          <w:rFonts w:ascii="Arial" w:cs="Arial" w:eastAsia="Arial" w:hAnsi="Arial"/>
          <w:rtl w:val="0"/>
        </w:rPr>
        <w:t xml:space="preserve">Quel est le genre botanique le plus représenté ?</w:t>
      </w:r>
    </w:p>
    <w:p w:rsidR="00000000" w:rsidDel="00000000" w:rsidP="00000000" w:rsidRDefault="00000000" w:rsidRPr="00000000" w14:paraId="00000025">
      <w:pPr>
        <w:numPr>
          <w:ilvl w:val="1"/>
          <w:numId w:val="1"/>
        </w:numPr>
        <w:spacing w:before="200" w:line="240" w:lineRule="auto"/>
        <w:ind w:left="1440" w:hanging="360"/>
        <w:rPr>
          <w:rFonts w:ascii="Arial" w:cs="Arial" w:eastAsia="Arial" w:hAnsi="Arial"/>
        </w:rPr>
      </w:pPr>
      <w:r w:rsidDel="00000000" w:rsidR="00000000" w:rsidRPr="00000000">
        <w:rPr>
          <w:rFonts w:ascii="Arial" w:cs="Arial" w:eastAsia="Arial" w:hAnsi="Arial"/>
          <w:rtl w:val="0"/>
        </w:rPr>
        <w:t xml:space="preserve">Listez tous les représentants uniques de leurs genre botanique  </w:t>
      </w:r>
    </w:p>
    <w:p w:rsidR="00000000" w:rsidDel="00000000" w:rsidP="00000000" w:rsidRDefault="00000000" w:rsidRPr="00000000" w14:paraId="00000026">
      <w:pPr>
        <w:pageBreakBefore w:val="0"/>
        <w:numPr>
          <w:ilvl w:val="1"/>
          <w:numId w:val="1"/>
        </w:numPr>
        <w:spacing w:before="200" w:line="240" w:lineRule="auto"/>
        <w:ind w:left="1440" w:hanging="360"/>
        <w:rPr>
          <w:rFonts w:ascii="Arial" w:cs="Arial" w:eastAsia="Arial" w:hAnsi="Arial"/>
        </w:rPr>
      </w:pPr>
      <w:r w:rsidDel="00000000" w:rsidR="00000000" w:rsidRPr="00000000">
        <w:rPr>
          <w:rFonts w:ascii="Arial" w:cs="Arial" w:eastAsia="Arial" w:hAnsi="Arial"/>
          <w:rtl w:val="0"/>
        </w:rPr>
        <w:t xml:space="preserve">Classer tous les genres botaniques en fonction de leur nombre (ordre décroissant)</w:t>
      </w:r>
    </w:p>
    <w:p w:rsidR="00000000" w:rsidDel="00000000" w:rsidP="00000000" w:rsidRDefault="00000000" w:rsidRPr="00000000" w14:paraId="00000027">
      <w:pPr>
        <w:pageBreakBefore w:val="0"/>
        <w:numPr>
          <w:ilvl w:val="1"/>
          <w:numId w:val="1"/>
        </w:numPr>
        <w:spacing w:before="200" w:line="240" w:lineRule="auto"/>
        <w:ind w:left="1440" w:hanging="360"/>
        <w:rPr>
          <w:rFonts w:ascii="Arial" w:cs="Arial" w:eastAsia="Arial" w:hAnsi="Arial"/>
        </w:rPr>
      </w:pPr>
      <w:r w:rsidDel="00000000" w:rsidR="00000000" w:rsidRPr="00000000">
        <w:rPr>
          <w:rFonts w:ascii="Arial" w:cs="Arial" w:eastAsia="Arial" w:hAnsi="Arial"/>
          <w:rtl w:val="0"/>
        </w:rPr>
        <w:t xml:space="preserve">Quelle est la proportion du genre botanique le plus représenté parmi tous les genres ? </w:t>
      </w:r>
    </w:p>
    <w:p w:rsidR="00000000" w:rsidDel="00000000" w:rsidP="00000000" w:rsidRDefault="00000000" w:rsidRPr="00000000" w14:paraId="00000028">
      <w:pPr>
        <w:pageBreakBefore w:val="0"/>
        <w:numPr>
          <w:ilvl w:val="1"/>
          <w:numId w:val="1"/>
        </w:numPr>
        <w:spacing w:before="200" w:line="240" w:lineRule="auto"/>
        <w:ind w:left="1440" w:hanging="360"/>
        <w:rPr>
          <w:rFonts w:ascii="Arial" w:cs="Arial" w:eastAsia="Arial" w:hAnsi="Arial"/>
        </w:rPr>
      </w:pPr>
      <w:r w:rsidDel="00000000" w:rsidR="00000000" w:rsidRPr="00000000">
        <w:rPr>
          <w:rFonts w:ascii="Arial" w:cs="Arial" w:eastAsia="Arial" w:hAnsi="Arial"/>
          <w:rtl w:val="0"/>
        </w:rPr>
        <w:t xml:space="preserve">Quelle est la proportion de chacun des genres botaniques par rapport au total ? </w:t>
      </w:r>
    </w:p>
    <w:p w:rsidR="00000000" w:rsidDel="00000000" w:rsidP="00000000" w:rsidRDefault="00000000" w:rsidRPr="00000000" w14:paraId="00000029">
      <w:pPr>
        <w:pageBreakBefore w:val="0"/>
        <w:numPr>
          <w:ilvl w:val="1"/>
          <w:numId w:val="1"/>
        </w:numPr>
        <w:spacing w:before="200" w:line="240" w:lineRule="auto"/>
        <w:ind w:left="1440" w:hanging="360"/>
        <w:rPr>
          <w:rFonts w:ascii="Arial" w:cs="Arial" w:eastAsia="Arial" w:hAnsi="Arial"/>
        </w:rPr>
      </w:pPr>
      <w:r w:rsidDel="00000000" w:rsidR="00000000" w:rsidRPr="00000000">
        <w:rPr>
          <w:rFonts w:ascii="Arial" w:cs="Arial" w:eastAsia="Arial" w:hAnsi="Arial"/>
          <w:rtl w:val="0"/>
        </w:rPr>
        <w:t xml:space="preserve">Les objectifs de la Métro sont-ils respectés en termes de diversité ?</w:t>
      </w:r>
    </w:p>
    <w:p w:rsidR="00000000" w:rsidDel="00000000" w:rsidP="00000000" w:rsidRDefault="00000000" w:rsidRPr="00000000" w14:paraId="0000002A">
      <w:pPr>
        <w:pageBreakBefore w:val="0"/>
        <w:numPr>
          <w:ilvl w:val="1"/>
          <w:numId w:val="1"/>
        </w:numPr>
        <w:spacing w:before="200" w:line="240" w:lineRule="auto"/>
        <w:ind w:left="1440" w:hanging="360"/>
        <w:rPr>
          <w:rFonts w:ascii="Arial" w:cs="Arial" w:eastAsia="Arial" w:hAnsi="Arial"/>
        </w:rPr>
      </w:pPr>
      <w:r w:rsidDel="00000000" w:rsidR="00000000" w:rsidRPr="00000000">
        <w:rPr>
          <w:rFonts w:ascii="Arial" w:cs="Arial" w:eastAsia="Arial" w:hAnsi="Arial"/>
          <w:rtl w:val="0"/>
        </w:rPr>
        <w:t xml:space="preserve">Idem précédemment mais en comptant les espèces. </w:t>
      </w:r>
    </w:p>
    <w:p w:rsidR="00000000" w:rsidDel="00000000" w:rsidP="00000000" w:rsidRDefault="00000000" w:rsidRPr="00000000" w14:paraId="0000002B">
      <w:pPr>
        <w:pageBreakBefore w:val="0"/>
        <w:numPr>
          <w:ilvl w:val="0"/>
          <w:numId w:val="1"/>
        </w:numPr>
        <w:spacing w:before="200" w:line="240" w:lineRule="auto"/>
        <w:ind w:left="720" w:hanging="360"/>
        <w:rPr>
          <w:rFonts w:ascii="Arial" w:cs="Arial" w:eastAsia="Arial" w:hAnsi="Arial"/>
          <w:u w:val="none"/>
        </w:rPr>
      </w:pPr>
      <w:r w:rsidDel="00000000" w:rsidR="00000000" w:rsidRPr="00000000">
        <w:rPr>
          <w:rFonts w:ascii="Arial" w:cs="Arial" w:eastAsia="Arial" w:hAnsi="Arial"/>
          <w:b w:val="1"/>
          <w:rtl w:val="0"/>
        </w:rPr>
        <w:t xml:space="preserve">(plus dur) </w:t>
      </w:r>
      <w:r w:rsidDel="00000000" w:rsidR="00000000" w:rsidRPr="00000000">
        <w:rPr>
          <w:rFonts w:ascii="Arial" w:cs="Arial" w:eastAsia="Arial" w:hAnsi="Arial"/>
          <w:rtl w:val="0"/>
        </w:rPr>
        <w:t xml:space="preserve">Comment la pratique de plantation a-t-elle évolué au cours du temps ? Diversifie-t-on plus maintenant qu’avant ? </w:t>
      </w:r>
    </w:p>
    <w:p w:rsidR="00000000" w:rsidDel="00000000" w:rsidP="00000000" w:rsidRDefault="00000000" w:rsidRPr="00000000" w14:paraId="0000002C">
      <w:pPr>
        <w:pStyle w:val="Heading3"/>
        <w:pageBreakBefore w:val="0"/>
        <w:rPr>
          <w:rFonts w:ascii="Arial" w:cs="Arial" w:eastAsia="Arial" w:hAnsi="Arial"/>
        </w:rPr>
      </w:pPr>
      <w:bookmarkStart w:colFirst="0" w:colLast="0" w:name="_heading=h.2p2csry" w:id="9"/>
      <w:bookmarkEnd w:id="9"/>
      <w:r w:rsidDel="00000000" w:rsidR="00000000" w:rsidRPr="00000000">
        <w:rPr>
          <w:rFonts w:ascii="Arial" w:cs="Arial" w:eastAsia="Arial" w:hAnsi="Arial"/>
          <w:rtl w:val="0"/>
        </w:rPr>
        <w:t xml:space="preserve">Ressources </w:t>
      </w:r>
    </w:p>
    <w:p w:rsidR="00000000" w:rsidDel="00000000" w:rsidP="00000000" w:rsidRDefault="00000000" w:rsidRPr="00000000" w14:paraId="0000002D">
      <w:pPr>
        <w:pageBreakBefore w:val="0"/>
        <w:numPr>
          <w:ilvl w:val="0"/>
          <w:numId w:val="3"/>
        </w:numPr>
        <w:spacing w:after="0" w:before="200" w:line="240" w:lineRule="auto"/>
        <w:ind w:left="720" w:hanging="360"/>
        <w:rPr>
          <w:rFonts w:ascii="Arial" w:cs="Arial" w:eastAsia="Arial" w:hAnsi="Arial"/>
        </w:rPr>
      </w:pPr>
      <w:r w:rsidDel="00000000" w:rsidR="00000000" w:rsidRPr="00000000">
        <w:rPr>
          <w:rFonts w:ascii="Arial" w:cs="Arial" w:eastAsia="Arial" w:hAnsi="Arial"/>
          <w:rtl w:val="0"/>
        </w:rPr>
        <w:t xml:space="preserve">Doc officielle : </w:t>
      </w:r>
    </w:p>
    <w:p w:rsidR="00000000" w:rsidDel="00000000" w:rsidP="00000000" w:rsidRDefault="00000000" w:rsidRPr="00000000" w14:paraId="0000002E">
      <w:pPr>
        <w:pageBreakBefore w:val="0"/>
        <w:numPr>
          <w:ilvl w:val="1"/>
          <w:numId w:val="3"/>
        </w:numPr>
        <w:spacing w:after="0" w:before="0" w:line="240" w:lineRule="auto"/>
        <w:ind w:left="1440" w:hanging="360"/>
        <w:rPr>
          <w:rFonts w:ascii="Arial" w:cs="Arial" w:eastAsia="Arial" w:hAnsi="Arial"/>
        </w:rPr>
      </w:pPr>
      <w:r w:rsidDel="00000000" w:rsidR="00000000" w:rsidRPr="00000000">
        <w:rPr>
          <w:rFonts w:ascii="Arial" w:cs="Arial" w:eastAsia="Arial" w:hAnsi="Arial"/>
          <w:rtl w:val="0"/>
        </w:rPr>
        <w:t xml:space="preserve">Timer : </w:t>
      </w:r>
      <w:hyperlink r:id="rId11">
        <w:r w:rsidDel="00000000" w:rsidR="00000000" w:rsidRPr="00000000">
          <w:rPr>
            <w:rFonts w:ascii="Arial" w:cs="Arial" w:eastAsia="Arial" w:hAnsi="Arial"/>
            <w:color w:val="1155cc"/>
            <w:u w:val="single"/>
            <w:rtl w:val="0"/>
          </w:rPr>
          <w:t xml:space="preserve">https://ipython.readthedocs.io/en/stable/interactive/magics.html</w:t>
        </w:r>
      </w:hyperlink>
      <w:r w:rsidDel="00000000" w:rsidR="00000000" w:rsidRPr="00000000">
        <w:rPr>
          <w:rtl w:val="0"/>
        </w:rPr>
      </w:r>
    </w:p>
    <w:p w:rsidR="00000000" w:rsidDel="00000000" w:rsidP="00000000" w:rsidRDefault="00000000" w:rsidRPr="00000000" w14:paraId="0000002F">
      <w:pPr>
        <w:pageBreakBefore w:val="0"/>
        <w:numPr>
          <w:ilvl w:val="1"/>
          <w:numId w:val="3"/>
        </w:numPr>
        <w:spacing w:after="0" w:before="0" w:line="240" w:lineRule="auto"/>
        <w:ind w:left="1440" w:hanging="360"/>
        <w:rPr>
          <w:rFonts w:ascii="Arial" w:cs="Arial" w:eastAsia="Arial" w:hAnsi="Arial"/>
          <w:u w:val="none"/>
        </w:rPr>
      </w:pPr>
      <w:r w:rsidDel="00000000" w:rsidR="00000000" w:rsidRPr="00000000">
        <w:rPr>
          <w:rFonts w:ascii="Arial" w:cs="Arial" w:eastAsia="Arial" w:hAnsi="Arial"/>
          <w:rtl w:val="0"/>
        </w:rPr>
        <w:t xml:space="preserve">Collections : </w:t>
      </w:r>
      <w:hyperlink r:id="rId12">
        <w:r w:rsidDel="00000000" w:rsidR="00000000" w:rsidRPr="00000000">
          <w:rPr>
            <w:rFonts w:ascii="Arial" w:cs="Arial" w:eastAsia="Arial" w:hAnsi="Arial"/>
            <w:color w:val="1155cc"/>
            <w:u w:val="single"/>
            <w:rtl w:val="0"/>
          </w:rPr>
          <w:t xml:space="preserve">https://docs.python.org/2/library/collections.html</w:t>
        </w:r>
      </w:hyperlink>
      <w:r w:rsidDel="00000000" w:rsidR="00000000" w:rsidRPr="00000000">
        <w:rPr>
          <w:rtl w:val="0"/>
        </w:rPr>
      </w:r>
    </w:p>
    <w:p w:rsidR="00000000" w:rsidDel="00000000" w:rsidP="00000000" w:rsidRDefault="00000000" w:rsidRPr="00000000" w14:paraId="00000030">
      <w:pPr>
        <w:pageBreakBefore w:val="0"/>
        <w:numPr>
          <w:ilvl w:val="0"/>
          <w:numId w:val="3"/>
        </w:numPr>
        <w:spacing w:after="0" w:before="0" w:line="240" w:lineRule="auto"/>
        <w:rPr>
          <w:rFonts w:ascii="Arial" w:cs="Arial" w:eastAsia="Arial" w:hAnsi="Arial"/>
          <w:u w:val="none"/>
        </w:rPr>
      </w:pPr>
      <w:r w:rsidDel="00000000" w:rsidR="00000000" w:rsidRPr="00000000">
        <w:rPr>
          <w:rFonts w:ascii="Arial" w:cs="Arial" w:eastAsia="Arial" w:hAnsi="Arial"/>
          <w:rtl w:val="0"/>
        </w:rPr>
        <w:t xml:space="preserve">Sets in Python : </w:t>
      </w:r>
      <w:hyperlink r:id="rId13">
        <w:r w:rsidDel="00000000" w:rsidR="00000000" w:rsidRPr="00000000">
          <w:rPr>
            <w:rFonts w:ascii="Arial" w:cs="Arial" w:eastAsia="Arial" w:hAnsi="Arial"/>
            <w:color w:val="1155cc"/>
            <w:u w:val="single"/>
            <w:rtl w:val="0"/>
          </w:rPr>
          <w:t xml:space="preserve">https://realpython.com/python-sets/</w:t>
        </w:r>
      </w:hyperlink>
      <w:r w:rsidDel="00000000" w:rsidR="00000000" w:rsidRPr="00000000">
        <w:rPr>
          <w:rFonts w:ascii="Arial" w:cs="Arial" w:eastAsia="Arial" w:hAnsi="Arial"/>
          <w:rtl w:val="0"/>
        </w:rPr>
        <w:t xml:space="preserve"> </w:t>
      </w:r>
    </w:p>
    <w:p w:rsidR="00000000" w:rsidDel="00000000" w:rsidP="00000000" w:rsidRDefault="00000000" w:rsidRPr="00000000" w14:paraId="00000031">
      <w:pPr>
        <w:pageBreakBefore w:val="0"/>
        <w:numPr>
          <w:ilvl w:val="0"/>
          <w:numId w:val="3"/>
        </w:numPr>
        <w:spacing w:after="0" w:before="0" w:line="240" w:lineRule="auto"/>
        <w:rPr>
          <w:rFonts w:ascii="Arial" w:cs="Arial" w:eastAsia="Arial" w:hAnsi="Arial"/>
          <w:u w:val="none"/>
        </w:rPr>
      </w:pPr>
      <w:r w:rsidDel="00000000" w:rsidR="00000000" w:rsidRPr="00000000">
        <w:rPr>
          <w:rFonts w:ascii="Arial" w:cs="Arial" w:eastAsia="Arial" w:hAnsi="Arial"/>
          <w:rtl w:val="0"/>
        </w:rPr>
        <w:t xml:space="preserve">Dictionaries in Python : </w:t>
      </w:r>
      <w:hyperlink r:id="rId14">
        <w:r w:rsidDel="00000000" w:rsidR="00000000" w:rsidRPr="00000000">
          <w:rPr>
            <w:rFonts w:ascii="Arial" w:cs="Arial" w:eastAsia="Arial" w:hAnsi="Arial"/>
            <w:color w:val="1155cc"/>
            <w:u w:val="single"/>
            <w:rtl w:val="0"/>
          </w:rPr>
          <w:t xml:space="preserve">https://realpython.com/python-dicts/</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32">
      <w:pPr>
        <w:pageBreakBefore w:val="0"/>
        <w:spacing w:before="200" w:line="24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33">
      <w:pPr>
        <w:pageBreakBefore w:val="0"/>
        <w:numPr>
          <w:ilvl w:val="0"/>
          <w:numId w:val="3"/>
        </w:numPr>
        <w:ind w:left="720" w:hanging="360"/>
        <w:rPr/>
      </w:pPr>
      <w:r w:rsidDel="00000000" w:rsidR="00000000" w:rsidRPr="00000000">
        <w:rPr>
          <w:sz w:val="22"/>
          <w:szCs w:val="22"/>
          <w:rtl w:val="0"/>
        </w:rPr>
        <w:t xml:space="preserve">Lien vers le dossier de presse : </w:t>
      </w:r>
      <w:hyperlink r:id="rId15">
        <w:r w:rsidDel="00000000" w:rsidR="00000000" w:rsidRPr="00000000">
          <w:rPr>
            <w:rFonts w:ascii="Arial" w:cs="Arial" w:eastAsia="Arial" w:hAnsi="Arial"/>
            <w:color w:val="1155cc"/>
            <w:sz w:val="16"/>
            <w:szCs w:val="16"/>
            <w:u w:val="single"/>
            <w:rtl w:val="0"/>
          </w:rPr>
          <w:t xml:space="preserve">https://www.google.com/url?sa=t&amp;rct=j&amp;q=&amp;esrc=s&amp;source=web&amp;cd=5&amp;cad=rja&amp;uact=8&amp;ved=2ahUKEwiPr-TSlI3mAhWPHhQKHSqLDGoQFjAEegQIChAC&amp;url=https%3A%2F%2Fwww.grenoble.fr%2Fuploads%2FExterne%2F96%2F470_610_2-700-arbres-plantes-en-3-saisons.pdf&amp;usg=AOvVaw1P0stH-XP1wSlvUxmsa6cN</w:t>
        </w:r>
      </w:hyperlink>
      <w:r w:rsidDel="00000000" w:rsidR="00000000" w:rsidRPr="00000000">
        <w:rPr>
          <w:color w:val="cccccc"/>
          <w:sz w:val="16"/>
          <w:szCs w:val="16"/>
          <w:rtl w:val="0"/>
        </w:rPr>
        <w:t xml:space="preserve">          </w:t>
      </w:r>
      <w:r w:rsidDel="00000000" w:rsidR="00000000" w:rsidRPr="00000000">
        <w:rPr>
          <w:rtl w:val="0"/>
        </w:rPr>
      </w:r>
    </w:p>
    <w:p w:rsidR="00000000" w:rsidDel="00000000" w:rsidP="00000000" w:rsidRDefault="00000000" w:rsidRPr="00000000" w14:paraId="00000034">
      <w:pPr>
        <w:pageBreakBefore w:val="0"/>
        <w:spacing w:before="20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35">
      <w:pPr>
        <w:pageBreakBefore w:val="0"/>
        <w:spacing w:before="20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36">
      <w:pPr>
        <w:pageBreakBefore w:val="0"/>
        <w:spacing w:after="200" w:line="240" w:lineRule="auto"/>
        <w:ind w:left="0" w:firstLine="0"/>
        <w:rPr>
          <w:rFonts w:ascii="Arial" w:cs="Arial" w:eastAsia="Arial" w:hAnsi="Arial"/>
          <w:u w:val="none"/>
        </w:rPr>
      </w:pPr>
      <w:r w:rsidDel="00000000" w:rsidR="00000000" w:rsidRPr="00000000">
        <w:rPr>
          <w:rtl w:val="0"/>
        </w:rPr>
      </w:r>
    </w:p>
    <w:p w:rsidR="00000000" w:rsidDel="00000000" w:rsidP="00000000" w:rsidRDefault="00000000" w:rsidRPr="00000000" w14:paraId="00000037">
      <w:pPr>
        <w:pageBreakBefore w:val="0"/>
        <w:spacing w:line="240" w:lineRule="auto"/>
        <w:ind w:left="0" w:firstLine="0"/>
        <w:rPr>
          <w:rFonts w:ascii="Arial" w:cs="Arial" w:eastAsia="Arial" w:hAnsi="Arial"/>
          <w:color w:val="e11a5a"/>
          <w:sz w:val="36"/>
          <w:szCs w:val="36"/>
        </w:rPr>
      </w:pPr>
      <w:r w:rsidDel="00000000" w:rsidR="00000000" w:rsidRPr="00000000">
        <w:rPr>
          <w:rtl w:val="0"/>
        </w:rPr>
      </w:r>
    </w:p>
    <w:p w:rsidR="00000000" w:rsidDel="00000000" w:rsidP="00000000" w:rsidRDefault="00000000" w:rsidRPr="00000000" w14:paraId="00000038">
      <w:pPr>
        <w:pageBreakBefore w:val="0"/>
        <w:spacing w:line="240" w:lineRule="auto"/>
        <w:ind w:left="0" w:firstLine="0"/>
        <w:rPr>
          <w:rFonts w:ascii="Arial" w:cs="Arial" w:eastAsia="Arial" w:hAnsi="Arial"/>
          <w:color w:val="e11a5a"/>
          <w:sz w:val="36"/>
          <w:szCs w:val="36"/>
        </w:rPr>
      </w:pPr>
      <w:r w:rsidDel="00000000" w:rsidR="00000000" w:rsidRPr="00000000">
        <w:rPr>
          <w:rtl w:val="0"/>
        </w:rPr>
      </w:r>
    </w:p>
    <w:p w:rsidR="00000000" w:rsidDel="00000000" w:rsidP="00000000" w:rsidRDefault="00000000" w:rsidRPr="00000000" w14:paraId="00000039">
      <w:pPr>
        <w:pageBreakBefore w:val="0"/>
        <w:spacing w:line="240" w:lineRule="auto"/>
        <w:ind w:left="0" w:firstLine="0"/>
        <w:rPr>
          <w:rFonts w:ascii="Arial" w:cs="Arial" w:eastAsia="Arial" w:hAnsi="Arial"/>
          <w:color w:val="e11a5a"/>
          <w:sz w:val="36"/>
          <w:szCs w:val="36"/>
        </w:rPr>
      </w:pPr>
      <w:r w:rsidDel="00000000" w:rsidR="00000000" w:rsidRPr="00000000">
        <w:rPr>
          <w:rtl w:val="0"/>
        </w:rPr>
      </w:r>
    </w:p>
    <w:p w:rsidR="00000000" w:rsidDel="00000000" w:rsidP="00000000" w:rsidRDefault="00000000" w:rsidRPr="00000000" w14:paraId="0000003A">
      <w:pPr>
        <w:pageBreakBefore w:val="0"/>
        <w:spacing w:line="240" w:lineRule="auto"/>
        <w:ind w:left="0" w:firstLine="0"/>
        <w:rPr>
          <w:rFonts w:ascii="Arial" w:cs="Arial" w:eastAsia="Arial" w:hAnsi="Arial"/>
          <w:color w:val="e11a5a"/>
          <w:sz w:val="36"/>
          <w:szCs w:val="36"/>
        </w:rPr>
      </w:pPr>
      <w:r w:rsidDel="00000000" w:rsidR="00000000" w:rsidRPr="00000000">
        <w:rPr>
          <w:rFonts w:ascii="Arial" w:cs="Arial" w:eastAsia="Arial" w:hAnsi="Arial"/>
          <w:color w:val="e11a5a"/>
          <w:sz w:val="36"/>
          <w:szCs w:val="36"/>
          <w:rtl w:val="0"/>
        </w:rPr>
        <w:t xml:space="preserve">Annexe A : Essences non désirées à Grenoble </w:t>
      </w:r>
    </w:p>
    <w:p w:rsidR="00000000" w:rsidDel="00000000" w:rsidP="00000000" w:rsidRDefault="00000000" w:rsidRPr="00000000" w14:paraId="0000003B">
      <w:pPr>
        <w:pageBreakBefore w:val="0"/>
        <w:spacing w:after="240"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122850" cy="7035800"/>
            <wp:effectExtent b="0" l="0" r="0" t="0"/>
            <wp:docPr id="35"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6122850" cy="7035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spacing w:after="240"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831295" cy="8089658"/>
            <wp:effectExtent b="0" l="0" r="0" t="0"/>
            <wp:docPr id="34"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5831295" cy="808965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spacing w:after="240"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122850" cy="8661400"/>
            <wp:effectExtent b="0" l="0" r="0" t="0"/>
            <wp:docPr id="37"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6122850" cy="8661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ind w:left="0" w:firstLine="0"/>
        <w:rPr/>
      </w:pPr>
      <w:r w:rsidDel="00000000" w:rsidR="00000000" w:rsidRPr="00000000">
        <w:rPr>
          <w:rtl w:val="0"/>
        </w:rPr>
      </w:r>
    </w:p>
    <w:sectPr>
      <w:headerReference r:id="rId19" w:type="default"/>
      <w:headerReference r:id="rId20" w:type="first"/>
      <w:footerReference r:id="rId21" w:type="default"/>
      <w:footerReference r:id="rId22" w:type="first"/>
      <w:pgSz w:h="16838" w:w="11906" w:orient="portrait"/>
      <w:pgMar w:bottom="1133.8582677165355" w:top="1133.8582677165355" w:left="1133.8582677165355" w:right="1133.8582677165355"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pageBreakBefore w:val="0"/>
      <w:jc w:val="right"/>
      <w:rPr/>
    </w:pPr>
    <w:r w:rsidDel="00000000" w:rsidR="00000000" w:rsidRPr="00000000">
      <w:rPr>
        <w:color w:val="cccccc"/>
        <w:rtl w:val="0"/>
      </w:rPr>
      <w:t xml:space="preserve">Page </w:t>
    </w:r>
    <w:r w:rsidDel="00000000" w:rsidR="00000000" w:rsidRPr="00000000">
      <w:rPr>
        <w:color w:val="cccccc"/>
      </w:rPr>
      <w:fldChar w:fldCharType="begin"/>
      <w:instrText xml:space="preserve">PAGE</w:instrText>
      <w:fldChar w:fldCharType="separate"/>
      <w:fldChar w:fldCharType="end"/>
    </w:r>
    <w:r w:rsidDel="00000000" w:rsidR="00000000" w:rsidRPr="00000000">
      <w:rPr>
        <w:color w:val="cccccc"/>
        <w:rtl w:val="0"/>
      </w:rPr>
      <w:t xml:space="preserve">/</w:t>
    </w:r>
    <w:r w:rsidDel="00000000" w:rsidR="00000000" w:rsidRPr="00000000">
      <w:rPr>
        <w:color w:val="cccccc"/>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pageBreakBefore w:val="0"/>
      <w:jc w:val="right"/>
      <w:rPr>
        <w:color w:val="cccccc"/>
      </w:rPr>
    </w:pPr>
    <w:r w:rsidDel="00000000" w:rsidR="00000000" w:rsidRPr="00000000">
      <w:rPr>
        <w:color w:val="cccccc"/>
        <w:rtl w:val="0"/>
      </w:rPr>
      <w:t xml:space="preserve">Page </w:t>
    </w:r>
    <w:r w:rsidDel="00000000" w:rsidR="00000000" w:rsidRPr="00000000">
      <w:rPr>
        <w:color w:val="cccccc"/>
      </w:rPr>
      <w:fldChar w:fldCharType="begin"/>
      <w:instrText xml:space="preserve">PAGE</w:instrText>
      <w:fldChar w:fldCharType="separate"/>
      <w:fldChar w:fldCharType="end"/>
    </w:r>
    <w:r w:rsidDel="00000000" w:rsidR="00000000" w:rsidRPr="00000000">
      <w:rPr>
        <w:color w:val="cccccc"/>
        <w:rtl w:val="0"/>
      </w:rPr>
      <w:t xml:space="preserve">/</w:t>
    </w:r>
    <w:r w:rsidDel="00000000" w:rsidR="00000000" w:rsidRPr="00000000">
      <w:rPr>
        <w:color w:val="cccccc"/>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pageBreakBefore w:val="0"/>
      <w:spacing w:line="331" w:lineRule="auto"/>
      <w:ind w:right="460" w:hanging="1133.8582677165355"/>
      <w:rPr/>
    </w:pPr>
    <w:r w:rsidDel="00000000" w:rsidR="00000000" w:rsidRPr="00000000">
      <w:rPr/>
      <w:drawing>
        <wp:inline distB="114300" distT="114300" distL="114300" distR="114300">
          <wp:extent cx="7610843" cy="2366963"/>
          <wp:effectExtent b="0" l="0" r="0" t="0"/>
          <wp:docPr id="36"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7610843" cy="2366963"/>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pStyle w:val="Title"/>
      <w:pageBreakBefore w:val="0"/>
      <w:ind w:left="-8.85826771653555" w:firstLine="0"/>
      <w:jc w:val="left"/>
      <w:rPr>
        <w:sz w:val="28"/>
        <w:szCs w:val="28"/>
      </w:rPr>
    </w:pPr>
    <w:bookmarkStart w:colFirst="0" w:colLast="0" w:name="_heading=h.4f1mdlm" w:id="10"/>
    <w:bookmarkEnd w:id="10"/>
    <w:r w:rsidDel="00000000" w:rsidR="00000000" w:rsidRPr="00000000">
      <w:rPr>
        <w:rtl w:val="0"/>
      </w:rPr>
    </w:r>
  </w:p>
  <w:p w:rsidR="00000000" w:rsidDel="00000000" w:rsidP="00000000" w:rsidRDefault="00000000" w:rsidRPr="00000000" w14:paraId="00000041">
    <w:pPr>
      <w:pageBreakBefore w:val="0"/>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n_GB"/>
      </w:rPr>
    </w:rPrDefault>
    <w:pPrDefault>
      <w:pPr>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240" w:lineRule="auto"/>
      <w:ind w:left="0" w:firstLine="0"/>
    </w:pPr>
    <w:rPr>
      <w:b w:val="1"/>
      <w:color w:val="434343"/>
      <w:sz w:val="36"/>
      <w:szCs w:val="36"/>
    </w:rPr>
  </w:style>
  <w:style w:type="paragraph" w:styleId="Heading2">
    <w:name w:val="heading 2"/>
    <w:basedOn w:val="Normal"/>
    <w:next w:val="Normal"/>
    <w:pPr>
      <w:keepNext w:val="1"/>
      <w:keepLines w:val="1"/>
      <w:pageBreakBefore w:val="0"/>
      <w:spacing w:after="120" w:before="360" w:line="240" w:lineRule="auto"/>
      <w:ind w:left="0" w:firstLine="0"/>
    </w:pPr>
    <w:rPr>
      <w:b w:val="1"/>
      <w:sz w:val="32"/>
      <w:szCs w:val="32"/>
    </w:rPr>
  </w:style>
  <w:style w:type="paragraph" w:styleId="Heading3">
    <w:name w:val="heading 3"/>
    <w:basedOn w:val="Normal"/>
    <w:next w:val="Normal"/>
    <w:pPr>
      <w:keepNext w:val="1"/>
      <w:keepLines w:val="1"/>
      <w:pageBreakBefore w:val="0"/>
      <w:spacing w:after="80" w:before="320" w:line="240" w:lineRule="auto"/>
      <w:ind w:left="0" w:firstLine="0"/>
    </w:pPr>
    <w:rPr>
      <w:b w:val="1"/>
      <w:color w:val="434343"/>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rFonts w:ascii="Roboto Medium" w:cs="Roboto Medium" w:eastAsia="Roboto Medium" w:hAnsi="Roboto Medium"/>
      <w:color w:val="e11a5a"/>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ind w:left="0" w:firstLine="0"/>
    </w:pPr>
    <w:rPr>
      <w:b w:val="1"/>
      <w:color w:val="434343"/>
      <w:sz w:val="36"/>
      <w:szCs w:val="36"/>
    </w:rPr>
  </w:style>
  <w:style w:type="paragraph" w:styleId="Heading2">
    <w:name w:val="heading 2"/>
    <w:basedOn w:val="Normal"/>
    <w:next w:val="Normal"/>
    <w:pPr>
      <w:keepNext w:val="1"/>
      <w:keepLines w:val="1"/>
      <w:spacing w:after="120" w:before="360" w:line="240" w:lineRule="auto"/>
      <w:ind w:left="0" w:firstLine="0"/>
    </w:pPr>
    <w:rPr>
      <w:b w:val="1"/>
      <w:sz w:val="32"/>
      <w:szCs w:val="32"/>
    </w:rPr>
  </w:style>
  <w:style w:type="paragraph" w:styleId="Heading3">
    <w:name w:val="heading 3"/>
    <w:basedOn w:val="Normal"/>
    <w:next w:val="Normal"/>
    <w:pPr>
      <w:keepNext w:val="1"/>
      <w:keepLines w:val="1"/>
      <w:spacing w:after="80" w:before="320" w:line="240" w:lineRule="auto"/>
      <w:ind w:left="0" w:firstLine="0"/>
    </w:pPr>
    <w:rPr>
      <w:b w:val="1"/>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Roboto Medium" w:cs="Roboto Medium" w:eastAsia="Roboto Medium" w:hAnsi="Roboto Medium"/>
      <w:color w:val="e11a5a"/>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ind w:left="0" w:firstLine="0"/>
    </w:pPr>
    <w:rPr>
      <w:b w:val="1"/>
      <w:color w:val="434343"/>
      <w:sz w:val="36"/>
      <w:szCs w:val="36"/>
    </w:rPr>
  </w:style>
  <w:style w:type="paragraph" w:styleId="Heading2">
    <w:name w:val="heading 2"/>
    <w:basedOn w:val="Normal"/>
    <w:next w:val="Normal"/>
    <w:pPr>
      <w:keepNext w:val="1"/>
      <w:keepLines w:val="1"/>
      <w:spacing w:after="120" w:before="360" w:line="240" w:lineRule="auto"/>
      <w:ind w:left="0" w:firstLine="0"/>
    </w:pPr>
    <w:rPr>
      <w:b w:val="1"/>
      <w:sz w:val="32"/>
      <w:szCs w:val="32"/>
    </w:rPr>
  </w:style>
  <w:style w:type="paragraph" w:styleId="Heading3">
    <w:name w:val="heading 3"/>
    <w:basedOn w:val="Normal"/>
    <w:next w:val="Normal"/>
    <w:pPr>
      <w:keepNext w:val="1"/>
      <w:keepLines w:val="1"/>
      <w:spacing w:after="80" w:before="320" w:line="240" w:lineRule="auto"/>
      <w:ind w:left="0" w:firstLine="0"/>
    </w:pPr>
    <w:rPr>
      <w:b w:val="1"/>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Roboto Medium" w:cs="Roboto Medium" w:eastAsia="Roboto Medium" w:hAnsi="Roboto Medium"/>
      <w:color w:val="e11a5a"/>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ind w:left="0" w:firstLine="0"/>
    </w:pPr>
    <w:rPr>
      <w:b w:val="1"/>
      <w:color w:val="434343"/>
      <w:sz w:val="36"/>
      <w:szCs w:val="36"/>
    </w:rPr>
  </w:style>
  <w:style w:type="paragraph" w:styleId="Heading2">
    <w:name w:val="heading 2"/>
    <w:basedOn w:val="Normal"/>
    <w:next w:val="Normal"/>
    <w:pPr>
      <w:keepNext w:val="1"/>
      <w:keepLines w:val="1"/>
      <w:spacing w:after="120" w:before="360" w:line="240" w:lineRule="auto"/>
      <w:ind w:left="0" w:firstLine="0"/>
    </w:pPr>
    <w:rPr>
      <w:b w:val="1"/>
      <w:sz w:val="32"/>
      <w:szCs w:val="32"/>
    </w:rPr>
  </w:style>
  <w:style w:type="paragraph" w:styleId="Heading3">
    <w:name w:val="heading 3"/>
    <w:basedOn w:val="Normal"/>
    <w:next w:val="Normal"/>
    <w:pPr>
      <w:keepNext w:val="1"/>
      <w:keepLines w:val="1"/>
      <w:spacing w:after="80" w:before="320" w:line="240" w:lineRule="auto"/>
      <w:ind w:left="0" w:firstLine="0"/>
    </w:pPr>
    <w:rPr>
      <w:b w:val="1"/>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Roboto Medium" w:cs="Roboto Medium" w:eastAsia="Roboto Medium" w:hAnsi="Roboto Medium"/>
      <w:color w:val="e11a5a"/>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ipython.readthedocs.io/en/stable/interactive/magics.html" TargetMode="External"/><Relationship Id="rId22" Type="http://schemas.openxmlformats.org/officeDocument/2006/relationships/footer" Target="footer1.xml"/><Relationship Id="rId10" Type="http://schemas.openxmlformats.org/officeDocument/2006/relationships/image" Target="media/image2.png"/><Relationship Id="rId21" Type="http://schemas.openxmlformats.org/officeDocument/2006/relationships/footer" Target="footer2.xml"/><Relationship Id="rId13" Type="http://schemas.openxmlformats.org/officeDocument/2006/relationships/hyperlink" Target="https://realpython.com/python-sets/" TargetMode="External"/><Relationship Id="rId12" Type="http://schemas.openxmlformats.org/officeDocument/2006/relationships/hyperlink" Target="https://docs.python.org/2/library/collection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bres.lametro.fr/811-le-choix-d-un-arbre-en-pepiniere.htm" TargetMode="External"/><Relationship Id="rId15" Type="http://schemas.openxmlformats.org/officeDocument/2006/relationships/hyperlink" Target="https://www.grenoble.fr/uploads/Externe/96/470_610_2-700-arbres-plantes-en-3-saisons.pdf" TargetMode="External"/><Relationship Id="rId14" Type="http://schemas.openxmlformats.org/officeDocument/2006/relationships/hyperlink" Target="https://realpython.com/python-dicts/" TargetMode="External"/><Relationship Id="rId17" Type="http://schemas.openxmlformats.org/officeDocument/2006/relationships/image" Target="media/image3.jpg"/><Relationship Id="rId16" Type="http://schemas.openxmlformats.org/officeDocument/2006/relationships/image" Target="media/image5.jp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image" Target="media/image6.jpg"/><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NjSx+zvuCP0C166u6HrtXhfP+Q==">AMUW2mV1gvWpEQzsc29i1WUW/6ZjupaKBWgOKZYKhC5hGILX5zWpzzD3qUriBbopc6TIQPmBu+qXozDpPbs4UAYIBuB9etJY/tsCOSIxQ4bstoqkdnf259TG6Uq5mJUek+yHvmKzwnay8BatMtldlEnsv3ZO60vZNVuZSdvHSObt0OFrSkVIS24PKgCw6B6N/go0XhlLmaYTCndrkXm4O+YG8sK710h/UFJDZG+l8vl1b0aEP0cGAPHJJkCXtl8tSEiNiWEaqyp6lvjq6a50DS72f+1+MngjA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