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C:\Users\ADEDOYIN DARE\AndroidStudioProjects\Q-Point\app\build\intermediates\classes\release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C:\Users\ADEDOYIN DARE\AndroidStudioProjects\Q-Point\app\build\intermediates\pre-dexed\release\support-annotations-21.0.3-9e7e616b366f7e9170c022ee0175a363012ba554.jar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C:\Users\ADEDOYIN DARE\AndroidStudioProjects\Q-Point\app\build\intermediates\pre-dexed\release\internal_impl-21.0.3-006be8aa83ecfc39abe67ada7281ba089057f678.jar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C:\Users\ADEDOYIN DARE\AndroidStudioProjects\Q-Point\app\build\intermediates\pre-dexed\release\classes-d1465b7e9da5578ad6cb7395d917bbac2485e4f0.jar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C:\Users\ADEDOYIN DARE\AndroidStudioProjects\Q-Point\app\build\intermediates\pre-dexed\release\classes-f05d3b4fb326ea6f304291452ff0e07816fc8bee.jar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