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52.png" ContentType="image/png"/>
  <Override PartName="/word/media/rId56.png" ContentType="image/png"/>
  <Override PartName="/word/media/rId48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№5</w:t>
      </w:r>
    </w:p>
    <w:p>
      <w:pPr>
        <w:pStyle w:val="Author"/>
      </w:pPr>
      <w:r>
        <w:t xml:space="preserve">Джумабаев Дамир</w:t>
      </w:r>
    </w:p>
    <w:p>
      <w:pPr>
        <w:pStyle w:val="Date"/>
      </w:pPr>
      <w:r>
        <w:t xml:space="preserve">2026</w:t>
      </w:r>
    </w:p>
    <w:bookmarkStart w:id="11" w:name="лабораторная-работа-5"/>
    <w:p>
      <w:pPr>
        <w:pStyle w:val="Heading1"/>
      </w:pPr>
      <w:r>
        <w:t xml:space="preserve">Лабораторная работа №5</w:t>
      </w:r>
    </w:p>
    <w:bookmarkStart w:id="9" w:name="X7f7908d5f237b51093be0b60ed8f476e6a798ed"/>
    <w:p>
      <w:pPr>
        <w:pStyle w:val="Heading2"/>
      </w:pPr>
      <w:r>
        <w:t xml:space="preserve">Менеджер паролей pass и управление конфигурационными файлами с помощью chezmoi</w:t>
      </w:r>
    </w:p>
    <w:bookmarkEnd w:id="9"/>
    <w:bookmarkStart w:id="1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с менеджером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,</w:t>
      </w:r>
      <w:r>
        <w:t xml:space="preserve"> </w:t>
      </w:r>
      <w:r>
        <w:t xml:space="preserve">использованием GPG-ключей для шифрования данных, а также изучить</w:t>
      </w:r>
      <w:r>
        <w:t xml:space="preserve"> </w:t>
      </w:r>
      <w:r>
        <w:t xml:space="preserve">управление конфигурационными файлами Linux с помощью программы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менеджер-паролей-pass"/>
    <w:p>
      <w:pPr>
        <w:pStyle w:val="Heading1"/>
      </w:pPr>
      <w:r>
        <w:t xml:space="preserve">1. Менеджер паролей pass</w:t>
      </w:r>
    </w:p>
    <w:bookmarkStart w:id="12" w:name="назначение-программы-pass"/>
    <w:p>
      <w:pPr>
        <w:pStyle w:val="Heading2"/>
      </w:pPr>
      <w:r>
        <w:t xml:space="preserve">1.1 Назначение программы pass</w:t>
      </w:r>
    </w:p>
    <w:p>
      <w:pPr>
        <w:pStyle w:val="FirstParagraph"/>
      </w:pPr>
      <w:r>
        <w:rPr>
          <w:rStyle w:val="VerbatimChar"/>
        </w:rPr>
        <w:t xml:space="preserve">pass</w:t>
      </w:r>
      <w:r>
        <w:t xml:space="preserve"> </w:t>
      </w:r>
      <w:r>
        <w:t xml:space="preserve">— стандартный менеджер паролей для Unix-систем.</w:t>
      </w:r>
    </w:p>
    <w:p>
      <w:pPr>
        <w:pStyle w:val="BodyText"/>
      </w:pPr>
      <w:r>
        <w:t xml:space="preserve">Основные особенности:</w:t>
      </w:r>
    </w:p>
    <w:p>
      <w:pPr>
        <w:pStyle w:val="Compact"/>
        <w:numPr>
          <w:ilvl w:val="0"/>
          <w:numId w:val="1001"/>
        </w:numPr>
      </w:pPr>
      <w:r>
        <w:t xml:space="preserve">пароли хранятся в файловой системе;</w:t>
      </w:r>
    </w:p>
    <w:p>
      <w:pPr>
        <w:pStyle w:val="Compact"/>
        <w:numPr>
          <w:ilvl w:val="0"/>
          <w:numId w:val="1001"/>
        </w:numPr>
      </w:pPr>
      <w:r>
        <w:t xml:space="preserve">каждый пароль хранится в отдельном файле;</w:t>
      </w:r>
    </w:p>
    <w:p>
      <w:pPr>
        <w:pStyle w:val="Compact"/>
        <w:numPr>
          <w:ilvl w:val="0"/>
          <w:numId w:val="1001"/>
        </w:numPr>
      </w:pPr>
      <w:r>
        <w:t xml:space="preserve">файлы шифруются с помощью GPG-ключа;</w:t>
      </w:r>
    </w:p>
    <w:p>
      <w:pPr>
        <w:pStyle w:val="Compact"/>
        <w:numPr>
          <w:ilvl w:val="0"/>
          <w:numId w:val="1001"/>
        </w:numPr>
      </w:pPr>
      <w:r>
        <w:t xml:space="preserve">структура хранилища может быть организована пользователем.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проверка-gpg-ключей"/>
    <w:p>
      <w:pPr>
        <w:pStyle w:val="Heading1"/>
      </w:pPr>
      <w:r>
        <w:t xml:space="preserve">2. Проверка GPG-ключей</w:t>
      </w:r>
    </w:p>
    <w:p>
      <w:pPr>
        <w:pStyle w:val="FirstParagraph"/>
      </w:pPr>
      <w:r>
        <w:t xml:space="preserve">Перед использованием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необходимо проверить наличие</w:t>
      </w:r>
      <w:r>
        <w:t xml:space="preserve"> </w:t>
      </w:r>
      <w:r>
        <w:t xml:space="preserve">секретного GPG-ключа.</w:t>
      </w:r>
    </w:p>
    <w:p>
      <w:pPr>
        <w:pStyle w:val="BodyText"/>
      </w:pPr>
      <w: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</w:p>
    <w:p>
      <w:pPr>
        <w:pStyle w:val="FirstParagraph"/>
      </w:pPr>
      <w:r>
        <w:t xml:space="preserve">Результат выполнения:</w:t>
      </w:r>
    </w:p>
    <w:p>
      <w:pPr>
        <w:pStyle w:val="CaptionedFigure"/>
      </w:pPr>
      <w:r>
        <w:drawing>
          <wp:inline>
            <wp:extent cx="5079146" cy="2074689"/>
            <wp:effectExtent b="0" l="0" r="0" t="0"/>
            <wp:docPr descr="Список GPG ключей" title="" id="15" name="Picture"/>
            <a:graphic>
              <a:graphicData uri="http://schemas.openxmlformats.org/drawingml/2006/picture">
                <pic:pic>
                  <pic:nvPicPr>
                    <pic:cNvPr descr="скрины/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46" cy="207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GPG ключей</w:t>
      </w:r>
    </w:p>
    <w:p>
      <w:pPr>
        <w:pStyle w:val="BodyText"/>
      </w:pPr>
      <w:r>
        <w:t xml:space="preserve">Рисунок 1 — Проверка существующих GPG-ключей</w:t>
      </w:r>
    </w:p>
    <w:p>
      <w:pPr>
        <w:pStyle w:val="BodyText"/>
      </w:pPr>
      <w:r>
        <w:t xml:space="preserve">Если ключ отсутствует, он создается командой: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--full-generate-key</w:t>
      </w:r>
    </w:p>
    <w:p>
      <w:r>
        <w:pict>
          <v:rect style="width:0;height:1.5pt" o:hralign="center" o:hrstd="t" o:hr="t"/>
        </w:pict>
      </w:r>
    </w:p>
    <w:bookmarkEnd w:id="17"/>
    <w:bookmarkStart w:id="21" w:name="установка-pass"/>
    <w:p>
      <w:pPr>
        <w:pStyle w:val="Heading1"/>
      </w:pPr>
      <w:r>
        <w:t xml:space="preserve">3. Установка pass</w:t>
      </w:r>
    </w:p>
    <w:p>
      <w:pPr>
        <w:pStyle w:val="FirstParagraph"/>
      </w:pPr>
      <w:r>
        <w:t xml:space="preserve">Установка менеджера паролей выполнялась командой: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pass pass-otp</w:t>
      </w:r>
    </w:p>
    <w:p>
      <w:pPr>
        <w:pStyle w:val="FirstParagraph"/>
      </w:pPr>
      <w:r>
        <w:t xml:space="preserve">Результат:</w:t>
      </w:r>
    </w:p>
    <w:p>
      <w:pPr>
        <w:pStyle w:val="CaptionedFigure"/>
      </w:pPr>
      <w:r>
        <w:drawing>
          <wp:inline>
            <wp:extent cx="4364531" cy="1075764"/>
            <wp:effectExtent b="0" l="0" r="0" t="0"/>
            <wp:docPr descr="Установка pass" title="" id="19" name="Picture"/>
            <a:graphic>
              <a:graphicData uri="http://schemas.openxmlformats.org/drawingml/2006/picture">
                <pic:pic>
                  <pic:nvPicPr>
                    <pic:cNvPr descr="скрины/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531" cy="1075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</w:t>
      </w:r>
    </w:p>
    <w:p>
      <w:pPr>
        <w:pStyle w:val="BodyText"/>
      </w:pPr>
      <w:r>
        <w:t xml:space="preserve">Рисунок 2 — Установка программы pass</w:t>
      </w:r>
    </w:p>
    <w:p>
      <w:r>
        <w:pict>
          <v:rect style="width:0;height:1.5pt" o:hralign="center" o:hrstd="t" o:hr="t"/>
        </w:pict>
      </w:r>
    </w:p>
    <w:bookmarkEnd w:id="21"/>
    <w:bookmarkStart w:id="25" w:name="инициализация-хранилища-паролей"/>
    <w:p>
      <w:pPr>
        <w:pStyle w:val="Heading1"/>
      </w:pPr>
      <w:r>
        <w:t xml:space="preserve">4. Инициализация хранилища паролей</w:t>
      </w:r>
    </w:p>
    <w:p>
      <w:pPr>
        <w:pStyle w:val="FirstParagraph"/>
      </w:pPr>
      <w:r>
        <w:t xml:space="preserve">Для подключения GPG-ключа выполняется: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GPG_EMAIL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Пример: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init newacc4steam1@gmail.com</w:t>
      </w:r>
    </w:p>
    <w:p>
      <w:pPr>
        <w:pStyle w:val="FirstParagraph"/>
      </w:pPr>
      <w:r>
        <w:t xml:space="preserve">После выполнения появляется сообщение:</w:t>
      </w:r>
    </w:p>
    <w:p>
      <w:pPr>
        <w:pStyle w:val="SourceCode"/>
      </w:pPr>
      <w:r>
        <w:rPr>
          <w:rStyle w:val="VerbatimChar"/>
        </w:rPr>
        <w:t xml:space="preserve">Password store initialized</w:t>
      </w:r>
    </w:p>
    <w:p>
      <w:pPr>
        <w:pStyle w:val="FirstParagraph"/>
      </w:pPr>
      <w:r>
        <w:t xml:space="preserve">Скриншот:</w:t>
      </w:r>
    </w:p>
    <w:p>
      <w:pPr>
        <w:pStyle w:val="CaptionedFigure"/>
      </w:pPr>
      <w:r>
        <w:drawing>
          <wp:inline>
            <wp:extent cx="5334000" cy="1532671"/>
            <wp:effectExtent b="0" l="0" r="0" t="0"/>
            <wp:docPr descr="Инициализация pass" title="" id="23" name="Picture"/>
            <a:graphic>
              <a:graphicData uri="http://schemas.openxmlformats.org/drawingml/2006/picture">
                <pic:pic>
                  <pic:nvPicPr>
                    <pic:cNvPr descr="скрины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2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pass</w:t>
      </w:r>
    </w:p>
    <w:p>
      <w:pPr>
        <w:pStyle w:val="BodyText"/>
      </w:pPr>
      <w:r>
        <w:t xml:space="preserve">Рисунок 3 — Инициализация хранилища</w:t>
      </w:r>
    </w:p>
    <w:p>
      <w:r>
        <w:pict>
          <v:rect style="width:0;height:1.5pt" o:hralign="center" o:hrstd="t" o:hr="t"/>
        </w:pict>
      </w:r>
    </w:p>
    <w:bookmarkEnd w:id="25"/>
    <w:bookmarkStart w:id="29" w:name="проверка-хранилища"/>
    <w:p>
      <w:pPr>
        <w:pStyle w:val="Heading1"/>
      </w:pPr>
      <w:r>
        <w:t xml:space="preserve">5. Проверка хранилища</w:t>
      </w:r>
    </w:p>
    <w:p>
      <w:pPr>
        <w:pStyle w:val="FirstParagraph"/>
      </w:pPr>
      <w:r>
        <w:t xml:space="preserve">Просмотр содержимого хранилища:</w:t>
      </w:r>
    </w:p>
    <w:p>
      <w:pPr>
        <w:pStyle w:val="SourceCode"/>
      </w:pPr>
      <w:r>
        <w:rPr>
          <w:rStyle w:val="ExtensionTok"/>
        </w:rPr>
        <w:t xml:space="preserve">pass</w:t>
      </w:r>
    </w:p>
    <w:p>
      <w:pPr>
        <w:pStyle w:val="FirstParagraph"/>
      </w:pPr>
      <w:r>
        <w:t xml:space="preserve">Результат:</w:t>
      </w:r>
    </w:p>
    <w:p>
      <w:pPr>
        <w:pStyle w:val="CaptionedFigure"/>
      </w:pPr>
      <w:r>
        <w:drawing>
          <wp:inline>
            <wp:extent cx="3496235" cy="630090"/>
            <wp:effectExtent b="0" l="0" r="0" t="0"/>
            <wp:docPr descr="Проверка pass" title="" id="27" name="Picture"/>
            <a:graphic>
              <a:graphicData uri="http://schemas.openxmlformats.org/drawingml/2006/picture">
                <pic:pic>
                  <pic:nvPicPr>
                    <pic:cNvPr descr="скрины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235" cy="630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pass</w:t>
      </w:r>
    </w:p>
    <w:p>
      <w:pPr>
        <w:pStyle w:val="BodyText"/>
      </w:pPr>
      <w:r>
        <w:t xml:space="preserve">Рисунок 4 — Просмотр хранилища паролей</w:t>
      </w:r>
    </w:p>
    <w:p>
      <w:r>
        <w:pict>
          <v:rect style="width:0;height:1.5pt" o:hralign="center" o:hrstd="t" o:hr="t"/>
        </w:pict>
      </w:r>
    </w:p>
    <w:bookmarkEnd w:id="29"/>
    <w:bookmarkStart w:id="33" w:name="добавление-пароля"/>
    <w:p>
      <w:pPr>
        <w:pStyle w:val="Heading1"/>
      </w:pPr>
      <w:r>
        <w:t xml:space="preserve">6. Добавление пароля</w:t>
      </w:r>
    </w:p>
    <w:p>
      <w:pPr>
        <w:pStyle w:val="FirstParagraph"/>
      </w:pPr>
      <w:r>
        <w:t xml:space="preserve">Создание новой записи: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insert github/test</w:t>
      </w:r>
    </w:p>
    <w:p>
      <w:pPr>
        <w:pStyle w:val="FirstParagraph"/>
      </w:pPr>
      <w:r>
        <w:t xml:space="preserve">После ввода пароля проверяем запись: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github/test</w:t>
      </w:r>
    </w:p>
    <w:p>
      <w:pPr>
        <w:pStyle w:val="FirstParagraph"/>
      </w:pPr>
      <w:r>
        <w:t xml:space="preserve">Результат:</w:t>
      </w:r>
    </w:p>
    <w:p>
      <w:pPr>
        <w:pStyle w:val="CaptionedFigure"/>
      </w:pPr>
      <w:r>
        <w:drawing>
          <wp:inline>
            <wp:extent cx="5002305" cy="1129552"/>
            <wp:effectExtent b="0" l="0" r="0" t="0"/>
            <wp:docPr descr="Добавление пароля" title="" id="31" name="Picture"/>
            <a:graphic>
              <a:graphicData uri="http://schemas.openxmlformats.org/drawingml/2006/picture">
                <pic:pic>
                  <pic:nvPicPr>
                    <pic:cNvPr descr="скрины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305" cy="112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</w:t>
      </w:r>
    </w:p>
    <w:p>
      <w:pPr>
        <w:pStyle w:val="BodyText"/>
      </w:pPr>
      <w:r>
        <w:t xml:space="preserve">Рисунок 5 — Создание и просмотр пароля</w:t>
      </w:r>
    </w:p>
    <w:p>
      <w:r>
        <w:pict>
          <v:rect style="width:0;height:1.5pt" o:hralign="center" o:hrstd="t" o:hr="t"/>
        </w:pict>
      </w:r>
    </w:p>
    <w:bookmarkEnd w:id="33"/>
    <w:bookmarkStart w:id="37" w:name="генерация-нового-пароля"/>
    <w:p>
      <w:pPr>
        <w:pStyle w:val="Heading1"/>
      </w:pPr>
      <w:r>
        <w:t xml:space="preserve">7. Генерация нового пароля</w:t>
      </w:r>
    </w:p>
    <w:p>
      <w:pPr>
        <w:pStyle w:val="FirstParagraph"/>
      </w:pPr>
      <w:r>
        <w:t xml:space="preserve">Автоматическая генерация пароля: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generate </w:t>
      </w:r>
      <w:r>
        <w:rPr>
          <w:rStyle w:val="AttributeTok"/>
        </w:rPr>
        <w:t xml:space="preserve">--in-place</w:t>
      </w:r>
      <w:r>
        <w:rPr>
          <w:rStyle w:val="NormalTok"/>
        </w:rPr>
        <w:t xml:space="preserve"> github/test</w:t>
      </w:r>
    </w:p>
    <w:p>
      <w:pPr>
        <w:pStyle w:val="FirstParagraph"/>
      </w:pPr>
      <w:r>
        <w:t xml:space="preserve">Проверка: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github/test</w:t>
      </w:r>
    </w:p>
    <w:p>
      <w:pPr>
        <w:pStyle w:val="FirstParagraph"/>
      </w:pPr>
      <w:r>
        <w:t xml:space="preserve">Результат:</w:t>
      </w:r>
    </w:p>
    <w:p>
      <w:pPr>
        <w:pStyle w:val="CaptionedFigure"/>
      </w:pPr>
      <w:r>
        <w:drawing>
          <wp:inline>
            <wp:extent cx="5334000" cy="1952017"/>
            <wp:effectExtent b="0" l="0" r="0" t="0"/>
            <wp:docPr descr="Генерация пароля" title="" id="35" name="Picture"/>
            <a:graphic>
              <a:graphicData uri="http://schemas.openxmlformats.org/drawingml/2006/picture">
                <pic:pic>
                  <pic:nvPicPr>
                    <pic:cNvPr descr="скрины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пароля</w:t>
      </w:r>
    </w:p>
    <w:p>
      <w:pPr>
        <w:pStyle w:val="BodyText"/>
      </w:pPr>
      <w:r>
        <w:t xml:space="preserve">Рисунок 6 — Генерация нового пароля</w:t>
      </w:r>
    </w:p>
    <w:p>
      <w:r>
        <w:pict>
          <v:rect style="width:0;height:1.5pt" o:hralign="center" o:hrstd="t" o:hr="t"/>
        </w:pict>
      </w:r>
    </w:p>
    <w:bookmarkEnd w:id="37"/>
    <w:bookmarkStart w:id="41" w:name="работа-с-git"/>
    <w:p>
      <w:pPr>
        <w:pStyle w:val="Heading1"/>
      </w:pPr>
      <w:r>
        <w:t xml:space="preserve">8. Работа с Git</w:t>
      </w:r>
    </w:p>
    <w:p>
      <w:pPr>
        <w:pStyle w:val="FirstParagraph"/>
      </w:pPr>
      <w:r>
        <w:t xml:space="preserve">Создание Git-структуры для хранилища: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git init</w:t>
      </w:r>
    </w:p>
    <w:p>
      <w:pPr>
        <w:pStyle w:val="FirstParagraph"/>
      </w:pPr>
      <w:r>
        <w:t xml:space="preserve">Проверка состояния: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git status</w:t>
      </w:r>
    </w:p>
    <w:p>
      <w:pPr>
        <w:pStyle w:val="FirstParagraph"/>
      </w:pPr>
      <w:r>
        <w:t xml:space="preserve">Результат:</w:t>
      </w:r>
    </w:p>
    <w:p>
      <w:pPr>
        <w:pStyle w:val="CaptionedFigure"/>
      </w:pPr>
      <w:r>
        <w:drawing>
          <wp:inline>
            <wp:extent cx="5334000" cy="579348"/>
            <wp:effectExtent b="0" l="0" r="0" t="0"/>
            <wp:docPr descr="Pass Git" title="" id="39" name="Picture"/>
            <a:graphic>
              <a:graphicData uri="http://schemas.openxmlformats.org/drawingml/2006/picture">
                <pic:pic>
                  <pic:nvPicPr>
                    <pic:cNvPr descr="скрины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Pass Git</w:t>
      </w:r>
    </w:p>
    <w:p>
      <w:pPr>
        <w:pStyle w:val="BodyText"/>
      </w:pPr>
      <w:r>
        <w:t xml:space="preserve">Рисунок 7 — Инициализация Git для pass</w:t>
      </w:r>
    </w:p>
    <w:p>
      <w:r>
        <w:pict>
          <v:rect style="width:0;height:1.5pt" o:hralign="center" o:hrstd="t" o:hr="t"/>
        </w:pict>
      </w:r>
    </w:p>
    <w:bookmarkEnd w:id="41"/>
    <w:bookmarkStart w:id="43" w:name="X142883c9659cae8718cbf2b5a3e2f18a4d189d1"/>
    <w:p>
      <w:pPr>
        <w:pStyle w:val="Heading1"/>
      </w:pPr>
      <w:r>
        <w:t xml:space="preserve">9. Управление конфигурационными файлами с chezmoi</w:t>
      </w:r>
    </w:p>
    <w:bookmarkStart w:id="42" w:name="назначение-chezmoi"/>
    <w:p>
      <w:pPr>
        <w:pStyle w:val="Heading2"/>
      </w:pPr>
      <w:r>
        <w:t xml:space="preserve">9.1 Назначение chezmoi</w:t>
      </w:r>
    </w:p>
    <w:p>
      <w:pPr>
        <w:pStyle w:val="FirstParagraph"/>
      </w:pPr>
      <w:r>
        <w:rPr>
          <w:rStyle w:val="VerbatimChar"/>
        </w:rPr>
        <w:t xml:space="preserve">chezmoi</w:t>
      </w:r>
      <w:r>
        <w:t xml:space="preserve"> </w:t>
      </w:r>
      <w:r>
        <w:t xml:space="preserve">используется для управления файлами конфигурации</w:t>
      </w:r>
      <w:r>
        <w:t xml:space="preserve"> </w:t>
      </w:r>
      <w:r>
        <w:t xml:space="preserve">домашнего каталога пользователя.</w:t>
      </w:r>
    </w:p>
    <w:p>
      <w:pPr>
        <w:pStyle w:val="BodyText"/>
      </w:pPr>
      <w:r>
        <w:t xml:space="preserve">Он позволяет:</w:t>
      </w:r>
    </w:p>
    <w:p>
      <w:pPr>
        <w:pStyle w:val="Compact"/>
        <w:numPr>
          <w:ilvl w:val="0"/>
          <w:numId w:val="1002"/>
        </w:numPr>
      </w:pPr>
      <w:r>
        <w:t xml:space="preserve">хранить конфигурации в Git;</w:t>
      </w:r>
    </w:p>
    <w:p>
      <w:pPr>
        <w:pStyle w:val="Compact"/>
        <w:numPr>
          <w:ilvl w:val="0"/>
          <w:numId w:val="1002"/>
        </w:numPr>
      </w:pPr>
      <w:r>
        <w:t xml:space="preserve">переносить настройки между компьютерами;</w:t>
      </w:r>
    </w:p>
    <w:p>
      <w:pPr>
        <w:pStyle w:val="Compact"/>
        <w:numPr>
          <w:ilvl w:val="0"/>
          <w:numId w:val="1002"/>
        </w:numPr>
      </w:pPr>
      <w:r>
        <w:t xml:space="preserve">автоматически применять настройки.</w:t>
      </w:r>
    </w:p>
    <w:p>
      <w:pPr>
        <w:pStyle w:val="FirstParagraph"/>
      </w:pPr>
      <w:r>
        <w:t xml:space="preserve">Рабочие файлы хранятся:</w:t>
      </w:r>
    </w:p>
    <w:p>
      <w:pPr>
        <w:pStyle w:val="SourceCode"/>
      </w:pPr>
      <w:r>
        <w:rPr>
          <w:rStyle w:val="VerbatimChar"/>
        </w:rPr>
        <w:t xml:space="preserve">~/.local/share/chezmoi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установка-chezmoi"/>
    <w:p>
      <w:pPr>
        <w:pStyle w:val="Heading1"/>
      </w:pPr>
      <w:r>
        <w:t xml:space="preserve">10. Установка chezmoi</w:t>
      </w:r>
    </w:p>
    <w:p>
      <w:pPr>
        <w:pStyle w:val="FirstParagraph"/>
      </w:pPr>
      <w:r>
        <w:t xml:space="preserve">Установка выполнялась командой: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chezmoi.io/get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Результат:</w:t>
      </w:r>
    </w:p>
    <w:p>
      <w:pPr>
        <w:pStyle w:val="CaptionedFigure"/>
      </w:pPr>
      <w:r>
        <w:drawing>
          <wp:inline>
            <wp:extent cx="5334000" cy="702235"/>
            <wp:effectExtent b="0" l="0" r="0" t="0"/>
            <wp:docPr descr="Установка chezmoi" title="" id="45" name="Picture"/>
            <a:graphic>
              <a:graphicData uri="http://schemas.openxmlformats.org/drawingml/2006/picture">
                <pic:pic>
                  <pic:nvPicPr>
                    <pic:cNvPr descr="скрины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p>
      <w:pPr>
        <w:pStyle w:val="BodyText"/>
      </w:pPr>
      <w:r>
        <w:t xml:space="preserve">Рисунок 8 — Установка chezmoi</w:t>
      </w:r>
    </w:p>
    <w:p>
      <w:r>
        <w:pict>
          <v:rect style="width:0;height:1.5pt" o:hralign="center" o:hrstd="t" o:hr="t"/>
        </w:pict>
      </w:r>
    </w:p>
    <w:bookmarkEnd w:id="47"/>
    <w:bookmarkStart w:id="51" w:name="создание-репозитория-dotfiles"/>
    <w:p>
      <w:pPr>
        <w:pStyle w:val="Heading1"/>
      </w:pPr>
      <w:r>
        <w:t xml:space="preserve">11. Создание репозитория dotfiles</w:t>
      </w:r>
    </w:p>
    <w:p>
      <w:pPr>
        <w:pStyle w:val="FirstParagraph"/>
      </w:pPr>
      <w:r>
        <w:t xml:space="preserve">Создание репозитория конфигураций: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dotfiles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--template=</w:t>
      </w:r>
      <w:r>
        <w:rPr>
          <w:rStyle w:val="StringTok"/>
        </w:rPr>
        <w:t xml:space="preserve">"yamadharma/dotfiles-template"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--private</w:t>
      </w:r>
    </w:p>
    <w:p>
      <w:pPr>
        <w:pStyle w:val="FirstParagraph"/>
      </w:pPr>
      <w:r>
        <w:t xml:space="preserve">Результат:</w:t>
      </w:r>
    </w:p>
    <w:p>
      <w:pPr>
        <w:pStyle w:val="CaptionedFigure"/>
      </w:pPr>
      <w:r>
        <w:drawing>
          <wp:inline>
            <wp:extent cx="5334000" cy="2177720"/>
            <wp:effectExtent b="0" l="0" r="0" t="0"/>
            <wp:docPr descr="Создание dotfiles" title="" id="49" name="Picture"/>
            <a:graphic>
              <a:graphicData uri="http://schemas.openxmlformats.org/drawingml/2006/picture">
                <pic:pic>
                  <pic:nvPicPr>
                    <pic:cNvPr descr="скрины/1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dotfiles</w:t>
      </w:r>
    </w:p>
    <w:p>
      <w:pPr>
        <w:pStyle w:val="BodyText"/>
      </w:pPr>
      <w:r>
        <w:t xml:space="preserve">Рисунок 9 — Создание репозитория dotfiles</w:t>
      </w:r>
    </w:p>
    <w:p>
      <w:r>
        <w:pict>
          <v:rect style="width:0;height:1.5pt" o:hralign="center" o:hrstd="t" o:hr="t"/>
        </w:pict>
      </w:r>
    </w:p>
    <w:bookmarkEnd w:id="51"/>
    <w:bookmarkStart w:id="55" w:name="подключение-репозитория-к-chezmoi"/>
    <w:p>
      <w:pPr>
        <w:pStyle w:val="Heading1"/>
      </w:pPr>
      <w:r>
        <w:t xml:space="preserve">12. Подключение репозитория к chezmoi</w:t>
      </w:r>
    </w:p>
    <w:p>
      <w:pPr>
        <w:pStyle w:val="FirstParagraph"/>
      </w:pPr>
      <w:r>
        <w:t xml:space="preserve">Инициализация: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init git@github.com: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Damir-00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/dotfiles.git</w:t>
      </w:r>
    </w:p>
    <w:p>
      <w:pPr>
        <w:pStyle w:val="FirstParagraph"/>
      </w:pPr>
      <w:r>
        <w:t xml:space="preserve">Проверка изменений: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Результат:</w:t>
      </w:r>
    </w:p>
    <w:p>
      <w:pPr>
        <w:pStyle w:val="CaptionedFigure"/>
      </w:pPr>
      <w:r>
        <w:drawing>
          <wp:inline>
            <wp:extent cx="5334000" cy="1304621"/>
            <wp:effectExtent b="0" l="0" r="0" t="0"/>
            <wp:docPr descr="chezmoi diff" title="" id="53" name="Picture"/>
            <a:graphic>
              <a:graphicData uri="http://schemas.openxmlformats.org/drawingml/2006/picture">
                <pic:pic>
                  <pic:nvPicPr>
                    <pic:cNvPr descr="скрины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4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chezmoi diff</w:t>
      </w:r>
    </w:p>
    <w:p>
      <w:pPr>
        <w:pStyle w:val="BodyText"/>
      </w:pPr>
      <w:r>
        <w:t xml:space="preserve">Рисунок 10 — Проверка изменений</w:t>
      </w:r>
    </w:p>
    <w:p>
      <w:r>
        <w:pict>
          <v:rect style="width:0;height:1.5pt" o:hralign="center" o:hrstd="t" o:hr="t"/>
        </w:pict>
      </w:r>
    </w:p>
    <w:bookmarkEnd w:id="55"/>
    <w:bookmarkStart w:id="59" w:name="применение-конфигурации"/>
    <w:p>
      <w:pPr>
        <w:pStyle w:val="Heading1"/>
      </w:pPr>
      <w:r>
        <w:t xml:space="preserve">13. Применение конфигурации</w:t>
      </w:r>
    </w:p>
    <w:p>
      <w:pPr>
        <w:pStyle w:val="FirstParagraph"/>
      </w:pPr>
      <w:r>
        <w:t xml:space="preserve">Применение изменений: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Результат:</w:t>
      </w:r>
    </w:p>
    <w:p>
      <w:pPr>
        <w:pStyle w:val="CaptionedFigure"/>
      </w:pPr>
      <w:r>
        <w:drawing>
          <wp:inline>
            <wp:extent cx="5334000" cy="2783779"/>
            <wp:effectExtent b="0" l="0" r="0" t="0"/>
            <wp:docPr descr="chezmoi apply" title="" id="57" name="Picture"/>
            <a:graphic>
              <a:graphicData uri="http://schemas.openxmlformats.org/drawingml/2006/picture">
                <pic:pic>
                  <pic:nvPicPr>
                    <pic:cNvPr descr="скрины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3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chezmoi apply</w:t>
      </w:r>
    </w:p>
    <w:p>
      <w:pPr>
        <w:pStyle w:val="BodyText"/>
      </w:pPr>
      <w:r>
        <w:t xml:space="preserve">Рисунок 11 — Применение конфигурации</w:t>
      </w:r>
    </w:p>
    <w:p>
      <w:r>
        <w:pict>
          <v:rect style="width:0;height:1.5pt" o:hralign="center" o:hrstd="t" o:hr="t"/>
        </w:pict>
      </w:r>
    </w:p>
    <w:bookmarkEnd w:id="59"/>
    <w:bookmarkStart w:id="60" w:name="ежедневная-работа-с-chezmoi"/>
    <w:p>
      <w:pPr>
        <w:pStyle w:val="Heading1"/>
      </w:pPr>
      <w:r>
        <w:t xml:space="preserve">14. Ежедневная работа с chezmoi</w:t>
      </w:r>
    </w:p>
    <w:p>
      <w:pPr>
        <w:pStyle w:val="FirstParagraph"/>
      </w:pPr>
      <w:r>
        <w:t xml:space="preserve">Получение последних изменений: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update</w:t>
      </w:r>
    </w:p>
    <w:p>
      <w:pPr>
        <w:pStyle w:val="FirstParagraph"/>
      </w:pPr>
      <w:r>
        <w:t xml:space="preserve">Проверка состояния: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status</w:t>
      </w:r>
    </w:p>
    <w:p>
      <w:r>
        <w:pict>
          <v:rect style="width:0;height:1.5pt" o:hralign="center" o:hrstd="t" o:hr="t"/>
        </w:pict>
      </w:r>
    </w:p>
    <w:bookmarkEnd w:id="60"/>
    <w:bookmarkStart w:id="61" w:name="вывод"/>
    <w:p>
      <w:pPr>
        <w:pStyle w:val="Heading1"/>
      </w:pPr>
      <w:r>
        <w:t xml:space="preserve">15. Вывод</w:t>
      </w:r>
    </w:p>
    <w:p>
      <w:pPr>
        <w:pStyle w:val="FirstParagraph"/>
      </w:pPr>
      <w:r>
        <w:t xml:space="preserve">В ходе выполнения лабораторной работы были изучены:</w:t>
      </w:r>
    </w:p>
    <w:p>
      <w:pPr>
        <w:pStyle w:val="Compact"/>
        <w:numPr>
          <w:ilvl w:val="0"/>
          <w:numId w:val="1003"/>
        </w:numPr>
      </w:pPr>
      <w:r>
        <w:t xml:space="preserve">установка и настройка менеджера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создание и использование GPG-ключей;</w:t>
      </w:r>
    </w:p>
    <w:p>
      <w:pPr>
        <w:pStyle w:val="Compact"/>
        <w:numPr>
          <w:ilvl w:val="0"/>
          <w:numId w:val="1003"/>
        </w:numPr>
      </w:pPr>
      <w:r>
        <w:t xml:space="preserve">хранение паролей в зашифрованном виде;</w:t>
      </w:r>
    </w:p>
    <w:p>
      <w:pPr>
        <w:pStyle w:val="Compact"/>
        <w:numPr>
          <w:ilvl w:val="0"/>
          <w:numId w:val="1003"/>
        </w:numPr>
      </w:pPr>
      <w:r>
        <w:t xml:space="preserve">интеграция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с Git;</w:t>
      </w:r>
    </w:p>
    <w:p>
      <w:pPr>
        <w:pStyle w:val="Compact"/>
        <w:numPr>
          <w:ilvl w:val="0"/>
          <w:numId w:val="1003"/>
        </w:numPr>
      </w:pPr>
      <w:r>
        <w:t xml:space="preserve">установка и настройка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управление конфигурационными файлами Linux;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Git-репозитория для хранения dotfiles.</w:t>
      </w:r>
    </w:p>
    <w:p>
      <w:pPr>
        <w:pStyle w:val="FirstParagraph"/>
      </w:pPr>
      <w:r>
        <w:t xml:space="preserve">Получены практические навыки управления секретами и конфигурацией</w:t>
      </w:r>
      <w:r>
        <w:t xml:space="preserve"> </w:t>
      </w:r>
      <w:r>
        <w:t xml:space="preserve">рабочего окружения Linux.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8" Target="media/rId48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Джумабаев Дамир</dc:creator>
  <cp:keywords/>
  <dcterms:created xsi:type="dcterms:W3CDTF">2026-09-14T09:08:25Z</dcterms:created>
  <dcterms:modified xsi:type="dcterms:W3CDTF">2026-09-14T09:08:25Z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