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Times New Roman" w:hAnsi="Times New Roman" w:cs="Times New Roman" w:eastAsia="Times New Roman"/>
          <w:b/>
          <w:sz w:val="30"/>
        </w:rPr>
        <w:t>КУРСОВОЙ ПРОЕКТ ПО ПРИКЛАДНОЙ МЕХАНИКЕ</w:t>
      </w:r>
    </w:p>
    <w:p>
      <w:pPr>
        <w:spacing w:before="0" w:after="10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Ручной настольный укупориватель бутылки Long Neck 0,33 л</w:t>
      </w:r>
    </w:p>
    <w:p>
      <w:pPr>
        <w:spacing w:before="0" w:after="280"/>
        <w:jc w:val="center"/>
      </w:pPr>
      <w:r>
        <w:rPr>
          <w:rFonts w:ascii="Times New Roman" w:hAnsi="Times New Roman" w:cs="Times New Roman" w:eastAsia="Times New Roman"/>
          <w:sz w:val="28"/>
        </w:rPr>
        <w:t>Силовой и кинематический расчёт тангенсного механизма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Рабочая версия от 05.10.2026. Расчёт выполнен по цепочке: материал крышки → предел текучести +5 % → площадь кольца → усилие на ползуне → сила руки → длина рукояти → выбор окна качания кулисы по минимуму площади треугольника O–B</w:t>
      </w:r>
      <w:r>
        <w:rPr>
          <w:rFonts w:ascii="Times New Roman" w:hAnsi="Times New Roman" w:cs="Times New Roman" w:eastAsia="Times New Roman"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sz w:val="28"/>
        </w:rPr>
        <w:t>–B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→ аналоги скоростей и ускорений → закон движения кулисы ω(t) → скорости и ускорения характерных точек.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Величины со статусом «допущение» подлежат согласованию с преподавателем (разделы 13–14).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1. Проверка исходных данных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Все числовые исходные данные расчёта сверены с первоисточниками.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1 — Результаты сверки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1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№</w:t>
            </w:r>
          </w:p>
        </w:tc>
        <w:tc>
          <w:tcPr>
            <w:tcW w:type="dxa" w:w="294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Утверждение</w:t>
            </w:r>
          </w:p>
        </w:tc>
        <w:tc>
          <w:tcPr>
            <w:tcW w:type="dxa" w:w="294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Первоисточник</w:t>
            </w:r>
          </w:p>
        </w:tc>
        <w:tc>
          <w:tcPr>
            <w:tcW w:type="dxa" w:w="294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Результат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Крышка тип I — обжимная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п. 4.1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Жесть ЭЖК толщиной 0,16–0,30 мм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п. 5.2.1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h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6,00; 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26,75; 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32,10 мм; z = 21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табл. 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Жесть № 22 — 0,22 мм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13345-85, табл. 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Подтверждено; отклонение +0,01/−0,02 мм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Степень твёрдости В — 61 ± 3 HR30T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13345-85, табл. 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 не задаёт 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т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в МПа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Подтверждено: нормируются только твёрдость и глубина лунки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Pry-off крышка: 0,22 мм, TH415, SR, 61 HR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STLB Kronenkorken, 10.11.2016, п. 3.3.2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Подтверждено; документ рекомендательный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TH415: 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т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415 МПа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Каталог ArcelorMittal «Steel for Packaging» (EN 10202)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Подтверждено: 415 ± 50 МПа, назначение — crown corks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Диаметр крышки после обжима 28,6–28,8 мм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STLB Kronenkorken, разд. 6, приложение 6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Реальное усилие укупоривания ≈ 2 кН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US 9 327 859 B1 («450 lb»); замер на укупоривателе Grifo (hobbybrauer.de, 2019)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 двумя независимыми источниками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Наружный диаметр венчика 26 H 180 — 26,55 ± 0,25 мм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ISO 12821:2019 (ГОСТ ISO 12821-2023), рис. 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Базовые силы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B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и метод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R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B</w:t>
            </w:r>
            <w:r>
              <w:rPr>
                <w:rFonts w:ascii="Times New Roman" w:hAnsi="Times New Roman" w:cs="Times New Roman" w:eastAsia="Times New Roman"/>
                <w:sz w:val="20"/>
              </w:rPr>
              <w:t>·m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v</w:t>
            </w:r>
            <w:r>
              <w:rPr>
                <w:rFonts w:ascii="Times New Roman" w:hAnsi="Times New Roman" w:cs="Times New Roman" w:eastAsia="Times New Roman"/>
                <w:sz w:val="20"/>
              </w:rPr>
              <w:t>·m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f</w:t>
            </w:r>
            <w:r>
              <w:rPr>
                <w:rFonts w:ascii="Times New Roman" w:hAnsi="Times New Roman" w:cs="Times New Roman" w:eastAsia="Times New Roman"/>
                <w:sz w:val="20"/>
              </w:rPr>
              <w:t>·m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sz w:val="20"/>
              </w:rPr>
              <w:t>·m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Р ЕН 1005-3-2010, табл. 1–5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Предельные усилия на рычагах по частоте использования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21753-76, табл. 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Максимальная сила руки на ручном укупоривателе ≈ 120 Н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замер на укупоривателе Grifo (hobbybrauer.de, 01.04.2019)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 (единичный замер)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Перемещение руки к органу управления — 0,35 м/с; сгибание и разгибание руки — 0,7…1,7 м/с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Фех А.И. Эргономика: учеб. пособие. Томск: Изд-во ТПУ, 2014, с. 46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Нормальные линейные размеры, ряды Ra5–Ra40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6636-69, пп. 1, 4, таблица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 по полному тексту</w:t>
            </w:r>
          </w:p>
        </w:tc>
      </w:tr>
    </w:tbl>
    <w:p>
      <w:pPr>
        <w:spacing w:before="0" w:after="40"/>
      </w:pP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2. Исходные данные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2 — Исходные данные расчёта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Обозн.</w:t>
            </w:r>
          </w:p>
        </w:tc>
        <w:tc>
          <w:tcPr>
            <w:tcW w:type="dxa" w:w="2835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Величина</w:t>
            </w:r>
          </w:p>
        </w:tc>
        <w:tc>
          <w:tcPr>
            <w:tcW w:type="dxa" w:w="158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Значение</w:t>
            </w:r>
          </w:p>
        </w:tc>
        <w:tc>
          <w:tcPr>
            <w:tcW w:type="dxa" w:w="238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Источник</w:t>
            </w:r>
          </w:p>
        </w:tc>
        <w:tc>
          <w:tcPr>
            <w:tcW w:type="dxa" w:w="158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Статус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Предел текучести жести (TH415 ≈ ЭЖК ст. В, 0,22 мм)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415 МПа (±50)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EN 10202, каталог ArcelorMittal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Коэффициент «+5 %» над пределом текучести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1,05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указание преподавателя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Трактовку подтвердить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Наружный диаметр крышки до обжима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32,10 ± 0,20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табл. 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обж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Диаметр крышки после обжима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28,6–28,8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STLB, приложение 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Толщина жести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0,22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 п. 17; ГОСТ 13345-85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Коэффициент упрочнения и трения в инструменте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1,5–2,0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формула силы листовой штамповки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 n = 2,0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h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Высота крышки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6,00 ± 0,15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табл. 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Сила руки на конце рукояти, направлена вертикально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120 Н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5.1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 (в ТЗ п. 19 — 55 Н, обновить)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Технологический зазор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назначен, Ra5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Часть хода под нагрузкой (обжим)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≤ h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6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 с запасом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Ход ползуна S =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+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 мм (в ТЗ ≈ 15)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 п. 26; ГОСТ 6636-69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Предварительно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L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max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Наибольшая длина рукояти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500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ограничение габарита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e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min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Наименьшее расстояние от оси кулисы до оси ползуна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конструктивно: ось кулисы, камень, ползун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[ϑ]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Допускаемый угол давления на ползун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60°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ψ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max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Наибольший угловой ход кулисы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40°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выбрано по сравнению вариантов (п. 6.4)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Q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Производительность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≥ 6 бут./мин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 п. 18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v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max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Наибольшая скорость руки (сгибание и разгибание руки)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0,7 м/с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Фех А.И., с. 46: 0,7…1,7 м/с, нижняя граница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Модуль упругости жести (сталь)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2,1·10</w:t>
            </w:r>
            <w:r>
              <w:rPr>
                <w:rFonts w:ascii="Times New Roman" w:hAnsi="Times New Roman" w:cs="Times New Roman" w:eastAsia="Times New Roman"/>
                <w:sz w:val="20"/>
                <w:vertAlign w:val="superscript"/>
              </w:rPr>
              <w:t>5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МПа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справочное значение для стали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</w:t>
            </w:r>
          </w:p>
        </w:tc>
      </w:tr>
    </w:tbl>
    <w:p>
      <w:pPr>
        <w:spacing w:before="0" w:after="40"/>
      </w:pP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3. Усилие укупоривания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3.1. Рабочее напряжение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σ</w:t>
      </w:r>
      <w:r>
        <w:rPr>
          <w:rFonts w:ascii="Cambria Math" w:hAnsi="Cambria Math" w:cs="Cambria Math" w:eastAsia="Cambria Math"/>
          <w:sz w:val="28"/>
          <w:vertAlign w:val="subscript"/>
        </w:rPr>
        <w:t>раб</w:t>
      </w:r>
      <w:r>
        <w:rPr>
          <w:rFonts w:ascii="Cambria Math" w:hAnsi="Cambria Math" w:cs="Cambria Math" w:eastAsia="Cambria Math"/>
          <w:sz w:val="28"/>
        </w:rPr>
        <w:t xml:space="preserve"> = k·σ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  <w:r>
        <w:rPr>
          <w:rFonts w:ascii="Cambria Math" w:hAnsi="Cambria Math" w:cs="Cambria Math" w:eastAsia="Cambria Math"/>
          <w:sz w:val="28"/>
        </w:rPr>
        <w:t xml:space="preserve"> = 1,05·415 = 435,75 МПа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3.2. Почему не площадь торца горлышка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Если умножить σ</w:t>
      </w:r>
      <w:r>
        <w:rPr>
          <w:rFonts w:ascii="Times New Roman" w:hAnsi="Times New Roman" w:cs="Times New Roman" w:eastAsia="Times New Roman"/>
          <w:sz w:val="28"/>
          <w:vertAlign w:val="subscript"/>
        </w:rPr>
        <w:t>раб</w:t>
      </w:r>
      <w:r>
        <w:rPr>
          <w:rFonts w:ascii="Times New Roman" w:hAnsi="Times New Roman" w:cs="Times New Roman" w:eastAsia="Times New Roman"/>
          <w:sz w:val="28"/>
        </w:rPr>
        <w:t xml:space="preserve"> на площадь кольца торца горлышка (венчик 26 H 180, ISO 12821):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A</w:t>
      </w:r>
      <w:r>
        <w:rPr>
          <w:rFonts w:ascii="Cambria Math" w:hAnsi="Cambria Math" w:cs="Cambria Math" w:eastAsia="Cambria Math"/>
          <w:sz w:val="28"/>
          <w:vertAlign w:val="subscript"/>
        </w:rPr>
        <w:t>торц</w:t>
      </w:r>
      <w:r>
        <w:rPr>
          <w:rFonts w:ascii="Cambria Math" w:hAnsi="Cambria Math" w:cs="Cambria Math" w:eastAsia="Cambria Math"/>
          <w:sz w:val="28"/>
        </w:rPr>
        <w:t xml:space="preserve"> = π/4·(26,55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 xml:space="preserve"> − 17,25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) = 319,9 мм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,     F = 435,75·319,9 ≈ 139 кН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Это около 14 т на горлышко и в 70 раз больше реального усилия (п. 3.4). Произведение σ·A</w:t>
      </w:r>
      <w:r>
        <w:rPr>
          <w:rFonts w:ascii="Times New Roman" w:hAnsi="Times New Roman" w:cs="Times New Roman" w:eastAsia="Times New Roman"/>
          <w:sz w:val="28"/>
          <w:vertAlign w:val="subscript"/>
        </w:rPr>
        <w:t>торц</w:t>
      </w:r>
      <w:r>
        <w:rPr>
          <w:rFonts w:ascii="Times New Roman" w:hAnsi="Times New Roman" w:cs="Times New Roman" w:eastAsia="Times New Roman"/>
          <w:sz w:val="28"/>
        </w:rPr>
        <w:t xml:space="preserve"> — это сила, при которой пластически сплющилась бы </w:t>
      </w:r>
      <w:r>
        <w:rPr>
          <w:rFonts w:ascii="Times New Roman" w:hAnsi="Times New Roman" w:cs="Times New Roman" w:eastAsia="Times New Roman"/>
          <w:b/>
          <w:sz w:val="28"/>
        </w:rPr>
        <w:t>сплошная стальная шайба</w:t>
      </w:r>
      <w:r>
        <w:rPr>
          <w:rFonts w:ascii="Times New Roman" w:hAnsi="Times New Roman" w:cs="Times New Roman" w:eastAsia="Times New Roman"/>
          <w:sz w:val="28"/>
        </w:rPr>
        <w:t xml:space="preserve"> площадью 320 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. Стекло горлышка не деформируется, а металл крышки по всей площади торца не сжимается — поэтому эта площадь в расчёт не принимается.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3.3. Расчётная схема: обжим юбки крышки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При укупоривании горловина головки надвигается на крышку и уменьшает диаметр её юбки с D</w:t>
      </w:r>
      <w:r>
        <w:rPr>
          <w:rFonts w:ascii="Times New Roman" w:hAnsi="Times New Roman" w:cs="Times New Roman" w:eastAsia="Times New Roman"/>
          <w:sz w:val="28"/>
          <w:vertAlign w:val="subscript"/>
        </w:rPr>
        <w:t>k</w:t>
      </w:r>
      <w:r>
        <w:rPr>
          <w:rFonts w:ascii="Times New Roman" w:hAnsi="Times New Roman" w:cs="Times New Roman" w:eastAsia="Times New Roman"/>
          <w:sz w:val="28"/>
        </w:rPr>
        <w:t xml:space="preserve"> = 32,10 мм до D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8"/>
        </w:rPr>
        <w:t xml:space="preserve"> = 28,6–28,8 мм. Пластически деформируется тонкое кольцо — стенка юбки толщиной s. Такая операция в листовой штамповке называется обжимом, и сила для неё определяется через кольцевое сечение стенки и степень деформации: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 xml:space="preserve"> = n·σ</w:t>
      </w:r>
      <w:r>
        <w:rPr>
          <w:rFonts w:ascii="Cambria Math" w:hAnsi="Cambria Math" w:cs="Cambria Math" w:eastAsia="Cambria Math"/>
          <w:sz w:val="28"/>
          <w:vertAlign w:val="subscript"/>
        </w:rPr>
        <w:t>раб</w:t>
      </w:r>
      <w:r>
        <w:rPr>
          <w:rFonts w:ascii="Cambria Math" w:hAnsi="Cambria Math" w:cs="Cambria Math" w:eastAsia="Cambria Math"/>
          <w:sz w:val="28"/>
        </w:rPr>
        <w:t>·A·ln(D</w:t>
      </w:r>
      <w:r>
        <w:rPr>
          <w:rFonts w:ascii="Cambria Math" w:hAnsi="Cambria Math" w:cs="Cambria Math" w:eastAsia="Cambria Math"/>
          <w:sz w:val="28"/>
          <w:vertAlign w:val="subscript"/>
        </w:rPr>
        <w:t>k</w:t>
      </w:r>
      <w:r>
        <w:rPr>
          <w:rFonts w:ascii="Cambria Math" w:hAnsi="Cambria Math" w:cs="Cambria Math" w:eastAsia="Cambria Math"/>
          <w:sz w:val="28"/>
        </w:rPr>
        <w:t>/D</w:t>
      </w:r>
      <w:r>
        <w:rPr>
          <w:rFonts w:ascii="Cambria Math" w:hAnsi="Cambria Math" w:cs="Cambria Math" w:eastAsia="Cambria Math"/>
          <w:sz w:val="28"/>
          <w:vertAlign w:val="subscript"/>
        </w:rPr>
        <w:t>обж</w:t>
      </w:r>
      <w:r>
        <w:rPr>
          <w:rFonts w:ascii="Cambria Math" w:hAnsi="Cambria Math" w:cs="Cambria Math" w:eastAsia="Cambria Math"/>
          <w:sz w:val="28"/>
        </w:rPr>
        <w:t>),     A = π·d</w:t>
      </w:r>
      <w:r>
        <w:rPr>
          <w:rFonts w:ascii="Cambria Math" w:hAnsi="Cambria Math" w:cs="Cambria Math" w:eastAsia="Cambria Math"/>
          <w:sz w:val="28"/>
          <w:vertAlign w:val="subscript"/>
        </w:rPr>
        <w:t>ср</w:t>
      </w:r>
      <w:r>
        <w:rPr>
          <w:rFonts w:ascii="Cambria Math" w:hAnsi="Cambria Math" w:cs="Cambria Math" w:eastAsia="Cambria Math"/>
          <w:sz w:val="28"/>
        </w:rPr>
        <w:t>·s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Здесь A — площадь кольцевого сечения стенки (кольцо на эскизе преподавателя), d</w:t>
      </w:r>
      <w:r>
        <w:rPr>
          <w:rFonts w:ascii="Times New Roman" w:hAnsi="Times New Roman" w:cs="Times New Roman" w:eastAsia="Times New Roman"/>
          <w:sz w:val="28"/>
          <w:vertAlign w:val="subscript"/>
        </w:rPr>
        <w:t>ср</w:t>
      </w:r>
      <w:r>
        <w:rPr>
          <w:rFonts w:ascii="Times New Roman" w:hAnsi="Times New Roman" w:cs="Times New Roman" w:eastAsia="Times New Roman"/>
          <w:sz w:val="28"/>
        </w:rPr>
        <w:t xml:space="preserve"> = D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8"/>
        </w:rPr>
        <w:t xml:space="preserve"> − s, ln(D</w:t>
      </w:r>
      <w:r>
        <w:rPr>
          <w:rFonts w:ascii="Times New Roman" w:hAnsi="Times New Roman" w:cs="Times New Roman" w:eastAsia="Times New Roman"/>
          <w:sz w:val="28"/>
          <w:vertAlign w:val="subscript"/>
        </w:rPr>
        <w:t>k</w:t>
      </w:r>
      <w:r>
        <w:rPr>
          <w:rFonts w:ascii="Times New Roman" w:hAnsi="Times New Roman" w:cs="Times New Roman" w:eastAsia="Times New Roman"/>
          <w:sz w:val="28"/>
        </w:rPr>
        <w:t>/D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8"/>
        </w:rPr>
        <w:t>) — логарифмическая степень деформации по окружности, n = 1,5–2,0 — коэффициент упрочнения металла и трения в инструменте. Расчётный случай — наименьший диаметр после обжима и верхнее значение n: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A = π·(28,6 − 0,22)·0,22 = 19,61 мм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,     ln(32,10/28,6) = 0,1154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 xml:space="preserve"> = 2,0·435,75·19,61·0,1154 = 1974 Н ≈ 2,0 кН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Размерность: [МПа]·[мм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] = [Н/мм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]·[мм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] = [Н]; степень деформации и n безразмерны.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3 — Усилие обжима, Н, в зависимости от D</w:t>
      </w:r>
      <w:r>
        <w:rPr>
          <w:rFonts w:ascii="Times New Roman" w:hAnsi="Times New Roman" w:cs="Times New Roman" w:eastAsia="Times New Roman"/>
          <w:i/>
          <w:sz w:val="24"/>
          <w:vertAlign w:val="subscript"/>
        </w:rPr>
        <w:t>обж</w:t>
      </w:r>
      <w:r>
        <w:rPr>
          <w:rFonts w:ascii="Times New Roman" w:hAnsi="Times New Roman" w:cs="Times New Roman" w:eastAsia="Times New Roman"/>
          <w:i/>
          <w:sz w:val="24"/>
        </w:rPr>
        <w:t xml:space="preserve"> и 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3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D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, мм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A, мм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type="dxa" w:w="170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ln(D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/D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)</w:t>
            </w:r>
          </w:p>
        </w:tc>
        <w:tc>
          <w:tcPr>
            <w:tcW w:type="dxa" w:w="153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 = 1,5</w:t>
            </w:r>
          </w:p>
        </w:tc>
        <w:tc>
          <w:tcPr>
            <w:tcW w:type="dxa" w:w="158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 = 1,8</w:t>
            </w:r>
          </w:p>
        </w:tc>
        <w:tc>
          <w:tcPr>
            <w:tcW w:type="dxa" w:w="158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 = 2,0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19,61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0,1154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1480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1776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1974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19,68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0,1120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1440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1729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1921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19,75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0,1085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1401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1681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1867</w:t>
            </w:r>
          </w:p>
        </w:tc>
      </w:tr>
    </w:tbl>
    <w:p>
      <w:pPr>
        <w:spacing w:before="0" w:after="40"/>
      </w:pP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3.4. Проверка по независимым данным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4 — Сравнение с реальными значениями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4535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Источник / вариант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F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type="dxa" w:w="3402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Комментарий</w:t>
            </w:r>
          </w:p>
        </w:tc>
      </w:tr>
      <w:tr>
        <w:tc>
          <w:tcPr>
            <w:tcW w:type="dxa" w:w="4535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Расчёт по обжиму юбки (п. 3.3)</w:t>
            </w:r>
          </w:p>
        </w:tc>
        <w:tc>
          <w:tcPr>
            <w:tcW w:type="dxa" w:w="141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1,40–1,97 кН</w:t>
            </w:r>
          </w:p>
        </w:tc>
        <w:tc>
          <w:tcPr>
            <w:tcW w:type="dxa" w:w="3402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принят,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ук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1974 Н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Патент US 9 327 859 B1: «450 lb force for application of conventional steel crowns»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2,0 кН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промышленное укупоривание стальной крышки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Ручной укупориватель Grifo: замер силы руки 120 Н × передаточное отношение 18,4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2,2 кН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форум hobbybrauer.de, 2019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Площадь торца горлышка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139 кН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отклонено, п. 3.2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Сечение юбки без степени деформации π·d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>·s·σ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раб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8,1 кН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отклонено: осевое смятие юбки как трубы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ТЗ, п. 25 (предварительно)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800 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занижено в 2,5 раза — п. 25 ТЗ нужно обновить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Оговорка: формула силы и коэффициент n взяты из листовой штамповки; юбка кронен-крышки гофрированная (21 зубец), поэтому расчёт является инженерной оценкой.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4. Кинематический анализ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4.1. Структура механизма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Звенья: 0 — стойка, 1 — кулиса с рукоятью, 2 — камень, 3 — ползун. Кинематические пары: O (0–1, вращательная), 1–2 (поступательная), D (2–3, вращательная), 3–0 (поступательная); все — V класса. Формула строения: I(0, 1) + II ПВП(2, 3).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W = 3n − 2p</w:t>
      </w:r>
      <w:r>
        <w:rPr>
          <w:rFonts w:ascii="Cambria Math" w:hAnsi="Cambria Math" w:cs="Cambria Math" w:eastAsia="Cambria Math"/>
          <w:sz w:val="28"/>
          <w:vertAlign w:val="subscript"/>
        </w:rPr>
        <w:t>5</w:t>
      </w:r>
      <w:r>
        <w:rPr>
          <w:rFonts w:ascii="Cambria Math" w:hAnsi="Cambria Math" w:cs="Cambria Math" w:eastAsia="Cambria Math"/>
          <w:sz w:val="28"/>
        </w:rPr>
        <w:t xml:space="preserve"> = 3·3 − 2·4 = 1,     k = p − n = 4 − 3 = 1 (формула Гохмана)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346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_scheme_v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46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— Расчётная схема (без масштаба): O — ось кулисы, D — камень, K — конец рукояти; заштрихован треугольник O–B</w:t>
      </w:r>
      <w:r>
        <w:rPr>
          <w:rFonts w:ascii="Times New Roman" w:hAnsi="Times New Roman" w:cs="Times New Roman" w:eastAsia="Times New Roman"/>
          <w:sz w:val="24"/>
          <w:vertAlign w:val="subscript"/>
        </w:rPr>
        <w:t>н</w:t>
      </w:r>
      <w:r>
        <w:rPr>
          <w:rFonts w:ascii="Times New Roman" w:hAnsi="Times New Roman" w:cs="Times New Roman" w:eastAsia="Times New Roman"/>
          <w:sz w:val="24"/>
        </w:rPr>
        <w:t>–B</w:t>
      </w:r>
      <w:r>
        <w:rPr>
          <w:rFonts w:ascii="Times New Roman" w:hAnsi="Times New Roman" w:cs="Times New Roman" w:eastAsia="Times New Roman"/>
          <w:sz w:val="24"/>
          <w:vertAlign w:val="subscript"/>
        </w:rPr>
        <w:t>к</w:t>
      </w:r>
      <w:r>
        <w:rPr>
          <w:rFonts w:ascii="Times New Roman" w:hAnsi="Times New Roman" w:cs="Times New Roman" w:eastAsia="Times New Roman"/>
          <w:sz w:val="24"/>
        </w:rPr>
        <w:t>, красным — участок обжима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4.2. Функция положения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Векторный контур O → D; углы отсчитываются от оси x против часовой стрелки: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b/>
          <w:sz w:val="28"/>
        </w:rPr>
        <w:t>l</w:t>
      </w:r>
      <w:r>
        <w:rPr>
          <w:rFonts w:ascii="Cambria Math" w:hAnsi="Cambria Math" w:cs="Cambria Math" w:eastAsia="Cambria Math"/>
          <w:sz w:val="28"/>
          <w:vertAlign w:val="subscript"/>
        </w:rPr>
        <w:t>OD</w:t>
      </w:r>
      <w:r>
        <w:rPr>
          <w:rFonts w:ascii="Cambria Math" w:hAnsi="Cambria Math" w:cs="Cambria Math" w:eastAsia="Cambria Math"/>
          <w:sz w:val="28"/>
        </w:rPr>
        <w:t xml:space="preserve"> = </w:t>
      </w:r>
      <w:r>
        <w:rPr>
          <w:rFonts w:ascii="Cambria Math" w:hAnsi="Cambria Math" w:cs="Cambria Math" w:eastAsia="Cambria Math"/>
          <w:b/>
          <w:sz w:val="28"/>
        </w:rPr>
        <w:t>e</w:t>
      </w:r>
      <w:r>
        <w:rPr>
          <w:rFonts w:ascii="Cambria Math" w:hAnsi="Cambria Math" w:cs="Cambria Math" w:eastAsia="Cambria Math"/>
          <w:sz w:val="28"/>
        </w:rPr>
        <w:t xml:space="preserve"> + </w:t>
      </w:r>
      <w:r>
        <w:rPr>
          <w:rFonts w:ascii="Cambria Math" w:hAnsi="Cambria Math" w:cs="Cambria Math" w:eastAsia="Cambria Math"/>
          <w:b/>
          <w:sz w:val="28"/>
        </w:rPr>
        <w:t>y</w:t>
      </w:r>
      <w:r>
        <w:rPr>
          <w:rFonts w:ascii="Cambria Math" w:hAnsi="Cambria Math" w:cs="Cambria Math" w:eastAsia="Cambria Math"/>
          <w:sz w:val="28"/>
        </w:rPr>
        <w:t xml:space="preserve">   (векторы — полужирным)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x:   l</w:t>
      </w:r>
      <w:r>
        <w:rPr>
          <w:rFonts w:ascii="Cambria Math" w:hAnsi="Cambria Math" w:cs="Cambria Math" w:eastAsia="Cambria Math"/>
          <w:sz w:val="28"/>
          <w:vertAlign w:val="subscript"/>
        </w:rPr>
        <w:t>OD</w:t>
      </w:r>
      <w:r>
        <w:rPr>
          <w:rFonts w:ascii="Cambria Math" w:hAnsi="Cambria Math" w:cs="Cambria Math" w:eastAsia="Cambria Math"/>
          <w:sz w:val="28"/>
        </w:rPr>
        <w:t>·cos φ = e,     y:   l</w:t>
      </w:r>
      <w:r>
        <w:rPr>
          <w:rFonts w:ascii="Cambria Math" w:hAnsi="Cambria Math" w:cs="Cambria Math" w:eastAsia="Cambria Math"/>
          <w:sz w:val="28"/>
          <w:vertAlign w:val="subscript"/>
        </w:rPr>
        <w:t>OD</w:t>
      </w:r>
      <w:r>
        <w:rPr>
          <w:rFonts w:ascii="Cambria Math" w:hAnsi="Cambria Math" w:cs="Cambria Math" w:eastAsia="Cambria Math"/>
          <w:sz w:val="28"/>
        </w:rPr>
        <w:t>·sin φ = y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y = e·tg φ,     l</w:t>
      </w:r>
      <w:r>
        <w:rPr>
          <w:rFonts w:ascii="Cambria Math" w:hAnsi="Cambria Math" w:cs="Cambria Math" w:eastAsia="Cambria Math"/>
          <w:sz w:val="28"/>
          <w:vertAlign w:val="subscript"/>
        </w:rPr>
        <w:t>OD</w:t>
      </w:r>
      <w:r>
        <w:rPr>
          <w:rFonts w:ascii="Cambria Math" w:hAnsi="Cambria Math" w:cs="Cambria Math" w:eastAsia="Cambria Math"/>
          <w:sz w:val="28"/>
        </w:rPr>
        <w:t xml:space="preserve"> = e / cos φ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4.3. Аналоги скоростей и ускорений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Обобщённая координата q =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sz w:val="28"/>
        </w:rPr>
        <w:t xml:space="preserve"> − φ отсчитывается от начала хода; при рабочем ходе φ убывает, ползун движется вниз. Аналоги получаются дифференцированием функции положения по q: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ползун D:   V</w:t>
      </w:r>
      <w:r>
        <w:rPr>
          <w:rFonts w:ascii="Cambria Math" w:hAnsi="Cambria Math" w:cs="Cambria Math" w:eastAsia="Cambria Math"/>
          <w:sz w:val="28"/>
          <w:vertAlign w:val="subscript"/>
        </w:rPr>
        <w:t>qD</w:t>
      </w:r>
      <w:r>
        <w:rPr>
          <w:rFonts w:ascii="Cambria Math" w:hAnsi="Cambria Math" w:cs="Cambria Math" w:eastAsia="Cambria Math"/>
          <w:sz w:val="28"/>
        </w:rPr>
        <w:t xml:space="preserve"> = dy/dq = −e/cos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φ,     a</w:t>
      </w:r>
      <w:r>
        <w:rPr>
          <w:rFonts w:ascii="Cambria Math" w:hAnsi="Cambria Math" w:cs="Cambria Math" w:eastAsia="Cambria Math"/>
          <w:sz w:val="28"/>
          <w:vertAlign w:val="subscript"/>
        </w:rPr>
        <w:t>qD</w:t>
      </w:r>
      <w:r>
        <w:rPr>
          <w:rFonts w:ascii="Cambria Math" w:hAnsi="Cambria Math" w:cs="Cambria Math" w:eastAsia="Cambria Math"/>
          <w:sz w:val="28"/>
        </w:rPr>
        <w:t xml:space="preserve"> = d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y/dq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 xml:space="preserve"> = 2e·sin φ/cos</w:t>
      </w:r>
      <w:r>
        <w:rPr>
          <w:rFonts w:ascii="Cambria Math" w:hAnsi="Cambria Math" w:cs="Cambria Math" w:eastAsia="Cambria Math"/>
          <w:sz w:val="28"/>
          <w:vertAlign w:val="superscript"/>
        </w:rPr>
        <w:t>3</w:t>
      </w:r>
      <w:r>
        <w:rPr>
          <w:rFonts w:ascii="Cambria Math" w:hAnsi="Cambria Math" w:cs="Cambria Math" w:eastAsia="Cambria Math"/>
          <w:sz w:val="28"/>
        </w:rPr>
        <w:t>φ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камень относительно кулисы:   V</w:t>
      </w:r>
      <w:r>
        <w:rPr>
          <w:rFonts w:ascii="Cambria Math" w:hAnsi="Cambria Math" w:cs="Cambria Math" w:eastAsia="Cambria Math"/>
          <w:sz w:val="28"/>
          <w:vertAlign w:val="subscript"/>
        </w:rPr>
        <w:t>q,r</w:t>
      </w:r>
      <w:r>
        <w:rPr>
          <w:rFonts w:ascii="Cambria Math" w:hAnsi="Cambria Math" w:cs="Cambria Math" w:eastAsia="Cambria Math"/>
          <w:sz w:val="28"/>
        </w:rPr>
        <w:t xml:space="preserve"> = e·sin φ/cos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φ,     a</w:t>
      </w:r>
      <w:r>
        <w:rPr>
          <w:rFonts w:ascii="Cambria Math" w:hAnsi="Cambria Math" w:cs="Cambria Math" w:eastAsia="Cambria Math"/>
          <w:sz w:val="28"/>
          <w:vertAlign w:val="subscript"/>
        </w:rPr>
        <w:t>q,r</w:t>
      </w:r>
      <w:r>
        <w:rPr>
          <w:rFonts w:ascii="Cambria Math" w:hAnsi="Cambria Math" w:cs="Cambria Math" w:eastAsia="Cambria Math"/>
          <w:sz w:val="28"/>
        </w:rPr>
        <w:t xml:space="preserve"> = e(1 + sin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φ)/cos</w:t>
      </w:r>
      <w:r>
        <w:rPr>
          <w:rFonts w:ascii="Cambria Math" w:hAnsi="Cambria Math" w:cs="Cambria Math" w:eastAsia="Cambria Math"/>
          <w:sz w:val="28"/>
          <w:vertAlign w:val="superscript"/>
        </w:rPr>
        <w:t>3</w:t>
      </w:r>
      <w:r>
        <w:rPr>
          <w:rFonts w:ascii="Cambria Math" w:hAnsi="Cambria Math" w:cs="Cambria Math" w:eastAsia="Cambria Math"/>
          <w:sz w:val="28"/>
        </w:rPr>
        <w:t>φ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точка C кулисы под камнем:   V</w:t>
      </w:r>
      <w:r>
        <w:rPr>
          <w:rFonts w:ascii="Cambria Math" w:hAnsi="Cambria Math" w:cs="Cambria Math" w:eastAsia="Cambria Math"/>
          <w:sz w:val="28"/>
          <w:vertAlign w:val="subscript"/>
        </w:rPr>
        <w:t>qC</w:t>
      </w:r>
      <w:r>
        <w:rPr>
          <w:rFonts w:ascii="Cambria Math" w:hAnsi="Cambria Math" w:cs="Cambria Math" w:eastAsia="Cambria Math"/>
          <w:sz w:val="28"/>
        </w:rPr>
        <w:t xml:space="preserve"> = l</w:t>
      </w:r>
      <w:r>
        <w:rPr>
          <w:rFonts w:ascii="Cambria Math" w:hAnsi="Cambria Math" w:cs="Cambria Math" w:eastAsia="Cambria Math"/>
          <w:sz w:val="28"/>
          <w:vertAlign w:val="subscript"/>
        </w:rPr>
        <w:t>OD</w:t>
      </w:r>
      <w:r>
        <w:rPr>
          <w:rFonts w:ascii="Cambria Math" w:hAnsi="Cambria Math" w:cs="Cambria Math" w:eastAsia="Cambria Math"/>
          <w:sz w:val="28"/>
        </w:rPr>
        <w:t xml:space="preserve"> = e/cos φ;     конец рукояти K:   V</w:t>
      </w:r>
      <w:r>
        <w:rPr>
          <w:rFonts w:ascii="Cambria Math" w:hAnsi="Cambria Math" w:cs="Cambria Math" w:eastAsia="Cambria Math"/>
          <w:sz w:val="28"/>
          <w:vertAlign w:val="subscript"/>
        </w:rPr>
        <w:t>qK</w:t>
      </w:r>
      <w:r>
        <w:rPr>
          <w:rFonts w:ascii="Cambria Math" w:hAnsi="Cambria Math" w:cs="Cambria Math" w:eastAsia="Cambria Math"/>
          <w:sz w:val="28"/>
        </w:rPr>
        <w:t xml:space="preserve"> = L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Истинные скорости и ускорения: V = ω·V</w:t>
      </w:r>
      <w:r>
        <w:rPr>
          <w:rFonts w:ascii="Times New Roman" w:hAnsi="Times New Roman" w:cs="Times New Roman" w:eastAsia="Times New Roman"/>
          <w:sz w:val="28"/>
          <w:vertAlign w:val="subscript"/>
        </w:rPr>
        <w:t>q</w:t>
      </w:r>
      <w:r>
        <w:rPr>
          <w:rFonts w:ascii="Times New Roman" w:hAnsi="Times New Roman" w:cs="Times New Roman" w:eastAsia="Times New Roman"/>
          <w:sz w:val="28"/>
        </w:rPr>
        <w:t>, a = ω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·a</w:t>
      </w:r>
      <w:r>
        <w:rPr>
          <w:rFonts w:ascii="Times New Roman" w:hAnsi="Times New Roman" w:cs="Times New Roman" w:eastAsia="Times New Roman"/>
          <w:sz w:val="28"/>
          <w:vertAlign w:val="subscript"/>
        </w:rPr>
        <w:t>q</w:t>
      </w:r>
      <w:r>
        <w:rPr>
          <w:rFonts w:ascii="Times New Roman" w:hAnsi="Times New Roman" w:cs="Times New Roman" w:eastAsia="Times New Roman"/>
          <w:sz w:val="28"/>
        </w:rPr>
        <w:t xml:space="preserve"> + ε·V</w:t>
      </w:r>
      <w:r>
        <w:rPr>
          <w:rFonts w:ascii="Times New Roman" w:hAnsi="Times New Roman" w:cs="Times New Roman" w:eastAsia="Times New Roman"/>
          <w:sz w:val="28"/>
          <w:vertAlign w:val="subscript"/>
        </w:rPr>
        <w:t>q</w:t>
      </w:r>
      <w:r>
        <w:rPr>
          <w:rFonts w:ascii="Times New Roman" w:hAnsi="Times New Roman" w:cs="Times New Roman" w:eastAsia="Times New Roman"/>
          <w:sz w:val="28"/>
        </w:rPr>
        <w:t>; ускорение Кориолиса камня a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= 2ω·V</w:t>
      </w:r>
      <w:r>
        <w:rPr>
          <w:rFonts w:ascii="Times New Roman" w:hAnsi="Times New Roman" w:cs="Times New Roman" w:eastAsia="Times New Roman"/>
          <w:sz w:val="28"/>
          <w:vertAlign w:val="subscript"/>
        </w:rPr>
        <w:t>r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4.4. Ход ползуна, масштаб и угол давления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S = e·(tg φ</w:t>
      </w:r>
      <w:r>
        <w:rPr>
          <w:rFonts w:ascii="Cambria Math" w:hAnsi="Cambria Math" w:cs="Cambria Math" w:eastAsia="Cambria Math"/>
          <w:sz w:val="28"/>
          <w:vertAlign w:val="subscript"/>
        </w:rPr>
        <w:t>н</w:t>
      </w:r>
      <w:r>
        <w:rPr>
          <w:rFonts w:ascii="Cambria Math" w:hAnsi="Cambria Math" w:cs="Cambria Math" w:eastAsia="Cambria Math"/>
          <w:sz w:val="28"/>
        </w:rPr>
        <w:t xml:space="preserve"> − tg φ</w:t>
      </w:r>
      <w:r>
        <w:rPr>
          <w:rFonts w:ascii="Cambria Math" w:hAnsi="Cambria Math" w:cs="Cambria Math" w:eastAsia="Cambria Math"/>
          <w:sz w:val="28"/>
          <w:vertAlign w:val="subscript"/>
        </w:rPr>
        <w:t>к</w:t>
      </w:r>
      <w:r>
        <w:rPr>
          <w:rFonts w:ascii="Cambria Math" w:hAnsi="Cambria Math" w:cs="Cambria Math" w:eastAsia="Cambria Math"/>
          <w:sz w:val="28"/>
        </w:rPr>
        <w:t>)   ⇒   e = S / (tg φ</w:t>
      </w:r>
      <w:r>
        <w:rPr>
          <w:rFonts w:ascii="Cambria Math" w:hAnsi="Cambria Math" w:cs="Cambria Math" w:eastAsia="Cambria Math"/>
          <w:sz w:val="28"/>
          <w:vertAlign w:val="subscript"/>
        </w:rPr>
        <w:t>н</w:t>
      </w:r>
      <w:r>
        <w:rPr>
          <w:rFonts w:ascii="Cambria Math" w:hAnsi="Cambria Math" w:cs="Cambria Math" w:eastAsia="Cambria Math"/>
          <w:sz w:val="28"/>
        </w:rPr>
        <w:t xml:space="preserve"> − tg φ</w:t>
      </w:r>
      <w:r>
        <w:rPr>
          <w:rFonts w:ascii="Cambria Math" w:hAnsi="Cambria Math" w:cs="Cambria Math" w:eastAsia="Cambria Math"/>
          <w:sz w:val="28"/>
          <w:vertAlign w:val="subscript"/>
        </w:rPr>
        <w:t>к</w:t>
      </w:r>
      <w:r>
        <w:rPr>
          <w:rFonts w:ascii="Cambria Math" w:hAnsi="Cambria Math" w:cs="Cambria Math" w:eastAsia="Cambria Math"/>
          <w:sz w:val="28"/>
        </w:rPr>
        <w:t>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Все линейные размеры механизма пропорциональны e — «масштаб из хода». Без учёта трения камень давит на ползун по нормали к пазу кулисы, поэтому угол давления на ползун равен φ.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5. Силовой расчёт рукояти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5.1. Сила руки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Нажатие одной рукой, сила P направлена вертикально. Сила сопоставлена с нормами и с замером на серийном ручном укупоривателе: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5 — Сила руки по нормам и замерам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5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Источник</w:t>
            </w:r>
          </w:p>
        </w:tc>
        <w:tc>
          <w:tcPr>
            <w:tcW w:type="dxa" w:w="5386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Условия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P, Н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Р ЕН 1005-3-2010, табл. 1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одной рукой вниз, базовая сила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B</w:t>
            </w:r>
            <w:r>
              <w:rPr>
                <w:rFonts w:ascii="Times New Roman" w:hAnsi="Times New Roman" w:cs="Times New Roman" w:eastAsia="Times New Roman"/>
                <w:sz w:val="20"/>
              </w:rPr>
              <w:t>: бытовое / профессиональное применение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44 / 75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Р ЕН 1005-3-2010, п. 4.2, табл. 2–5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то же с множителями 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v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0,8; 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f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0,5 (6 бут./мин); 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1,0; 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r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0,5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 / 15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21753-76, табл. 2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всей рукой, 17–240 раз в смену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39 (4 кгс)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21753-76, табл. 2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двумя руками, менее 5 раз в смену, движение «вверх — вниз»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137 (14 кгс)</w:t>
            </w:r>
          </w:p>
        </w:tc>
      </w:tr>
      <w:tr>
        <w:tc>
          <w:tcPr>
            <w:tcW w:type="dxa" w:w="2551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Замер на ручном укупоривателе Grifo</w:t>
            </w:r>
          </w:p>
        </w:tc>
        <w:tc>
          <w:tcPr>
            <w:tcW w:type="dxa" w:w="5386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наибольшая сила руки</w:t>
            </w:r>
          </w:p>
        </w:tc>
        <w:tc>
          <w:tcPr>
            <w:tcW w:type="dxa" w:w="141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120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Методика ГОСТ Р ЕН 1005-3 для режима 6 бутылок в минуту рекомендует лишь 9–15 Н; при усилии обжима ≈ 2 кН ручной укупориватель с такой силой нереализуем (п. 5.3). Реальные ручные укупориватели работают при силе руки около 120 Н. Принимается: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P = 120 Н (вертикально)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5.2. Длина рукояти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Рукоять — прямое продолжение кулисы. Вертикальная сила P на конце K совершает работу на вертикальном перемещении точки K: d(L·sin φ) = L·cos φ·dφ. По принципу возможных перемещений (трение не учитывается):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P·L·cos φ·dφ = F·dy = F·e/cos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φ·dφ   ⇒   F = P·L·cos</w:t>
      </w:r>
      <w:r>
        <w:rPr>
          <w:rFonts w:ascii="Cambria Math" w:hAnsi="Cambria Math" w:cs="Cambria Math" w:eastAsia="Cambria Math"/>
          <w:sz w:val="28"/>
          <w:vertAlign w:val="superscript"/>
        </w:rPr>
        <w:t>3</w:t>
      </w:r>
      <w:r>
        <w:rPr>
          <w:rFonts w:ascii="Cambria Math" w:hAnsi="Cambria Math" w:cs="Cambria Math" w:eastAsia="Cambria Math"/>
          <w:sz w:val="28"/>
        </w:rPr>
        <w:t>φ / e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L = 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>·e / (P·cos</w:t>
      </w:r>
      <w:r>
        <w:rPr>
          <w:rFonts w:ascii="Cambria Math" w:hAnsi="Cambria Math" w:cs="Cambria Math" w:eastAsia="Cambria Math"/>
          <w:sz w:val="28"/>
          <w:vertAlign w:val="superscript"/>
        </w:rPr>
        <w:t>3</w:t>
      </w:r>
      <w:r>
        <w:rPr>
          <w:rFonts w:ascii="Cambria Math" w:hAnsi="Cambria Math" w:cs="Cambria Math" w:eastAsia="Cambria Math"/>
          <w:sz w:val="28"/>
        </w:rPr>
        <w:t>φ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>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Здесь φ</w:t>
      </w:r>
      <w:r>
        <w:rPr>
          <w:rFonts w:ascii="Times New Roman" w:hAnsi="Times New Roman" w:cs="Times New Roman" w:eastAsia="Times New Roman"/>
          <w:sz w:val="28"/>
          <w:vertAlign w:val="subscript"/>
        </w:rPr>
        <w:t>max</w:t>
      </w:r>
      <w:r>
        <w:rPr>
          <w:rFonts w:ascii="Times New Roman" w:hAnsi="Times New Roman" w:cs="Times New Roman" w:eastAsia="Times New Roman"/>
          <w:sz w:val="28"/>
        </w:rPr>
        <w:t xml:space="preserve"> — наибольший угол кулисы на участке обжима (начало обжима, 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= 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+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/e).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5.3. Энергетическая проверка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Работа руки на участке обжима не меньше работы обжима. Если сила обжима постоянна на всём участке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, вертикальный путь руки на этом участке: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s</w:t>
      </w:r>
      <w:r>
        <w:rPr>
          <w:rFonts w:ascii="Cambria Math" w:hAnsi="Cambria Math" w:cs="Cambria Math" w:eastAsia="Cambria Math"/>
          <w:sz w:val="28"/>
          <w:vertAlign w:val="subscript"/>
        </w:rPr>
        <w:t>руки</w:t>
      </w:r>
      <w:r>
        <w:rPr>
          <w:rFonts w:ascii="Cambria Math" w:hAnsi="Cambria Math" w:cs="Cambria Math" w:eastAsia="Cambria Math"/>
          <w:sz w:val="28"/>
        </w:rPr>
        <w:t xml:space="preserve"> ≥ 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>·S</w:t>
      </w:r>
      <w:r>
        <w:rPr>
          <w:rFonts w:ascii="Cambria Math" w:hAnsi="Cambria Math" w:cs="Cambria Math" w:eastAsia="Cambria Math"/>
          <w:sz w:val="28"/>
          <w:vertAlign w:val="subscript"/>
        </w:rPr>
        <w:t>об</w:t>
      </w:r>
      <w:r>
        <w:rPr>
          <w:rFonts w:ascii="Cambria Math" w:hAnsi="Cambria Math" w:cs="Cambria Math" w:eastAsia="Cambria Math"/>
          <w:sz w:val="28"/>
        </w:rPr>
        <w:t xml:space="preserve"> / P = 1974·6 / 120 = 99 мм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Механизм может только распределить этот путь между длиной рукояти и углом её поворота, но не сократить его. При P = 9–15 Н путь руки на одном обжиме составил бы 0,8–1,3 м — поэтому рекомендуемые значения ГОСТ Р ЕН 1005-3 для ручного укупоривания неприменимы.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6. Выбор окна качания кулисы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6.1. Критерий — площадь треугольника O–B</w:t>
      </w:r>
      <w:r>
        <w:rPr>
          <w:rFonts w:ascii="Times New Roman" w:hAnsi="Times New Roman" w:cs="Times New Roman" w:eastAsia="Times New Roman"/>
          <w:b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b/>
          <w:sz w:val="28"/>
        </w:rPr>
        <w:t>–B</w:t>
      </w:r>
      <w:r>
        <w:rPr>
          <w:rFonts w:ascii="Times New Roman" w:hAnsi="Times New Roman" w:cs="Times New Roman" w:eastAsia="Times New Roman"/>
          <w:b/>
          <w:sz w:val="28"/>
          <w:vertAlign w:val="subscript"/>
        </w:rPr>
        <w:t>к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Требуется одновременно уменьшить e и угловой ход ψ при постоянном ходе S. Критерий сравнения вариантов — площадь треугольника, образованного осью кулисы O и крайними положениями B</w:t>
      </w:r>
      <w:r>
        <w:rPr>
          <w:rFonts w:ascii="Times New Roman" w:hAnsi="Times New Roman" w:cs="Times New Roman" w:eastAsia="Times New Roman"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sz w:val="28"/>
        </w:rPr>
        <w:t>, B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точки ползуна. Его высота — ход S (зазор + обжим), вершина O удалена от оси ползуна на e. Площадь равна разности двух прямоугольных треугольников, построенных от горизонтали через O: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A = ½·e·y</w:t>
      </w:r>
      <w:r>
        <w:rPr>
          <w:rFonts w:ascii="Cambria Math" w:hAnsi="Cambria Math" w:cs="Cambria Math" w:eastAsia="Cambria Math"/>
          <w:sz w:val="28"/>
          <w:vertAlign w:val="subscript"/>
        </w:rPr>
        <w:t>н</w:t>
      </w:r>
      <w:r>
        <w:rPr>
          <w:rFonts w:ascii="Cambria Math" w:hAnsi="Cambria Math" w:cs="Cambria Math" w:eastAsia="Cambria Math"/>
          <w:sz w:val="28"/>
        </w:rPr>
        <w:t xml:space="preserve"> − ½·e·y</w:t>
      </w:r>
      <w:r>
        <w:rPr>
          <w:rFonts w:ascii="Cambria Math" w:hAnsi="Cambria Math" w:cs="Cambria Math" w:eastAsia="Cambria Math"/>
          <w:sz w:val="28"/>
          <w:vertAlign w:val="subscript"/>
        </w:rPr>
        <w:t>к</w:t>
      </w:r>
      <w:r>
        <w:rPr>
          <w:rFonts w:ascii="Cambria Math" w:hAnsi="Cambria Math" w:cs="Cambria Math" w:eastAsia="Cambria Math"/>
          <w:sz w:val="28"/>
        </w:rPr>
        <w:t xml:space="preserve"> = ½·e·(y</w:t>
      </w:r>
      <w:r>
        <w:rPr>
          <w:rFonts w:ascii="Cambria Math" w:hAnsi="Cambria Math" w:cs="Cambria Math" w:eastAsia="Cambria Math"/>
          <w:sz w:val="28"/>
          <w:vertAlign w:val="subscript"/>
        </w:rPr>
        <w:t>н</w:t>
      </w:r>
      <w:r>
        <w:rPr>
          <w:rFonts w:ascii="Cambria Math" w:hAnsi="Cambria Math" w:cs="Cambria Math" w:eastAsia="Cambria Math"/>
          <w:sz w:val="28"/>
        </w:rPr>
        <w:t xml:space="preserve"> − y</w:t>
      </w:r>
      <w:r>
        <w:rPr>
          <w:rFonts w:ascii="Cambria Math" w:hAnsi="Cambria Math" w:cs="Cambria Math" w:eastAsia="Cambria Math"/>
          <w:sz w:val="28"/>
          <w:vertAlign w:val="subscript"/>
        </w:rPr>
        <w:t>к</w:t>
      </w:r>
      <w:r>
        <w:rPr>
          <w:rFonts w:ascii="Cambria Math" w:hAnsi="Cambria Math" w:cs="Cambria Math" w:eastAsia="Cambria Math"/>
          <w:sz w:val="28"/>
        </w:rPr>
        <w:t>) = ½·e·S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Пример для окна 60° → 40° при e = 18 мм: ½·18·31,18 − ½·18·15,10 = 280,6 − 135,9 = 144,7 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; по формуле ½·18·16,07 = 144,7 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. При постоянном ходе площадь зависит только от e, а углы определяют, как этот ход набирается; поэтому результат оптимизации определяется ограничениями.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6.2. Перебор вариантов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Скрипт курсовой/2026-10-03/optimize_window.py перебирает независимо три параметра: угол кулисы в конце хода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от −60° до 60° с шагом 0,1°, угловой ход ψ от 1° до 120° с шагом 0,1° и расстояние e от 3 до 60 мм с шагом 0,1 мм — всего 816 753 261 вариант. Ограничения: ход S</w:t>
      </w:r>
      <w:r>
        <w:rPr>
          <w:rFonts w:ascii="Times New Roman" w:hAnsi="Times New Roman" w:cs="Times New Roman" w:eastAsia="Times New Roman"/>
          <w:sz w:val="28"/>
          <w:vertAlign w:val="subscript"/>
        </w:rPr>
        <w:t>ф</w:t>
      </w:r>
      <w:r>
        <w:rPr>
          <w:rFonts w:ascii="Times New Roman" w:hAnsi="Times New Roman" w:cs="Times New Roman" w:eastAsia="Times New Roman"/>
          <w:sz w:val="28"/>
        </w:rPr>
        <w:t xml:space="preserve"> ≥ 16 мм; длина рукояти по п. 5.2 L ≤ 500 мм при P = 120 Н; угол давления |φ| ≤ 60° на всём ходе; e ≥ 10 мм. Допустимы 18 926 688 вариантов.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Без ограничения угла ψ минимум площади — 80,0 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 xml:space="preserve"> при e = 10 мм, окне 60° → 7,5° и ψ = 52,5° (L = 313 мм). Угловой ход 52,5° признан слишком большим, поэтому построена зависимость наименьшей площади от допустимого ψ: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6.3. Соотношение e и ψ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6 — Наименьшая площадь при ограничении углового хода (P = 120 Н, L ≤ 500 мм)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02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ψ ≤</w:t>
            </w:r>
          </w:p>
        </w:tc>
        <w:tc>
          <w:tcPr>
            <w:tcW w:type="dxa" w:w="102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e, мм</w:t>
            </w:r>
          </w:p>
        </w:tc>
        <w:tc>
          <w:tcPr>
            <w:tcW w:type="dxa" w:w="226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Окно φ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н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 xml:space="preserve"> → φ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к</w:t>
            </w:r>
          </w:p>
        </w:tc>
        <w:tc>
          <w:tcPr>
            <w:tcW w:type="dxa" w:w="124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A, мм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type="dxa" w:w="113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L, мм</w:t>
            </w:r>
          </w:p>
        </w:tc>
        <w:tc>
          <w:tcPr>
            <w:tcW w:type="dxa" w:w="2665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Угол давления на обжиме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25°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допустимых вариантов нет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30°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25,6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36,4° → 6,4°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204,8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499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19,1°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35°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14,7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55,8° → 20,8°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117,9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499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38,2°</w:t>
            </w:r>
          </w:p>
        </w:tc>
      </w:tr>
      <w:tr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40°</w:t>
            </w:r>
          </w:p>
        </w:tc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11,7</w:t>
            </w:r>
          </w:p>
        </w:tc>
        <w:tc>
          <w:tcPr>
            <w:tcW w:type="dxa" w:w="226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60,0° → 20,0°</w:t>
            </w:r>
          </w:p>
        </w:tc>
        <w:tc>
          <w:tcPr>
            <w:tcW w:type="dxa" w:w="124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93,6</w:t>
            </w:r>
          </w:p>
        </w:tc>
        <w:tc>
          <w:tcPr>
            <w:tcW w:type="dxa" w:w="113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453</w:t>
            </w:r>
          </w:p>
        </w:tc>
        <w:tc>
          <w:tcPr>
            <w:tcW w:type="dxa" w:w="2665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41,2°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45°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11,0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60,0° → 15,5°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88,0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393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39,4°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50°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10,3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60,0° → 10,1°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82,4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336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37,3°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52,5°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10,0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60,0° → 7,5°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80,0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313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36,2°</w:t>
            </w:r>
          </w:p>
        </w:tc>
      </w:tr>
    </w:tbl>
    <w:p>
      <w:pPr>
        <w:spacing w:before="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95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ronti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9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 — Наименьшая площадь треугольника и соответствующая длина рукояти в зависимости от углового хода ψ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6.4. Принятое ограничение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Принимается ψ ≤ 40°: площадь в 2,2 раза меньше, чем при ψ ≤ 30°, а дальнейшее увеличение ψ уменьшает площадь лишь на 6–15 %. Лучший вариант перебора: e = 11,7 мм, окно 60,0° → 20,0°, A = 93,6 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, L = 453 мм. Анимации вариантов таблицы 6 — курсовой/2026-10-03/animatsiya_okon_kulisy.html.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7. Приведение размеров к ГОСТ 6636-69 и уточнение окна</w:t>
      </w:r>
    </w:p>
    <w:p>
      <w:pPr>
        <w:spacing w:before="60" w:after="60" w:line="276" w:lineRule="auto"/>
      </w:pPr>
      <w:r>
        <w:rPr>
          <w:rFonts w:ascii="Times New Roman" w:hAnsi="Times New Roman" w:cs="Times New Roman" w:eastAsia="Times New Roman"/>
          <w:i/>
          <w:sz w:val="24"/>
        </w:rPr>
        <w:t>«Стандарт не распространяется на технологические межоперационные размеры, связанные с расчетной зависимостью с принятыми значениями других параметров; на размеры, установленные в стандартах на конкретные изделия; на оптимальные размеры, замена которых нормальными линейными размерами приведет к снижению качества продукции».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2"/>
        </w:rPr>
        <w:t>ГОСТ 6636-69, п. 1.</w:t>
      </w:r>
    </w:p>
    <w:p>
      <w:pPr>
        <w:spacing w:before="60" w:after="60" w:line="276" w:lineRule="auto"/>
      </w:pPr>
      <w:r>
        <w:rPr>
          <w:rFonts w:ascii="Times New Roman" w:hAnsi="Times New Roman" w:cs="Times New Roman" w:eastAsia="Times New Roman"/>
          <w:i/>
          <w:sz w:val="24"/>
        </w:rPr>
        <w:t>«При выборе размеров предпочтение должно отдаваться рядам с более крупной градацией (ряд Ra5 следует предпочитать ряду Ra10; ряд Ra10 — ряду Ra20; ряд Ra20 — ряду Ra40)».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2"/>
        </w:rPr>
        <w:t>ГОСТ 6636-69, п. 4.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7.1. Расстояние e и окно кулисы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Расчётное e = 11,7 мм округляется до 12 мм (ряд Ra10). Значение 11 мм (Ra20) потребовало бы ψ = 44,5° &gt; 40°. Для e = 12 мм окно подбирается заново так, чтобы при S = 16 мм, ψ ≤ 40° и |φ| ≤ 60° длина рукояти была наименьшей: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φ</w:t>
      </w:r>
      <w:r>
        <w:rPr>
          <w:rFonts w:ascii="Cambria Math" w:hAnsi="Cambria Math" w:cs="Cambria Math" w:eastAsia="Cambria Math"/>
          <w:sz w:val="28"/>
          <w:vertAlign w:val="subscript"/>
        </w:rPr>
        <w:t>н</w:t>
      </w:r>
      <w:r>
        <w:rPr>
          <w:rFonts w:ascii="Cambria Math" w:hAnsi="Cambria Math" w:cs="Cambria Math" w:eastAsia="Cambria Math"/>
          <w:sz w:val="28"/>
        </w:rPr>
        <w:t xml:space="preserve"> = 59,29°,   φ</w:t>
      </w:r>
      <w:r>
        <w:rPr>
          <w:rFonts w:ascii="Cambria Math" w:hAnsi="Cambria Math" w:cs="Cambria Math" w:eastAsia="Cambria Math"/>
          <w:sz w:val="28"/>
          <w:vertAlign w:val="subscript"/>
        </w:rPr>
        <w:t>к</w:t>
      </w:r>
      <w:r>
        <w:rPr>
          <w:rFonts w:ascii="Cambria Math" w:hAnsi="Cambria Math" w:cs="Cambria Math" w:eastAsia="Cambria Math"/>
          <w:sz w:val="28"/>
        </w:rPr>
        <w:t xml:space="preserve"> = 19,29°,   ψ = 40,00°,   φ</w:t>
      </w:r>
      <w:r>
        <w:rPr>
          <w:rFonts w:ascii="Cambria Math" w:hAnsi="Cambria Math" w:cs="Cambria Math" w:eastAsia="Cambria Math"/>
          <w:sz w:val="28"/>
          <w:vertAlign w:val="subscript"/>
        </w:rPr>
        <w:t>об</w:t>
      </w:r>
      <w:r>
        <w:rPr>
          <w:rFonts w:ascii="Cambria Math" w:hAnsi="Cambria Math" w:cs="Cambria Math" w:eastAsia="Cambria Math"/>
          <w:sz w:val="28"/>
        </w:rPr>
        <w:t xml:space="preserve"> = arctg(tg 19,29° + 6/12) = 40,36°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L = 1974·12 / (120·cos</w:t>
      </w:r>
      <w:r>
        <w:rPr>
          <w:rFonts w:ascii="Cambria Math" w:hAnsi="Cambria Math" w:cs="Cambria Math" w:eastAsia="Cambria Math"/>
          <w:sz w:val="28"/>
          <w:vertAlign w:val="superscript"/>
        </w:rPr>
        <w:t>3</w:t>
      </w:r>
      <w:r>
        <w:rPr>
          <w:rFonts w:ascii="Cambria Math" w:hAnsi="Cambria Math" w:cs="Cambria Math" w:eastAsia="Cambria Math"/>
          <w:sz w:val="28"/>
        </w:rPr>
        <w:t>40,36°) = 446 мм   →   L = 500 мм (Ra10)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Значение 450 мм (Ra20) потребовало бы силы руки 119 Н — без запаса на трение. При L = 500 мм сила руки в начале обжима 1974·12/(500·cos</w:t>
      </w:r>
      <w:r>
        <w:rPr>
          <w:rFonts w:ascii="Times New Roman" w:hAnsi="Times New Roman" w:cs="Times New Roman" w:eastAsia="Times New Roman"/>
          <w:sz w:val="28"/>
          <w:vertAlign w:val="superscript"/>
        </w:rPr>
        <w:t>3</w:t>
      </w:r>
      <w:r>
        <w:rPr>
          <w:rFonts w:ascii="Times New Roman" w:hAnsi="Times New Roman" w:cs="Times New Roman" w:eastAsia="Times New Roman"/>
          <w:sz w:val="28"/>
        </w:rPr>
        <w:t>40,36°) = 107 Н ≤ 120 Н, запас около 11 % покрывает трение (η ≈ 0,9). Площадь треугольника: A = ½·12·16 = 96 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7.2. Остальные размеры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7 — Нормализация размеров по ГОСТ 6636-69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Размер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Расчётное / исходное, мм</w:t>
            </w:r>
          </w:p>
        </w:tc>
        <w:tc>
          <w:tcPr>
            <w:tcW w:type="dxa" w:w="85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Ra10, мм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Ra20, мм</w:t>
            </w:r>
          </w:p>
        </w:tc>
        <w:tc>
          <w:tcPr>
            <w:tcW w:type="dxa" w:w="102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Принято, мм</w:t>
            </w:r>
          </w:p>
        </w:tc>
        <w:tc>
          <w:tcPr>
            <w:tcW w:type="dxa" w:w="90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Ряд</w:t>
            </w:r>
          </w:p>
        </w:tc>
        <w:tc>
          <w:tcPr>
            <w:tcW w:type="dxa" w:w="249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Примечание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Технологический зазор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9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назначается конструктором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Ход ползуна S =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+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 (ТЗ; только в Ra40)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6 мм связан с высотой крышки и не нормализуется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Расстояние e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11,7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 мм дало бы ψ &gt; 40°</w:t>
            </w:r>
          </w:p>
        </w:tc>
      </w:tr>
      <w:tr>
        <w:tc>
          <w:tcPr>
            <w:tcW w:type="dxa" w:w="1701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Длина рукояти L</w:t>
            </w:r>
          </w:p>
        </w:tc>
        <w:tc>
          <w:tcPr>
            <w:tcW w:type="dxa" w:w="141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446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500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450</w:t>
            </w:r>
          </w:p>
        </w:tc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500</w:t>
            </w:r>
          </w:p>
        </w:tc>
        <w:tc>
          <w:tcPr>
            <w:tcW w:type="dxa" w:w="90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</w:t>
            </w:r>
          </w:p>
        </w:tc>
        <w:tc>
          <w:tcPr>
            <w:tcW w:type="dxa" w:w="249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сила руки 107 Н, запас на трение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Свободная зона у бутылки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≥ 1,5·60,4 = 90,6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Основание a × b (ТЗ)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150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160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160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160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 / Ra5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150 есть только в Ra40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Длина рукояти в ТЗ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350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заменена расчётом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350 — лишь «дополнительный размер»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К размерам бутылки, венчика, крышки и толщине жести, к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, к текущим положениям y(φ), l</w:t>
      </w:r>
      <w:r>
        <w:rPr>
          <w:rFonts w:ascii="Times New Roman" w:hAnsi="Times New Roman" w:cs="Times New Roman" w:eastAsia="Times New Roman"/>
          <w:sz w:val="28"/>
          <w:vertAlign w:val="subscript"/>
        </w:rPr>
        <w:t>OD</w:t>
      </w:r>
      <w:r>
        <w:rPr>
          <w:rFonts w:ascii="Times New Roman" w:hAnsi="Times New Roman" w:cs="Times New Roman" w:eastAsia="Times New Roman"/>
          <w:sz w:val="28"/>
        </w:rPr>
        <w:t>(φ) и к углам ГОСТ 6636-69 не применяется (п. 1).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8. Аналоги скоростей и ускорений характерных точек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Характерные положения: начало хода (φ</w:t>
      </w:r>
      <w:r>
        <w:rPr>
          <w:rFonts w:ascii="Times New Roman" w:hAnsi="Times New Roman" w:cs="Times New Roman" w:eastAsia="Times New Roman"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sz w:val="28"/>
        </w:rPr>
        <w:t>), начало обжима — касание головки с крышкой (φ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), конец хода (φ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>). Значения по формулам п. 4.3 при e = 12 мм, L = 500 мм; размерность — мм на радиан (мм/рад, мм/рад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).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8 — Аналоги скоростей и ускорений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tblHeader w:val="true"/>
        </w:trPr>
        <w:tc>
          <w:tcPr>
            <w:tcW w:type="dxa" w:w="147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Положение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φ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l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OD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|V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qD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|</w:t>
            </w:r>
          </w:p>
        </w:tc>
        <w:tc>
          <w:tcPr>
            <w:tcW w:type="dxa" w:w="102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qD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V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type="dxa" w:w="102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type="dxa" w:w="102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2V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F/P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начало хода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59,29°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23,50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46,01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154,92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39,56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156,69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79,12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5,55</w:t>
            </w:r>
          </w:p>
        </w:tc>
      </w:tr>
      <w:tr>
        <w:tc>
          <w:tcPr>
            <w:tcW w:type="dxa" w:w="147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начало обжима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40,36°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15,75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20,67</w:t>
            </w:r>
          </w:p>
        </w:tc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35,13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13,38</w:t>
            </w:r>
          </w:p>
        </w:tc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38,50</w:t>
            </w:r>
          </w:p>
        </w:tc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26,77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18,43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конец хода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19,29°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12,71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13,47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9,43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4,45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15,83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8,90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35,04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Для конца рукояти K: V</w:t>
      </w:r>
      <w:r>
        <w:rPr>
          <w:rFonts w:ascii="Times New Roman" w:hAnsi="Times New Roman" w:cs="Times New Roman" w:eastAsia="Times New Roman"/>
          <w:sz w:val="28"/>
          <w:vertAlign w:val="subscript"/>
        </w:rPr>
        <w:t>qK</w:t>
      </w:r>
      <w:r>
        <w:rPr>
          <w:rFonts w:ascii="Times New Roman" w:hAnsi="Times New Roman" w:cs="Times New Roman" w:eastAsia="Times New Roman"/>
          <w:sz w:val="28"/>
        </w:rPr>
        <w:t xml:space="preserve"> = L = 500 мм/рад, нормальная составляющая аналога ускорения a</w:t>
      </w:r>
      <w:r>
        <w:rPr>
          <w:rFonts w:ascii="Times New Roman" w:hAnsi="Times New Roman" w:cs="Times New Roman" w:eastAsia="Times New Roman"/>
          <w:sz w:val="28"/>
          <w:vertAlign w:val="superscript"/>
        </w:rPr>
        <w:t>n</w:t>
      </w:r>
      <w:r>
        <w:rPr>
          <w:rFonts w:ascii="Times New Roman" w:hAnsi="Times New Roman" w:cs="Times New Roman" w:eastAsia="Times New Roman"/>
          <w:sz w:val="28"/>
          <w:vertAlign w:val="subscript"/>
        </w:rPr>
        <w:t>qK</w:t>
      </w:r>
      <w:r>
        <w:rPr>
          <w:rFonts w:ascii="Times New Roman" w:hAnsi="Times New Roman" w:cs="Times New Roman" w:eastAsia="Times New Roman"/>
          <w:sz w:val="28"/>
        </w:rPr>
        <w:t xml:space="preserve"> = L = 500 мм/рад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. Передаточное отношение по силе F/P = L·cos</w:t>
      </w:r>
      <w:r>
        <w:rPr>
          <w:rFonts w:ascii="Times New Roman" w:hAnsi="Times New Roman" w:cs="Times New Roman" w:eastAsia="Times New Roman"/>
          <w:sz w:val="28"/>
          <w:vertAlign w:val="superscript"/>
        </w:rPr>
        <w:t>3</w:t>
      </w:r>
      <w:r>
        <w:rPr>
          <w:rFonts w:ascii="Times New Roman" w:hAnsi="Times New Roman" w:cs="Times New Roman" w:eastAsia="Times New Roman"/>
          <w:sz w:val="28"/>
        </w:rPr>
        <w:t>φ/e наименьшее в начале хода и в начале обжима равно 18,43: 1974/18,43 = 107 Н.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9. Закон движения кулисы ω(t)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9.1. Формулы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Закон изменения угловой скорости кулисы на рабочем ходе — трапеция: разгон с постоянным ускорением до ω</w:t>
      </w:r>
      <w:r>
        <w:rPr>
          <w:rFonts w:ascii="Times New Roman" w:hAnsi="Times New Roman" w:cs="Times New Roman" w:eastAsia="Times New Roman"/>
          <w:sz w:val="28"/>
          <w:vertAlign w:val="subscript"/>
        </w:rPr>
        <w:t>max</w:t>
      </w:r>
      <w:r>
        <w:rPr>
          <w:rFonts w:ascii="Times New Roman" w:hAnsi="Times New Roman" w:cs="Times New Roman" w:eastAsia="Times New Roman"/>
          <w:sz w:val="28"/>
        </w:rPr>
        <w:t>, установившееся движение, торможение до остановки. Угловой ход равен площади под графиком ω(t):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ψ = ½·ω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>·t</w:t>
      </w:r>
      <w:r>
        <w:rPr>
          <w:rFonts w:ascii="Cambria Math" w:hAnsi="Cambria Math" w:cs="Cambria Math" w:eastAsia="Cambria Math"/>
          <w:sz w:val="28"/>
          <w:vertAlign w:val="subscript"/>
        </w:rPr>
        <w:t>р</w:t>
      </w:r>
      <w:r>
        <w:rPr>
          <w:rFonts w:ascii="Cambria Math" w:hAnsi="Cambria Math" w:cs="Cambria Math" w:eastAsia="Cambria Math"/>
          <w:sz w:val="28"/>
        </w:rPr>
        <w:t xml:space="preserve"> + ω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>·t</w:t>
      </w:r>
      <w:r>
        <w:rPr>
          <w:rFonts w:ascii="Cambria Math" w:hAnsi="Cambria Math" w:cs="Cambria Math" w:eastAsia="Cambria Math"/>
          <w:sz w:val="28"/>
          <w:vertAlign w:val="subscript"/>
        </w:rPr>
        <w:t>у</w:t>
      </w:r>
      <w:r>
        <w:rPr>
          <w:rFonts w:ascii="Cambria Math" w:hAnsi="Cambria Math" w:cs="Cambria Math" w:eastAsia="Cambria Math"/>
          <w:sz w:val="28"/>
        </w:rPr>
        <w:t xml:space="preserve"> + ½·ω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>·t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ε</w:t>
      </w:r>
      <w:r>
        <w:rPr>
          <w:rFonts w:ascii="Cambria Math" w:hAnsi="Cambria Math" w:cs="Cambria Math" w:eastAsia="Cambria Math"/>
          <w:sz w:val="28"/>
          <w:vertAlign w:val="subscript"/>
        </w:rPr>
        <w:t>р</w:t>
      </w:r>
      <w:r>
        <w:rPr>
          <w:rFonts w:ascii="Cambria Math" w:hAnsi="Cambria Math" w:cs="Cambria Math" w:eastAsia="Cambria Math"/>
          <w:sz w:val="28"/>
        </w:rPr>
        <w:t xml:space="preserve"> = ω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>/t</w:t>
      </w:r>
      <w:r>
        <w:rPr>
          <w:rFonts w:ascii="Cambria Math" w:hAnsi="Cambria Math" w:cs="Cambria Math" w:eastAsia="Cambria Math"/>
          <w:sz w:val="28"/>
          <w:vertAlign w:val="subscript"/>
        </w:rPr>
        <w:t>р</w:t>
      </w:r>
      <w:r>
        <w:rPr>
          <w:rFonts w:ascii="Cambria Math" w:hAnsi="Cambria Math" w:cs="Cambria Math" w:eastAsia="Cambria Math"/>
          <w:sz w:val="28"/>
        </w:rPr>
        <w:t>,     ε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  <w:r>
        <w:rPr>
          <w:rFonts w:ascii="Cambria Math" w:hAnsi="Cambria Math" w:cs="Cambria Math" w:eastAsia="Cambria Math"/>
          <w:sz w:val="28"/>
        </w:rPr>
        <w:t xml:space="preserve"> = −ω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>/t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Фазы определяются работой укупоривателя: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разгон — холостой ход, от начала хода до касания головки с крышкой (φ</w:t>
      </w:r>
      <w:r>
        <w:rPr>
          <w:rFonts w:ascii="Times New Roman" w:hAnsi="Times New Roman" w:cs="Times New Roman" w:eastAsia="Times New Roman"/>
          <w:sz w:val="26"/>
          <w:vertAlign w:val="subscript"/>
        </w:rPr>
        <w:t>н</w:t>
      </w:r>
      <w:r>
        <w:rPr>
          <w:rFonts w:ascii="Times New Roman" w:hAnsi="Times New Roman" w:cs="Times New Roman" w:eastAsia="Times New Roman"/>
          <w:sz w:val="26"/>
        </w:rPr>
        <w:t xml:space="preserve"> →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</w:t>
      </w:r>
      <w:r>
        <w:rPr>
          <w:rFonts w:ascii="Times New Roman" w:hAnsi="Times New Roman" w:cs="Times New Roman" w:eastAsia="Times New Roman"/>
          <w:sz w:val="26"/>
        </w:rPr>
        <w:t>), кулиса набирает ω</w:t>
      </w:r>
      <w:r>
        <w:rPr>
          <w:rFonts w:ascii="Times New Roman" w:hAnsi="Times New Roman" w:cs="Times New Roman" w:eastAsia="Times New Roman"/>
          <w:sz w:val="26"/>
          <w:vertAlign w:val="subscript"/>
        </w:rPr>
        <w:t>max</w:t>
      </w:r>
      <w:r>
        <w:rPr>
          <w:rFonts w:ascii="Times New Roman" w:hAnsi="Times New Roman" w:cs="Times New Roman" w:eastAsia="Times New Roman"/>
          <w:sz w:val="26"/>
        </w:rPr>
        <w:t>;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установившееся движение — упругая деформация крышки, пока напряжение в юбке не достигнет предела текучести (φ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</w:t>
      </w:r>
      <w:r>
        <w:rPr>
          <w:rFonts w:ascii="Times New Roman" w:hAnsi="Times New Roman" w:cs="Times New Roman" w:eastAsia="Times New Roman"/>
          <w:sz w:val="26"/>
        </w:rPr>
        <w:t xml:space="preserve"> → φ</w:t>
      </w:r>
      <w:r>
        <w:rPr>
          <w:rFonts w:ascii="Times New Roman" w:hAnsi="Times New Roman" w:cs="Times New Roman" w:eastAsia="Times New Roman"/>
          <w:sz w:val="26"/>
          <w:vertAlign w:val="subscript"/>
        </w:rPr>
        <w:t>у</w:t>
      </w:r>
      <w:r>
        <w:rPr>
          <w:rFonts w:ascii="Times New Roman" w:hAnsi="Times New Roman" w:cs="Times New Roman" w:eastAsia="Times New Roman"/>
          <w:sz w:val="26"/>
        </w:rPr>
        <w:t>);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торможение — пластическая деформация крышки (обжим) до остановки в конце хода (φ</w:t>
      </w:r>
      <w:r>
        <w:rPr>
          <w:rFonts w:ascii="Times New Roman" w:hAnsi="Times New Roman" w:cs="Times New Roman" w:eastAsia="Times New Roman"/>
          <w:sz w:val="26"/>
          <w:vertAlign w:val="subscript"/>
        </w:rPr>
        <w:t>у</w:t>
      </w:r>
      <w:r>
        <w:rPr>
          <w:rFonts w:ascii="Times New Roman" w:hAnsi="Times New Roman" w:cs="Times New Roman" w:eastAsia="Times New Roman"/>
          <w:sz w:val="26"/>
        </w:rPr>
        <w:t xml:space="preserve"> →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к</w:t>
      </w:r>
      <w:r>
        <w:rPr>
          <w:rFonts w:ascii="Times New Roman" w:hAnsi="Times New Roman" w:cs="Times New Roman" w:eastAsia="Times New Roman"/>
          <w:sz w:val="26"/>
        </w:rPr>
        <w:t>).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9.2. Упругий участок деформации крышки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Юбка крышки деформируется упруго, пока относительная деформация не достигнет предела текучести (закон Гука):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ε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  <w:r>
        <w:rPr>
          <w:rFonts w:ascii="Cambria Math" w:hAnsi="Cambria Math" w:cs="Cambria Math" w:eastAsia="Cambria Math"/>
          <w:sz w:val="28"/>
        </w:rPr>
        <w:t xml:space="preserve"> = σ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  <w:r>
        <w:rPr>
          <w:rFonts w:ascii="Cambria Math" w:hAnsi="Cambria Math" w:cs="Cambria Math" w:eastAsia="Cambria Math"/>
          <w:sz w:val="28"/>
        </w:rPr>
        <w:t>/E = 415 / 2,1·10</w:t>
      </w:r>
      <w:r>
        <w:rPr>
          <w:rFonts w:ascii="Cambria Math" w:hAnsi="Cambria Math" w:cs="Cambria Math" w:eastAsia="Cambria Math"/>
          <w:sz w:val="28"/>
          <w:vertAlign w:val="superscript"/>
        </w:rPr>
        <w:t>5</w:t>
      </w:r>
      <w:r>
        <w:rPr>
          <w:rFonts w:ascii="Cambria Math" w:hAnsi="Cambria Math" w:cs="Cambria Math" w:eastAsia="Cambria Math"/>
          <w:sz w:val="28"/>
        </w:rPr>
        <w:t xml:space="preserve"> = 0,00198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Радиальное упругое перемещение юбки наружным диаметром D</w:t>
      </w:r>
      <w:r>
        <w:rPr>
          <w:rFonts w:ascii="Times New Roman" w:hAnsi="Times New Roman" w:cs="Times New Roman" w:eastAsia="Times New Roman"/>
          <w:sz w:val="28"/>
          <w:vertAlign w:val="subscript"/>
        </w:rPr>
        <w:t>k</w:t>
      </w:r>
      <w:r>
        <w:rPr>
          <w:rFonts w:ascii="Times New Roman" w:hAnsi="Times New Roman" w:cs="Times New Roman" w:eastAsia="Times New Roman"/>
          <w:sz w:val="28"/>
        </w:rPr>
        <w:t>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Δr</w:t>
      </w:r>
      <w:r>
        <w:rPr>
          <w:rFonts w:ascii="Cambria Math" w:hAnsi="Cambria Math" w:cs="Cambria Math" w:eastAsia="Cambria Math"/>
          <w:sz w:val="28"/>
          <w:vertAlign w:val="subscript"/>
        </w:rPr>
        <w:t>у</w:t>
      </w:r>
      <w:r>
        <w:rPr>
          <w:rFonts w:ascii="Cambria Math" w:hAnsi="Cambria Math" w:cs="Cambria Math" w:eastAsia="Cambria Math"/>
          <w:sz w:val="28"/>
        </w:rPr>
        <w:t xml:space="preserve"> = ε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  <w:r>
        <w:rPr>
          <w:rFonts w:ascii="Cambria Math" w:hAnsi="Cambria Math" w:cs="Cambria Math" w:eastAsia="Cambria Math"/>
          <w:sz w:val="28"/>
        </w:rPr>
        <w:t>·D</w:t>
      </w:r>
      <w:r>
        <w:rPr>
          <w:rFonts w:ascii="Cambria Math" w:hAnsi="Cambria Math" w:cs="Cambria Math" w:eastAsia="Cambria Math"/>
          <w:sz w:val="28"/>
          <w:vertAlign w:val="subscript"/>
        </w:rPr>
        <w:t>k</w:t>
      </w:r>
      <w:r>
        <w:rPr>
          <w:rFonts w:ascii="Cambria Math" w:hAnsi="Cambria Math" w:cs="Cambria Math" w:eastAsia="Cambria Math"/>
          <w:sz w:val="28"/>
        </w:rPr>
        <w:t>/2 = 0,00198·32,10/2 = 0,032 мм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Горловина головки переводит осевой ход в радиальное обжатие юбки. За весь обжим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= 6 мм радиус уменьшается на (D</w:t>
      </w:r>
      <w:r>
        <w:rPr>
          <w:rFonts w:ascii="Times New Roman" w:hAnsi="Times New Roman" w:cs="Times New Roman" w:eastAsia="Times New Roman"/>
          <w:sz w:val="28"/>
          <w:vertAlign w:val="subscript"/>
        </w:rPr>
        <w:t>k</w:t>
      </w:r>
      <w:r>
        <w:rPr>
          <w:rFonts w:ascii="Times New Roman" w:hAnsi="Times New Roman" w:cs="Times New Roman" w:eastAsia="Times New Roman"/>
          <w:sz w:val="28"/>
        </w:rPr>
        <w:t xml:space="preserve"> − D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8"/>
        </w:rPr>
        <w:t>)/2 = (32,10 − 28,6)/2 = 1,75 мм, поэтому: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tg α = 1,75/6 = 0,292 (α = 16,3°),     δ</w:t>
      </w:r>
      <w:r>
        <w:rPr>
          <w:rFonts w:ascii="Cambria Math" w:hAnsi="Cambria Math" w:cs="Cambria Math" w:eastAsia="Cambria Math"/>
          <w:sz w:val="28"/>
          <w:vertAlign w:val="subscript"/>
        </w:rPr>
        <w:t>у</w:t>
      </w:r>
      <w:r>
        <w:rPr>
          <w:rFonts w:ascii="Cambria Math" w:hAnsi="Cambria Math" w:cs="Cambria Math" w:eastAsia="Cambria Math"/>
          <w:sz w:val="28"/>
        </w:rPr>
        <w:t xml:space="preserve"> = Δr</w:t>
      </w:r>
      <w:r>
        <w:rPr>
          <w:rFonts w:ascii="Cambria Math" w:hAnsi="Cambria Math" w:cs="Cambria Math" w:eastAsia="Cambria Math"/>
          <w:sz w:val="28"/>
          <w:vertAlign w:val="subscript"/>
        </w:rPr>
        <w:t>у</w:t>
      </w:r>
      <w:r>
        <w:rPr>
          <w:rFonts w:ascii="Cambria Math" w:hAnsi="Cambria Math" w:cs="Cambria Math" w:eastAsia="Cambria Math"/>
          <w:sz w:val="28"/>
        </w:rPr>
        <w:t>/tg α = 0,032/0,292 = 0,109 мм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Из 6 мм обжима упругий участок занимает 0,109 мм, пластический — 5,891 мм. Положения кулисы по функции положения y = e·tg φ: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φ</w:t>
      </w:r>
      <w:r>
        <w:rPr>
          <w:rFonts w:ascii="Cambria Math" w:hAnsi="Cambria Math" w:cs="Cambria Math" w:eastAsia="Cambria Math"/>
          <w:sz w:val="28"/>
          <w:vertAlign w:val="subscript"/>
        </w:rPr>
        <w:t>об</w:t>
      </w:r>
      <w:r>
        <w:rPr>
          <w:rFonts w:ascii="Cambria Math" w:hAnsi="Cambria Math" w:cs="Cambria Math" w:eastAsia="Cambria Math"/>
          <w:sz w:val="28"/>
        </w:rPr>
        <w:t xml:space="preserve"> = arctg(tg 19,29° + 6/12) = 40,36°,     φ</w:t>
      </w:r>
      <w:r>
        <w:rPr>
          <w:rFonts w:ascii="Cambria Math" w:hAnsi="Cambria Math" w:cs="Cambria Math" w:eastAsia="Cambria Math"/>
          <w:sz w:val="28"/>
          <w:vertAlign w:val="subscript"/>
        </w:rPr>
        <w:t>у</w:t>
      </w:r>
      <w:r>
        <w:rPr>
          <w:rFonts w:ascii="Cambria Math" w:hAnsi="Cambria Math" w:cs="Cambria Math" w:eastAsia="Cambria Math"/>
          <w:sz w:val="28"/>
        </w:rPr>
        <w:t xml:space="preserve"> = arctg(tg 19,29° + 5,891/12) = 40,06°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ψ</w:t>
      </w:r>
      <w:r>
        <w:rPr>
          <w:rFonts w:ascii="Cambria Math" w:hAnsi="Cambria Math" w:cs="Cambria Math" w:eastAsia="Cambria Math"/>
          <w:sz w:val="28"/>
          <w:vertAlign w:val="subscript"/>
        </w:rPr>
        <w:t>хх</w:t>
      </w:r>
      <w:r>
        <w:rPr>
          <w:rFonts w:ascii="Cambria Math" w:hAnsi="Cambria Math" w:cs="Cambria Math" w:eastAsia="Cambria Math"/>
          <w:sz w:val="28"/>
        </w:rPr>
        <w:t xml:space="preserve"> = 59,29° − 40,36° = 18,92° = 0,3303 рад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ψ</w:t>
      </w:r>
      <w:r>
        <w:rPr>
          <w:rFonts w:ascii="Cambria Math" w:hAnsi="Cambria Math" w:cs="Cambria Math" w:eastAsia="Cambria Math"/>
          <w:sz w:val="28"/>
          <w:vertAlign w:val="subscript"/>
        </w:rPr>
        <w:t>у</w:t>
      </w:r>
      <w:r>
        <w:rPr>
          <w:rFonts w:ascii="Cambria Math" w:hAnsi="Cambria Math" w:cs="Cambria Math" w:eastAsia="Cambria Math"/>
          <w:sz w:val="28"/>
        </w:rPr>
        <w:t xml:space="preserve"> = 40,36° − 40,06° = 0,30° = 0,00528 рад,     ψ</w:t>
      </w:r>
      <w:r>
        <w:rPr>
          <w:rFonts w:ascii="Cambria Math" w:hAnsi="Cambria Math" w:cs="Cambria Math" w:eastAsia="Cambria Math"/>
          <w:sz w:val="28"/>
          <w:vertAlign w:val="subscript"/>
        </w:rPr>
        <w:t>пл</w:t>
      </w:r>
      <w:r>
        <w:rPr>
          <w:rFonts w:ascii="Cambria Math" w:hAnsi="Cambria Math" w:cs="Cambria Math" w:eastAsia="Cambria Math"/>
          <w:sz w:val="28"/>
        </w:rPr>
        <w:t xml:space="preserve"> = 40,06° − 19,29° = 20,77° = 0,3625 рад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9.3. Наибольшая угловая скорость и времена фаз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По эргономическим данным (Фех А.И., с. 46) сгибание и разгибание руки происходит со скоростью 0,7…1,7 м/с. Наибольшая скорость конца рукояти принимается по нижней границе, так как рука прикладывает значительное усилие: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ω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 xml:space="preserve"> = v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>/L = 0,7/0,5 = 1,40 рад/с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Времена фаз — из формулы трапеции для каждого участка: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t</w:t>
      </w:r>
      <w:r>
        <w:rPr>
          <w:rFonts w:ascii="Cambria Math" w:hAnsi="Cambria Math" w:cs="Cambria Math" w:eastAsia="Cambria Math"/>
          <w:sz w:val="28"/>
          <w:vertAlign w:val="subscript"/>
        </w:rPr>
        <w:t>р</w:t>
      </w:r>
      <w:r>
        <w:rPr>
          <w:rFonts w:ascii="Cambria Math" w:hAnsi="Cambria Math" w:cs="Cambria Math" w:eastAsia="Cambria Math"/>
          <w:sz w:val="28"/>
        </w:rPr>
        <w:t xml:space="preserve"> = 2ψ</w:t>
      </w:r>
      <w:r>
        <w:rPr>
          <w:rFonts w:ascii="Cambria Math" w:hAnsi="Cambria Math" w:cs="Cambria Math" w:eastAsia="Cambria Math"/>
          <w:sz w:val="28"/>
          <w:vertAlign w:val="subscript"/>
        </w:rPr>
        <w:t>хх</w:t>
      </w:r>
      <w:r>
        <w:rPr>
          <w:rFonts w:ascii="Cambria Math" w:hAnsi="Cambria Math" w:cs="Cambria Math" w:eastAsia="Cambria Math"/>
          <w:sz w:val="28"/>
        </w:rPr>
        <w:t>/ω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 xml:space="preserve"> = 2·0,3303/1,40 = 0,472 с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t</w:t>
      </w:r>
      <w:r>
        <w:rPr>
          <w:rFonts w:ascii="Cambria Math" w:hAnsi="Cambria Math" w:cs="Cambria Math" w:eastAsia="Cambria Math"/>
          <w:sz w:val="28"/>
          <w:vertAlign w:val="subscript"/>
        </w:rPr>
        <w:t>у</w:t>
      </w:r>
      <w:r>
        <w:rPr>
          <w:rFonts w:ascii="Cambria Math" w:hAnsi="Cambria Math" w:cs="Cambria Math" w:eastAsia="Cambria Math"/>
          <w:sz w:val="28"/>
        </w:rPr>
        <w:t xml:space="preserve"> = ψ</w:t>
      </w:r>
      <w:r>
        <w:rPr>
          <w:rFonts w:ascii="Cambria Math" w:hAnsi="Cambria Math" w:cs="Cambria Math" w:eastAsia="Cambria Math"/>
          <w:sz w:val="28"/>
          <w:vertAlign w:val="subscript"/>
        </w:rPr>
        <w:t>у</w:t>
      </w:r>
      <w:r>
        <w:rPr>
          <w:rFonts w:ascii="Cambria Math" w:hAnsi="Cambria Math" w:cs="Cambria Math" w:eastAsia="Cambria Math"/>
          <w:sz w:val="28"/>
        </w:rPr>
        <w:t>/ω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 xml:space="preserve"> = 0,00528/1,40 = 0,0038 с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t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  <w:r>
        <w:rPr>
          <w:rFonts w:ascii="Cambria Math" w:hAnsi="Cambria Math" w:cs="Cambria Math" w:eastAsia="Cambria Math"/>
          <w:sz w:val="28"/>
        </w:rPr>
        <w:t xml:space="preserve"> = 2ψ</w:t>
      </w:r>
      <w:r>
        <w:rPr>
          <w:rFonts w:ascii="Cambria Math" w:hAnsi="Cambria Math" w:cs="Cambria Math" w:eastAsia="Cambria Math"/>
          <w:sz w:val="28"/>
          <w:vertAlign w:val="subscript"/>
        </w:rPr>
        <w:t>пл</w:t>
      </w:r>
      <w:r>
        <w:rPr>
          <w:rFonts w:ascii="Cambria Math" w:hAnsi="Cambria Math" w:cs="Cambria Math" w:eastAsia="Cambria Math"/>
          <w:sz w:val="28"/>
        </w:rPr>
        <w:t>/ω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 xml:space="preserve"> = 2·0,3625/1,40 = 0,518 с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ε</w:t>
      </w:r>
      <w:r>
        <w:rPr>
          <w:rFonts w:ascii="Cambria Math" w:hAnsi="Cambria Math" w:cs="Cambria Math" w:eastAsia="Cambria Math"/>
          <w:sz w:val="28"/>
          <w:vertAlign w:val="subscript"/>
        </w:rPr>
        <w:t>р</w:t>
      </w:r>
      <w:r>
        <w:rPr>
          <w:rFonts w:ascii="Cambria Math" w:hAnsi="Cambria Math" w:cs="Cambria Math" w:eastAsia="Cambria Math"/>
          <w:sz w:val="28"/>
        </w:rPr>
        <w:t xml:space="preserve"> = 1,40/0,472 = 2,97 рад/с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,     ε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  <w:r>
        <w:rPr>
          <w:rFonts w:ascii="Cambria Math" w:hAnsi="Cambria Math" w:cs="Cambria Math" w:eastAsia="Cambria Math"/>
          <w:sz w:val="28"/>
        </w:rPr>
        <w:t xml:space="preserve"> = −1,40/0,518 = −2,70 рад/с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t</w:t>
      </w:r>
      <w:r>
        <w:rPr>
          <w:rFonts w:ascii="Cambria Math" w:hAnsi="Cambria Math" w:cs="Cambria Math" w:eastAsia="Cambria Math"/>
          <w:sz w:val="28"/>
          <w:vertAlign w:val="subscript"/>
        </w:rPr>
        <w:t>рх</w:t>
      </w:r>
      <w:r>
        <w:rPr>
          <w:rFonts w:ascii="Cambria Math" w:hAnsi="Cambria Math" w:cs="Cambria Math" w:eastAsia="Cambria Math"/>
          <w:sz w:val="28"/>
        </w:rPr>
        <w:t xml:space="preserve"> = 0,472 + 0,004 + 0,518 = 0,994 с,     проверка: ½·1,40·0,472 + 1,40·0,0038 + ½·1,40·0,518 = 0,698 рад = 40,00°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Средняя скорость руки на рабочем ходе s</w:t>
      </w:r>
      <w:r>
        <w:rPr>
          <w:rFonts w:ascii="Times New Roman" w:hAnsi="Times New Roman" w:cs="Times New Roman" w:eastAsia="Times New Roman"/>
          <w:sz w:val="28"/>
          <w:vertAlign w:val="subscript"/>
        </w:rPr>
        <w:t>K</w:t>
      </w:r>
      <w:r>
        <w:rPr>
          <w:rFonts w:ascii="Times New Roman" w:hAnsi="Times New Roman" w:cs="Times New Roman" w:eastAsia="Times New Roman"/>
          <w:sz w:val="28"/>
        </w:rPr>
        <w:t>/t</w:t>
      </w:r>
      <w:r>
        <w:rPr>
          <w:rFonts w:ascii="Times New Roman" w:hAnsi="Times New Roman" w:cs="Times New Roman" w:eastAsia="Times New Roman"/>
          <w:sz w:val="28"/>
          <w:vertAlign w:val="subscript"/>
        </w:rPr>
        <w:t>рх</w:t>
      </w:r>
      <w:r>
        <w:rPr>
          <w:rFonts w:ascii="Times New Roman" w:hAnsi="Times New Roman" w:cs="Times New Roman" w:eastAsia="Times New Roman"/>
          <w:sz w:val="28"/>
        </w:rPr>
        <w:t xml:space="preserve"> = 349/0,994 = 351 мм/с совпадает со скоростью перемещения руки к органу управления 0,35 м/с (Фех А.И., с. 46) — независимая проверка принятой ω</w:t>
      </w:r>
      <w:r>
        <w:rPr>
          <w:rFonts w:ascii="Times New Roman" w:hAnsi="Times New Roman" w:cs="Times New Roman" w:eastAsia="Times New Roman"/>
          <w:sz w:val="28"/>
          <w:vertAlign w:val="subscript"/>
        </w:rPr>
        <w:t>max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Установившийся участок короткий (3,8 мс): сталь деформируется упруго лишь до 0,2 %, поэтому почти весь обжим — пластический. На рисунке 3 он показан на увеличенной вставке.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105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mega_v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 w:eastAsia="Times New Roman"/>
          <w:sz w:val="24"/>
        </w:rPr>
        <w:t>Рисунок 3 — Угловая скорость и угловое ускорение кулисы на рабочем ходе; серым — пластическая деформация, на вставке — упругая деформация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9.4. Проверка производительности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T</w:t>
      </w:r>
      <w:r>
        <w:rPr>
          <w:rFonts w:ascii="Cambria Math" w:hAnsi="Cambria Math" w:cs="Cambria Math" w:eastAsia="Cambria Math"/>
          <w:sz w:val="28"/>
          <w:vertAlign w:val="subscript"/>
        </w:rPr>
        <w:t>ц</w:t>
      </w:r>
      <w:r>
        <w:rPr>
          <w:rFonts w:ascii="Cambria Math" w:hAnsi="Cambria Math" w:cs="Cambria Math" w:eastAsia="Cambria Math"/>
          <w:sz w:val="28"/>
        </w:rPr>
        <w:t xml:space="preserve"> = 60/Q = 60/6 = 10 с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Обратный ход принимается по времени равным рабочему: t</w:t>
      </w:r>
      <w:r>
        <w:rPr>
          <w:rFonts w:ascii="Times New Roman" w:hAnsi="Times New Roman" w:cs="Times New Roman" w:eastAsia="Times New Roman"/>
          <w:sz w:val="28"/>
          <w:vertAlign w:val="subscript"/>
        </w:rPr>
        <w:t>рх</w:t>
      </w:r>
      <w:r>
        <w:rPr>
          <w:rFonts w:ascii="Times New Roman" w:hAnsi="Times New Roman" w:cs="Times New Roman" w:eastAsia="Times New Roman"/>
          <w:sz w:val="28"/>
        </w:rPr>
        <w:t xml:space="preserve"> + t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обр</w:t>
      </w:r>
      <w:r>
        <w:rPr>
          <w:rFonts w:ascii="Times New Roman" w:hAnsi="Times New Roman" w:cs="Times New Roman" w:eastAsia="Times New Roman"/>
          <w:sz w:val="28"/>
        </w:rPr>
        <w:t xml:space="preserve"> ≈ 2,0 с. На установку и снятие бутылки остаётся 8 с из 10 с цикла — требование Q ≥ 6 бут./мин выполняется.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10. Скорости и ускорения характерных точек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Скорости и ускорения вычисляются по аналогам (п. 4.3 и 8) и закону движения (п. 9): V = ω·V</w:t>
      </w:r>
      <w:r>
        <w:rPr>
          <w:rFonts w:ascii="Times New Roman" w:hAnsi="Times New Roman" w:cs="Times New Roman" w:eastAsia="Times New Roman"/>
          <w:sz w:val="28"/>
          <w:vertAlign w:val="subscript"/>
        </w:rPr>
        <w:t>q</w:t>
      </w:r>
      <w:r>
        <w:rPr>
          <w:rFonts w:ascii="Times New Roman" w:hAnsi="Times New Roman" w:cs="Times New Roman" w:eastAsia="Times New Roman"/>
          <w:sz w:val="28"/>
        </w:rPr>
        <w:t>, a = ω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·a</w:t>
      </w:r>
      <w:r>
        <w:rPr>
          <w:rFonts w:ascii="Times New Roman" w:hAnsi="Times New Roman" w:cs="Times New Roman" w:eastAsia="Times New Roman"/>
          <w:sz w:val="28"/>
          <w:vertAlign w:val="subscript"/>
        </w:rPr>
        <w:t>q</w:t>
      </w:r>
      <w:r>
        <w:rPr>
          <w:rFonts w:ascii="Times New Roman" w:hAnsi="Times New Roman" w:cs="Times New Roman" w:eastAsia="Times New Roman"/>
          <w:sz w:val="28"/>
        </w:rPr>
        <w:t xml:space="preserve"> + ε·V</w:t>
      </w:r>
      <w:r>
        <w:rPr>
          <w:rFonts w:ascii="Times New Roman" w:hAnsi="Times New Roman" w:cs="Times New Roman" w:eastAsia="Times New Roman"/>
          <w:sz w:val="28"/>
          <w:vertAlign w:val="subscript"/>
        </w:rPr>
        <w:t>q</w:t>
      </w:r>
      <w:r>
        <w:rPr>
          <w:rFonts w:ascii="Times New Roman" w:hAnsi="Times New Roman" w:cs="Times New Roman" w:eastAsia="Times New Roman"/>
          <w:sz w:val="28"/>
        </w:rPr>
        <w:t>. Для ползуна ось y направлена вверх, поэтому скорость рабочего хода отрицательна. В моменты смены фаз угловое ускорение меняется скачком, поэтому значения даны до и после них.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9 — Скорости и ускорения в характерные моменты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blHeader w:val="true"/>
        </w:trPr>
        <w:tc>
          <w:tcPr>
            <w:tcW w:type="dxa" w:w="153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Момент</w:t>
            </w:r>
          </w:p>
        </w:tc>
        <w:tc>
          <w:tcPr>
            <w:tcW w:type="dxa" w:w="68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t, с</w:t>
            </w:r>
          </w:p>
        </w:tc>
        <w:tc>
          <w:tcPr>
            <w:tcW w:type="dxa" w:w="85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φ</w:t>
            </w:r>
          </w:p>
        </w:tc>
        <w:tc>
          <w:tcPr>
            <w:tcW w:type="dxa" w:w="85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ω, рад/с</w:t>
            </w:r>
          </w:p>
        </w:tc>
        <w:tc>
          <w:tcPr>
            <w:tcW w:type="dxa" w:w="90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ε, рад/с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type="dxa" w:w="90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V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, мм/с</w:t>
            </w:r>
          </w:p>
        </w:tc>
        <w:tc>
          <w:tcPr>
            <w:tcW w:type="dxa" w:w="102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, мм/с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type="dxa" w:w="85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V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, м/с</w:t>
            </w:r>
          </w:p>
        </w:tc>
        <w:tc>
          <w:tcPr>
            <w:tcW w:type="dxa" w:w="90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τ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, м/с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type="dxa" w:w="85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n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, м/с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2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начало хода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59,29°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+2,97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−136,5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+1,48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касание с крышкой (до)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0,472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40,36°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1,40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+2,97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−28,9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+7,5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0,70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+1,48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0,98</w:t>
            </w:r>
          </w:p>
        </w:tc>
      </w:tr>
      <w:tr>
        <w:tc>
          <w:tcPr>
            <w:tcW w:type="dxa" w:w="1531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касание (после) — упругая деформация</w:t>
            </w:r>
          </w:p>
        </w:tc>
        <w:tc>
          <w:tcPr>
            <w:tcW w:type="dxa" w:w="68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0,472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40,36°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1,40</w:t>
            </w:r>
          </w:p>
        </w:tc>
        <w:tc>
          <w:tcPr>
            <w:tcW w:type="dxa" w:w="90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90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−28,9</w:t>
            </w:r>
          </w:p>
        </w:tc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+68,9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0,70</w:t>
            </w:r>
          </w:p>
        </w:tc>
        <w:tc>
          <w:tcPr>
            <w:tcW w:type="dxa" w:w="90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0,98</w:t>
            </w:r>
          </w:p>
        </w:tc>
      </w:tr>
      <w:tr>
        <w:tc>
          <w:tcPr>
            <w:tcW w:type="dxa" w:w="1531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начало пластической деформации (до)</w:t>
            </w:r>
          </w:p>
        </w:tc>
        <w:tc>
          <w:tcPr>
            <w:tcW w:type="dxa" w:w="68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0,476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40,06°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1,40</w:t>
            </w:r>
          </w:p>
        </w:tc>
        <w:tc>
          <w:tcPr>
            <w:tcW w:type="dxa" w:w="90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90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−28,7</w:t>
            </w:r>
          </w:p>
        </w:tc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+67,5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0,70</w:t>
            </w:r>
          </w:p>
        </w:tc>
        <w:tc>
          <w:tcPr>
            <w:tcW w:type="dxa" w:w="90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0,98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начало пластической деформации (после)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0,476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40,06°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1,40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−2,70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−28,7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+122,9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0,70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−1,35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0,98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конец хода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0,994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19,29°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−2,70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+36,4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−1,35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Наибольшая скорость ползуна |V</w:t>
      </w:r>
      <w:r>
        <w:rPr>
          <w:rFonts w:ascii="Times New Roman" w:hAnsi="Times New Roman" w:cs="Times New Roman" w:eastAsia="Times New Roman"/>
          <w:sz w:val="28"/>
          <w:vertAlign w:val="subscript"/>
        </w:rPr>
        <w:t>D</w:t>
      </w:r>
      <w:r>
        <w:rPr>
          <w:rFonts w:ascii="Times New Roman" w:hAnsi="Times New Roman" w:cs="Times New Roman" w:eastAsia="Times New Roman"/>
          <w:sz w:val="28"/>
        </w:rPr>
        <w:t>| = 29,2 мм/с достигается на холостом ходе при φ = 44,9° (t = 0,411 с); головка подходит к крышке со скоростью 28,9 мм/с. Наибольшее ускорение ползуна |a</w:t>
      </w:r>
      <w:r>
        <w:rPr>
          <w:rFonts w:ascii="Times New Roman" w:hAnsi="Times New Roman" w:cs="Times New Roman" w:eastAsia="Times New Roman"/>
          <w:sz w:val="28"/>
          <w:vertAlign w:val="subscript"/>
        </w:rPr>
        <w:t>D</w:t>
      </w:r>
      <w:r>
        <w:rPr>
          <w:rFonts w:ascii="Times New Roman" w:hAnsi="Times New Roman" w:cs="Times New Roman" w:eastAsia="Times New Roman"/>
          <w:sz w:val="28"/>
        </w:rPr>
        <w:t>| = 136,5 мм/с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 xml:space="preserve"> — в начале хода. Камень скользит по пазу кулисы со скоростью до 18,7 мм/с, ускорение Кориолиса в момент касания a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= 2·1,40·18,7 = 52,5 мм/с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. Конец рукояти K движется со скоростью до 0,70 м/с.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4052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lider_v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0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 w:eastAsia="Times New Roman"/>
          <w:sz w:val="24"/>
        </w:rPr>
        <w:t>Рисунок 4 — Положение, скорость и ускорение ползуна на рабочем ходе; серым — пластическая деформация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11. Сводка принятых параметров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10 — Принятые параметры механизма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969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Параметр</w:t>
            </w:r>
          </w:p>
        </w:tc>
        <w:tc>
          <w:tcPr>
            <w:tcW w:type="dxa" w:w="311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Значение</w:t>
            </w:r>
          </w:p>
        </w:tc>
        <w:tc>
          <w:tcPr>
            <w:tcW w:type="dxa" w:w="226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Основание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Усилие укупоривания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ук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1974 Н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3.3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Сила руки P (вертикально)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120 Н; на обжиме требуется 107 Н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пп. 5.1, 7.1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Ход ползуна S =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+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 мм (10 + 6)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Ra5; п. 7.2</w:t>
            </w:r>
          </w:p>
        </w:tc>
      </w:tr>
      <w:tr>
        <w:tc>
          <w:tcPr>
            <w:tcW w:type="dxa" w:w="3969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Расстояние от оси кулисы до оси ползуна e</w:t>
            </w:r>
          </w:p>
        </w:tc>
        <w:tc>
          <w:tcPr>
            <w:tcW w:type="dxa" w:w="311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 мм</w:t>
            </w:r>
          </w:p>
        </w:tc>
        <w:tc>
          <w:tcPr>
            <w:tcW w:type="dxa" w:w="226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Ra10; п. 7.1</w:t>
            </w:r>
          </w:p>
        </w:tc>
      </w:tr>
      <w:tr>
        <w:tc>
          <w:tcPr>
            <w:tcW w:type="dxa" w:w="3969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Окно кулисы φ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н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→ φ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к</w:t>
            </w:r>
          </w:p>
        </w:tc>
        <w:tc>
          <w:tcPr>
            <w:tcW w:type="dxa" w:w="311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59,3° → 19,3°</w:t>
            </w:r>
          </w:p>
        </w:tc>
        <w:tc>
          <w:tcPr>
            <w:tcW w:type="dxa" w:w="226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7.1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Угловой ход ψ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40,0°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6.4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Начало обжима φ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40,4°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7.1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Площадь треугольника O–B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н</w:t>
            </w:r>
            <w:r>
              <w:rPr>
                <w:rFonts w:ascii="Times New Roman" w:hAnsi="Times New Roman" w:cs="Times New Roman" w:eastAsia="Times New Roman"/>
                <w:sz w:val="20"/>
              </w:rPr>
              <w:t>–B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к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96 мм</w:t>
            </w:r>
            <w:r>
              <w:rPr>
                <w:rFonts w:ascii="Times New Roman" w:hAnsi="Times New Roman" w:cs="Times New Roman" w:eastAsia="Times New Roman"/>
                <w:sz w:val="20"/>
                <w:vertAlign w:val="superscript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7.1</w:t>
            </w:r>
          </w:p>
        </w:tc>
      </w:tr>
      <w:tr>
        <w:tc>
          <w:tcPr>
            <w:tcW w:type="dxa" w:w="3969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Длина рукояти L</w:t>
            </w:r>
          </w:p>
        </w:tc>
        <w:tc>
          <w:tcPr>
            <w:tcW w:type="dxa" w:w="311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500 мм</w:t>
            </w:r>
          </w:p>
        </w:tc>
        <w:tc>
          <w:tcPr>
            <w:tcW w:type="dxa" w:w="226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Ra10; п. 7.1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Дуга хода руки / подъём конца рукояти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349 / 430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L·ψ; L·sin φ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н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Упругий / пластический участок обжима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0,109 / 5,891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9.2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Время рабочего хода: разгон / упругая / пластическая деформация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0,994 с: 0,472 / 0,004 / 0,518 с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9.3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ω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max</w:t>
            </w:r>
            <w:r>
              <w:rPr>
                <w:rFonts w:ascii="Times New Roman" w:hAnsi="Times New Roman" w:cs="Times New Roman" w:eastAsia="Times New Roman"/>
                <w:sz w:val="20"/>
              </w:rPr>
              <w:t>; ε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р</w:t>
            </w:r>
            <w:r>
              <w:rPr>
                <w:rFonts w:ascii="Times New Roman" w:hAnsi="Times New Roman" w:cs="Times New Roman" w:eastAsia="Times New Roman"/>
                <w:sz w:val="20"/>
              </w:rPr>
              <w:t>; ε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1,40 рад/с; 2,97; −2,70 рад/с</w:t>
            </w:r>
            <w:r>
              <w:rPr>
                <w:rFonts w:ascii="Times New Roman" w:hAnsi="Times New Roman" w:cs="Times New Roman" w:eastAsia="Times New Roman"/>
                <w:sz w:val="20"/>
                <w:vertAlign w:val="superscript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9.3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Наибольшая скорость ползуна / конца рукояти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29,2 мм/с / 0,70 м/с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10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Свободная зона у бутылки; основание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 мм; 200 × 160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Ra5; Ra10/Ra5</w:t>
            </w:r>
          </w:p>
        </w:tc>
      </w:tr>
    </w:tbl>
    <w:p>
      <w:pPr>
        <w:spacing w:before="0" w:after="40"/>
      </w:pP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12. Применимость лекционного материала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Функция положения, уравнение замкнутости контура, проекции на неподвижные оси, углы от оси x против часовой стрелки — применены в п. 4.2.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Формула Гохмана k = p − n: k = 4 − 3 = 1 контур (п. 4.1).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«Масштаб из хода»: e = S/(tg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н</w:t>
      </w:r>
      <w:r>
        <w:rPr>
          <w:rFonts w:ascii="Times New Roman" w:hAnsi="Times New Roman" w:cs="Times New Roman" w:eastAsia="Times New Roman"/>
          <w:sz w:val="26"/>
        </w:rPr>
        <w:t xml:space="preserve"> − tg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к</w:t>
      </w:r>
      <w:r>
        <w:rPr>
          <w:rFonts w:ascii="Times New Roman" w:hAnsi="Times New Roman" w:cs="Times New Roman" w:eastAsia="Times New Roman"/>
          <w:sz w:val="26"/>
        </w:rPr>
        <w:t>), все размеры пропорциональны e (п. 4.4).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«Пространство факторов»: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к</w:t>
      </w:r>
      <w:r>
        <w:rPr>
          <w:rFonts w:ascii="Times New Roman" w:hAnsi="Times New Roman" w:cs="Times New Roman" w:eastAsia="Times New Roman"/>
          <w:sz w:val="26"/>
        </w:rPr>
        <w:t>, ψ, e — перебор п. 6.2 с ограничениями по ходу, длине рукояти, углу давления и e.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Аналоги скоростей и ускорений для характерных точек — п. 4.3, 8; закон движения ω(t) с разгоном, установившимся движением и торможением — п. 9.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«Кривые 6-й степени» и «отклонение траектории от прямой не более 1/20» относятся к шатунным кривым шарнирного четырёхзвенника. У тангенсного механизма точка ползуна движется по прямой направляющей: отклонение Δ = 0 &lt; 1/20.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Если под «1/20» имелась в виду нелинейность функции положения y(φ): для принятого окна наибольшее отклонение y(φ) от хорды — 2,50 мм = 15,6 % хода, что больше 5 %. По этому толкованию выбранное окно не проходит (для окна 30° → 0° было 3,7 %) — вопрос вынесен в раздел 14.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13. Принятые допущения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σ</w:t>
      </w:r>
      <w:r>
        <w:rPr>
          <w:rFonts w:ascii="Times New Roman" w:hAnsi="Times New Roman" w:cs="Times New Roman" w:eastAsia="Times New Roman"/>
          <w:sz w:val="26"/>
          <w:vertAlign w:val="subscript"/>
        </w:rPr>
        <w:t>т</w:t>
      </w:r>
      <w:r>
        <w:rPr>
          <w:rFonts w:ascii="Times New Roman" w:hAnsi="Times New Roman" w:cs="Times New Roman" w:eastAsia="Times New Roman"/>
          <w:sz w:val="26"/>
        </w:rPr>
        <w:t xml:space="preserve"> = 415 МПа — по аналогу TH415 (EN 10202); для ЭЖК ГОСТ 13345-85 предел текучести не нормирует. Трактовка «+5 %» как σ</w:t>
      </w:r>
      <w:r>
        <w:rPr>
          <w:rFonts w:ascii="Times New Roman" w:hAnsi="Times New Roman" w:cs="Times New Roman" w:eastAsia="Times New Roman"/>
          <w:sz w:val="26"/>
          <w:vertAlign w:val="subscript"/>
        </w:rPr>
        <w:t>раб</w:t>
      </w:r>
      <w:r>
        <w:rPr>
          <w:rFonts w:ascii="Times New Roman" w:hAnsi="Times New Roman" w:cs="Times New Roman" w:eastAsia="Times New Roman"/>
          <w:sz w:val="26"/>
        </w:rPr>
        <w:t xml:space="preserve"> = 1,05·σ</w:t>
      </w:r>
      <w:r>
        <w:rPr>
          <w:rFonts w:ascii="Times New Roman" w:hAnsi="Times New Roman" w:cs="Times New Roman" w:eastAsia="Times New Roman"/>
          <w:sz w:val="26"/>
          <w:vertAlign w:val="subscript"/>
        </w:rPr>
        <w:t>т</w:t>
      </w:r>
      <w:r>
        <w:rPr>
          <w:rFonts w:ascii="Times New Roman" w:hAnsi="Times New Roman" w:cs="Times New Roman" w:eastAsia="Times New Roman"/>
          <w:sz w:val="26"/>
        </w:rPr>
        <w:t>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Кольцо в формуле F = σ·A — кольцевое сечение стенки юбки крышки; сила обжима — по формуле листовой штамповки с n = 2,0 и D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6"/>
        </w:rPr>
        <w:t xml:space="preserve"> = 28,6 мм. Сила обжима постоянна на всём участке S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</w:t>
      </w:r>
      <w:r>
        <w:rPr>
          <w:rFonts w:ascii="Times New Roman" w:hAnsi="Times New Roman" w:cs="Times New Roman" w:eastAsia="Times New Roman"/>
          <w:sz w:val="26"/>
        </w:rPr>
        <w:t xml:space="preserve"> = 6 мм.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Сила руки P = 120 Н — по замеру на серийном ручном укупоривателе; направлена вертикально; рукоять — прямое продолжение кулисы.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Ограничения перебора: L ≤ 500 мм, e ≥ 10 мм, угол давления ≤ 60°, ψ ≤ 40°.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Наибольшая скорость руки 0,7 м/с (Фех А.И., с. 46). Фазы закона ω(t): разгон — холостой ход, установившееся движение — упругая деформация крышки, торможение — пластическая деформация. Упругий участок — по закону Гука с E = 2,1·10</w:t>
      </w:r>
      <w:r>
        <w:rPr>
          <w:rFonts w:ascii="Times New Roman" w:hAnsi="Times New Roman" w:cs="Times New Roman" w:eastAsia="Times New Roman"/>
          <w:sz w:val="26"/>
          <w:vertAlign w:val="superscript"/>
        </w:rPr>
        <w:t>5</w:t>
      </w:r>
      <w:r>
        <w:rPr>
          <w:rFonts w:ascii="Times New Roman" w:hAnsi="Times New Roman" w:cs="Times New Roman" w:eastAsia="Times New Roman"/>
          <w:sz w:val="26"/>
        </w:rPr>
        <w:t xml:space="preserve"> МПа и отношением радиального обжатия к осевому ходу 1,75/6. Упругость уплотнителя, стекла и звеньев не учитывается. Обратный ход по времени равен рабочему.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Трение в паре камень–кулиса и в направляющих не учитывается (η = 1); запас силы руки 11 % (107 Н при допустимых 120 Н) предназначен для трения.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14. Вопросы преподавателю (с численными результатами)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Можно ли под «кольцом» понимать кольцевое сечение стенки крышки (A = 19,6 мм</w:t>
      </w:r>
      <w:r>
        <w:rPr>
          <w:rFonts w:ascii="Times New Roman" w:hAnsi="Times New Roman" w:cs="Times New Roman" w:eastAsia="Times New Roman"/>
          <w:sz w:val="26"/>
          <w:vertAlign w:val="superscript"/>
        </w:rPr>
        <w:t>2</w:t>
      </w:r>
      <w:r>
        <w:rPr>
          <w:rFonts w:ascii="Times New Roman" w:hAnsi="Times New Roman" w:cs="Times New Roman" w:eastAsia="Times New Roman"/>
          <w:sz w:val="26"/>
        </w:rPr>
        <w:t>) и считать силу как силу обжима юбки: F</w:t>
      </w:r>
      <w:r>
        <w:rPr>
          <w:rFonts w:ascii="Times New Roman" w:hAnsi="Times New Roman" w:cs="Times New Roman" w:eastAsia="Times New Roman"/>
          <w:sz w:val="26"/>
          <w:vertAlign w:val="subscript"/>
        </w:rPr>
        <w:t>ук</w:t>
      </w:r>
      <w:r>
        <w:rPr>
          <w:rFonts w:ascii="Times New Roman" w:hAnsi="Times New Roman" w:cs="Times New Roman" w:eastAsia="Times New Roman"/>
          <w:sz w:val="26"/>
        </w:rPr>
        <w:t xml:space="preserve"> = n·σ</w:t>
      </w:r>
      <w:r>
        <w:rPr>
          <w:rFonts w:ascii="Times New Roman" w:hAnsi="Times New Roman" w:cs="Times New Roman" w:eastAsia="Times New Roman"/>
          <w:sz w:val="26"/>
          <w:vertAlign w:val="subscript"/>
        </w:rPr>
        <w:t>раб</w:t>
      </w:r>
      <w:r>
        <w:rPr>
          <w:rFonts w:ascii="Times New Roman" w:hAnsi="Times New Roman" w:cs="Times New Roman" w:eastAsia="Times New Roman"/>
          <w:sz w:val="26"/>
        </w:rPr>
        <w:t>·A·ln(D</w:t>
      </w:r>
      <w:r>
        <w:rPr>
          <w:rFonts w:ascii="Times New Roman" w:hAnsi="Times New Roman" w:cs="Times New Roman" w:eastAsia="Times New Roman"/>
          <w:sz w:val="26"/>
          <w:vertAlign w:val="subscript"/>
        </w:rPr>
        <w:t>k</w:t>
      </w:r>
      <w:r>
        <w:rPr>
          <w:rFonts w:ascii="Times New Roman" w:hAnsi="Times New Roman" w:cs="Times New Roman" w:eastAsia="Times New Roman"/>
          <w:sz w:val="26"/>
        </w:rPr>
        <w:t>/D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6"/>
        </w:rPr>
        <w:t>) ≈ 2,0 кН? По площади торца горлышка получается 139 кН.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Можно ли принять σ</w:t>
      </w:r>
      <w:r>
        <w:rPr>
          <w:rFonts w:ascii="Times New Roman" w:hAnsi="Times New Roman" w:cs="Times New Roman" w:eastAsia="Times New Roman"/>
          <w:sz w:val="26"/>
          <w:vertAlign w:val="subscript"/>
        </w:rPr>
        <w:t>т</w:t>
      </w:r>
      <w:r>
        <w:rPr>
          <w:rFonts w:ascii="Times New Roman" w:hAnsi="Times New Roman" w:cs="Times New Roman" w:eastAsia="Times New Roman"/>
          <w:sz w:val="26"/>
        </w:rPr>
        <w:t xml:space="preserve"> = 415 МПа (TH415 по EN 10202 — сталь для кронен-крышек) для ЭЖК степени твёрдости В?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Принять ли силу руки P = 120 Н (замер на серийном укупоривателе)? ГОСТ Р ЕН 1005-3 для режима 6 бут./мин рекомендует лишь 9–15 Н, в ТЗ п. 19 указано 55 Н.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Площадь треугольника O–B</w:t>
      </w:r>
      <w:r>
        <w:rPr>
          <w:rFonts w:ascii="Times New Roman" w:hAnsi="Times New Roman" w:cs="Times New Roman" w:eastAsia="Times New Roman"/>
          <w:sz w:val="26"/>
          <w:vertAlign w:val="subscript"/>
        </w:rPr>
        <w:t>н</w:t>
      </w:r>
      <w:r>
        <w:rPr>
          <w:rFonts w:ascii="Times New Roman" w:hAnsi="Times New Roman" w:cs="Times New Roman" w:eastAsia="Times New Roman"/>
          <w:sz w:val="26"/>
        </w:rPr>
        <w:t>–B</w:t>
      </w:r>
      <w:r>
        <w:rPr>
          <w:rFonts w:ascii="Times New Roman" w:hAnsi="Times New Roman" w:cs="Times New Roman" w:eastAsia="Times New Roman"/>
          <w:sz w:val="26"/>
          <w:vertAlign w:val="subscript"/>
        </w:rPr>
        <w:t>к</w:t>
      </w:r>
      <w:r>
        <w:rPr>
          <w:rFonts w:ascii="Times New Roman" w:hAnsi="Times New Roman" w:cs="Times New Roman" w:eastAsia="Times New Roman"/>
          <w:sz w:val="26"/>
        </w:rPr>
        <w:t xml:space="preserve"> при постоянном ходе равна ½·e·S и зависит только от e, поэтому результат перебора задают ограничения. Подходят ли принятые: L ≤ 500 мм, e ≥ 10 мм, угол давления ≤ 60°, ψ ≤ 40°?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Закон ω(t): установившийся участок принят равным упругой деформации стальной юбки крышки — по закону Гука он составляет 0,109 мм хода (3,8 мс). Нужно ли учитывать в нём упругость полимерного уплотнителя (данных о его жёсткости нет), и верно ли брать ω</w:t>
      </w:r>
      <w:r>
        <w:rPr>
          <w:rFonts w:ascii="Times New Roman" w:hAnsi="Times New Roman" w:cs="Times New Roman" w:eastAsia="Times New Roman"/>
          <w:sz w:val="26"/>
          <w:vertAlign w:val="subscript"/>
        </w:rPr>
        <w:t>max</w:t>
      </w:r>
      <w:r>
        <w:rPr>
          <w:rFonts w:ascii="Times New Roman" w:hAnsi="Times New Roman" w:cs="Times New Roman" w:eastAsia="Times New Roman"/>
          <w:sz w:val="26"/>
        </w:rPr>
        <w:t xml:space="preserve"> по скорости руки 0,7 м/с?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Что означает «отклонение не более 1/20» для тангенсного механизма: траекторию ползуна (Δ = 0) или нелинейность y(φ) (для принятого окна 15,6 %)?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Подтвердить ход S = 16 мм: технологический зазор 10 мм + обжим 6 мм.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15. Источники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32624-2020 «Кронен-крышки. Общие технические условия» — пп. 4.1, 5.2.1, табл. 1. allgosts.ru/55/040/gost_32624-2020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13345-85 «Жесть. Технические условия» — табл. 2, табл. 5, п. 3.1.2. allgosts.ru/77/140/gost_13345-85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6636-69 «Основные нормы взаимозаменяемости. Нормальные линейные размеры» — пп. 1, 4, таблица. meganorm.ru/Data2/1/4294823/4294823017.htm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Р ЕН 1005-3-2010 «Безопасность машин. Физические возможности человека. Часть 3» — табл. 1–5. meganorm.ru/Data2/1/4293800/4293800044.htm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21753-76 «Система человек-машина. Рычаги управления. Общие эргономические требования» — табл. 2. law.rufox.ru/view/standarti/6901.htm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Фех А.И. Эргономика: учебное пособие. — Томск: Изд-во Томского политехнического университета, 2014. — 119 с. — С. 46. portal.tpu.ru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ISO 12821:2019 (ГОСТ ISO 12821-2023) «Glass packaging — 26 H 180 crown finish — Dimensions» — рис. 1, 2. standards.iteh.ai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Special Technical Terms of Delivery and Supply for Crown Corks (STLB), Deutscher Brauer-Bund / Verband Metallverpackungen, 10.11.2016 — п. 3.3.2, разд. 6, приложение 6. metallverpackungen.de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ArcelorMittal. Product catalogue — Steel for Packaging, с. 16 — механические свойства по EN 10202. packaging.arcelormittal.com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Формула силы штамповки P = n·σ·π·D</w:t>
      </w:r>
      <w:r>
        <w:rPr>
          <w:rFonts w:ascii="Times New Roman" w:hAnsi="Times New Roman" w:cs="Times New Roman" w:eastAsia="Times New Roman"/>
          <w:sz w:val="26"/>
          <w:vertAlign w:val="subscript"/>
        </w:rPr>
        <w:t>ср</w:t>
      </w:r>
      <w:r>
        <w:rPr>
          <w:rFonts w:ascii="Times New Roman" w:hAnsi="Times New Roman" w:cs="Times New Roman" w:eastAsia="Times New Roman"/>
          <w:sz w:val="26"/>
        </w:rPr>
        <w:t>·S·ln(D</w:t>
      </w:r>
      <w:r>
        <w:rPr>
          <w:rFonts w:ascii="Times New Roman" w:hAnsi="Times New Roman" w:cs="Times New Roman" w:eastAsia="Times New Roman"/>
          <w:sz w:val="26"/>
          <w:vertAlign w:val="subscript"/>
        </w:rPr>
        <w:t>з</w:t>
      </w:r>
      <w:r>
        <w:rPr>
          <w:rFonts w:ascii="Times New Roman" w:hAnsi="Times New Roman" w:cs="Times New Roman" w:eastAsia="Times New Roman"/>
          <w:sz w:val="26"/>
        </w:rPr>
        <w:t>/D</w:t>
      </w:r>
      <w:r>
        <w:rPr>
          <w:rFonts w:ascii="Times New Roman" w:hAnsi="Times New Roman" w:cs="Times New Roman" w:eastAsia="Times New Roman"/>
          <w:sz w:val="26"/>
          <w:vertAlign w:val="subscript"/>
        </w:rPr>
        <w:t>ср</w:t>
      </w:r>
      <w:r>
        <w:rPr>
          <w:rFonts w:ascii="Times New Roman" w:hAnsi="Times New Roman" w:cs="Times New Roman" w:eastAsia="Times New Roman"/>
          <w:sz w:val="26"/>
        </w:rPr>
        <w:t>), n = 1,5–2,0. studfile.net/preview/9218164/page:3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US 9 327 859 B1 «Metal bottle type container and related methodology» — «450 lb force for application of conventional steel crowns». patents.google.com/patent/US9327859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Форум hobbybrauer.de, тема «Kronenkorkenverschließer selbst bauen», сообщение от 01.04.2019 — замер силы на укупоривателе Grifo. hobbybrauer.de/forum/viewtopic.php?t=20944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