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96E" w:rsidRPr="004A496E" w:rsidRDefault="004A496E" w:rsidP="004A49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4A496E" w:rsidRPr="004A496E" w:rsidRDefault="004A496E" w:rsidP="004A49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A496E" w:rsidRPr="004A496E" w:rsidRDefault="004A496E" w:rsidP="004A496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A496E" w:rsidRPr="004A496E" w:rsidRDefault="004A496E" w:rsidP="004A496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4A496E" w:rsidRPr="004A496E" w:rsidRDefault="004A496E" w:rsidP="004A496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4A496E" w:rsidRPr="004A496E" w:rsidRDefault="004A496E" w:rsidP="004A496E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>.02.202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>г.  (18 недель)                                                                                                                                                                   ________________</w:t>
      </w:r>
      <w:proofErr w:type="spellStart"/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</w:p>
    <w:p w:rsidR="004A496E" w:rsidRPr="004A496E" w:rsidRDefault="004A496E" w:rsidP="004A496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4A496E" w:rsidRPr="004A496E" w:rsidRDefault="004A496E" w:rsidP="004A49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A496E" w:rsidRPr="004A496E" w:rsidRDefault="004A496E" w:rsidP="004A49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4A496E" w:rsidRPr="004A496E" w:rsidRDefault="004A496E" w:rsidP="004A49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3</w:t>
      </w: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 xml:space="preserve">  курса  </w:t>
      </w:r>
      <w:r w:rsidRPr="004A496E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экономики и управления в строительстве</w:t>
      </w:r>
    </w:p>
    <w:p w:rsidR="004A496E" w:rsidRPr="004A496E" w:rsidRDefault="004A496E" w:rsidP="004A49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38.03.02 Менеджмент</w:t>
      </w:r>
    </w:p>
    <w:p w:rsidR="004A496E" w:rsidRPr="004A496E" w:rsidRDefault="004A496E" w:rsidP="004A49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 xml:space="preserve"> Направленность (профиль) « </w:t>
      </w:r>
      <w:hyperlink r:id="rId5" w:tgtFrame="_blank" w:history="1">
        <w:r w:rsidRPr="004A496E">
          <w:rPr>
            <w:rFonts w:ascii="Times New Roman" w:eastAsia="Times New Roman" w:hAnsi="Times New Roman" w:cs="Times New Roman"/>
            <w:b/>
            <w:sz w:val="16"/>
            <w:szCs w:val="16"/>
            <w:u w:val="single"/>
          </w:rPr>
          <w:t>Производственный менеджмент</w:t>
        </w:r>
      </w:hyperlink>
      <w:r w:rsidRPr="004A496E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 xml:space="preserve"> в строительстве</w:t>
      </w: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 xml:space="preserve">» </w:t>
      </w:r>
    </w:p>
    <w:p w:rsidR="004A496E" w:rsidRPr="004A496E" w:rsidRDefault="004A496E" w:rsidP="004A49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>на  весенний  семестр 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 xml:space="preserve"> /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4A496E">
        <w:rPr>
          <w:rFonts w:ascii="Times New Roman" w:eastAsia="Times New Roman" w:hAnsi="Times New Roman" w:cs="Times New Roman"/>
          <w:b/>
          <w:sz w:val="16"/>
          <w:szCs w:val="16"/>
        </w:rPr>
        <w:t xml:space="preserve"> учебного года.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5"/>
        <w:gridCol w:w="710"/>
        <w:gridCol w:w="708"/>
        <w:gridCol w:w="1134"/>
        <w:gridCol w:w="3969"/>
        <w:gridCol w:w="3741"/>
      </w:tblGrid>
      <w:tr w:rsidR="004A496E" w:rsidRPr="004A496E" w:rsidTr="00EE3754">
        <w:trPr>
          <w:cantSplit/>
          <w:trHeight w:val="311"/>
        </w:trPr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Дата</w:t>
            </w:r>
          </w:p>
        </w:tc>
        <w:tc>
          <w:tcPr>
            <w:tcW w:w="32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Номер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Неделя</w:t>
            </w:r>
          </w:p>
        </w:tc>
        <w:tc>
          <w:tcPr>
            <w:tcW w:w="521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Время</w:t>
            </w:r>
          </w:p>
        </w:tc>
        <w:tc>
          <w:tcPr>
            <w:tcW w:w="182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23ПМ01</w:t>
            </w:r>
          </w:p>
        </w:tc>
        <w:tc>
          <w:tcPr>
            <w:tcW w:w="171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23ПМ02</w:t>
            </w: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Понедельник</w:t>
            </w: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354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.</w:t>
            </w: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4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Определение сметной стоимости в строительстве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4-314</w:t>
            </w: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54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Инвестиционный анализ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Боровских</w:t>
            </w:r>
            <w:proofErr w:type="spell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О.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Определение сметной стоимости в строительстве (Практические)</w:t>
            </w:r>
            <w:proofErr w:type="gramEnd"/>
          </w:p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  <w:tc>
          <w:tcPr>
            <w:tcW w:w="17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Менеджмент качества (Практические)</w:t>
            </w:r>
          </w:p>
          <w:p w:rsidR="004A496E" w:rsidRPr="004A496E" w:rsidRDefault="004A496E" w:rsidP="00DA68CA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Боровских</w:t>
            </w:r>
            <w:proofErr w:type="spell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О.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010CA0"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="00010CA0"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 w:rsidR="00010CA0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010CA0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bookmarkStart w:id="0" w:name="_GoBack"/>
            <w:bookmarkEnd w:id="0"/>
            <w:r w:rsidR="00DA68CA">
              <w:rPr>
                <w:rFonts w:ascii="Times New Roman" w:hAnsi="Times New Roman" w:cs="Times New Roman"/>
                <w:sz w:val="13"/>
                <w:szCs w:val="13"/>
              </w:rPr>
              <w:t>4-208</w:t>
            </w: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54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Инвестиционный анализ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Боровских</w:t>
            </w:r>
            <w:proofErr w:type="spell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О.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41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Инвестиционный анализ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Боровских</w:t>
            </w:r>
            <w:proofErr w:type="spell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О.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Вторник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2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375DC3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4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DC3" w:rsidRDefault="00375DC3" w:rsidP="00EE3754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(Практические) СК «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</w:t>
            </w:r>
          </w:p>
          <w:p w:rsidR="00375DC3" w:rsidRPr="004A496E" w:rsidRDefault="00375DC3" w:rsidP="00EE3754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ст. преп. Ильин С.Н., доц.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 доц.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. Митрошин В.Н.,</w:t>
            </w:r>
          </w:p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Экономика недвижимости (Практические)</w:t>
            </w:r>
          </w:p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Мамедова Л. Б.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4-208</w:t>
            </w: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Подрядные торги (Практические)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Экономика недвижимости (Практические)</w:t>
            </w:r>
          </w:p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Мамедова Л. Б.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4-208</w:t>
            </w: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Определение сметной стоимости в строительстве (Практические)</w:t>
            </w:r>
            <w:proofErr w:type="gramEnd"/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Управление рисками (</w:t>
            </w: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Евстафьева А. Х.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Экономика недвижимости (Практические)</w:t>
            </w:r>
          </w:p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Мамедова Л. Б.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4-208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Управление рисками (</w:t>
            </w: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Евстафьева А. Х.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Экономика недвижимости (Практические)</w:t>
            </w:r>
          </w:p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Мамедова Л. Б.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4-208</w:t>
            </w:r>
          </w:p>
        </w:tc>
      </w:tr>
      <w:tr w:rsidR="00375DC3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354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Управление рисками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Евстафьева А. Х.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1-65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Управление рисками (</w:t>
            </w: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Евстафьева А. Х.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2-301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Управление рисками (</w:t>
            </w: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Евстафьева А. Х.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2-301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Среда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2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Организация строительного производства (Практические)</w:t>
            </w:r>
            <w:proofErr w:type="gramEnd"/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3-302</w:t>
            </w: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Организация строительного производства (Практические)</w:t>
            </w:r>
            <w:proofErr w:type="gramEnd"/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3-302</w:t>
            </w: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Менеджмент качества (Практические)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Боровских</w:t>
            </w:r>
            <w:proofErr w:type="spellEnd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О.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375DC3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4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Менеджмент качества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Боровских</w:t>
            </w:r>
            <w:proofErr w:type="spell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О.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Экономика недвижимости (Практические)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Мамедова Л. Б.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4-208</w:t>
            </w: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Экономика недвижимости (Практические)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Мамедова Л. Б.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4-208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Четверг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2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E3754" w:rsidRPr="004A496E" w:rsidRDefault="00EE3754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E3754" w:rsidRPr="004A496E" w:rsidRDefault="00EE3754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3754" w:rsidRPr="004A496E" w:rsidRDefault="00EE3754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E3754" w:rsidRPr="004A496E" w:rsidRDefault="00EE3754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54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E3754" w:rsidRDefault="00EE3754" w:rsidP="00EE3754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(Практические) СК «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</w:t>
            </w:r>
          </w:p>
          <w:p w:rsidR="00EE3754" w:rsidRPr="004A496E" w:rsidRDefault="00EE3754" w:rsidP="00EE3754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ст. преп. Ильин С.Н., доц.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 доц.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. Митрошин В.Н.,</w:t>
            </w:r>
          </w:p>
          <w:p w:rsidR="00EE3754" w:rsidRPr="004A496E" w:rsidRDefault="00EE3754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E3754" w:rsidRPr="004A496E" w:rsidRDefault="00EE3754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E3754" w:rsidRPr="004A496E" w:rsidRDefault="00EE3754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3754" w:rsidRPr="004A496E" w:rsidRDefault="00EE3754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E3754" w:rsidRPr="004A496E" w:rsidRDefault="00EE3754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E3754" w:rsidRPr="0083138E" w:rsidRDefault="00EE3754" w:rsidP="00EE3754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(Практические) СК «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</w:t>
            </w: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E3754" w:rsidRPr="0083138E" w:rsidRDefault="00EE3754" w:rsidP="00EE3754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(Практические) СК «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</w:t>
            </w:r>
          </w:p>
        </w:tc>
      </w:tr>
      <w:tr w:rsidR="00375DC3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54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Экономика недвижимости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Устинова Л. Н.,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Мамедова Л. Б.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4-213</w:t>
            </w:r>
          </w:p>
        </w:tc>
      </w:tr>
      <w:tr w:rsidR="00375DC3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4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Экономика недвижимости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Устинова Л. Н.,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Мамедова Л. Б.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4-213</w:t>
            </w:r>
          </w:p>
        </w:tc>
      </w:tr>
      <w:tr w:rsidR="00375DC3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54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Организация строительного производства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1-65</w:t>
            </w:r>
          </w:p>
        </w:tc>
      </w:tr>
      <w:tr w:rsidR="00375DC3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4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Организация строительного производства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1-65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Организация строительного производства (Практические)</w:t>
            </w:r>
            <w:proofErr w:type="gramEnd"/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Организация строительного производства (Практические)</w:t>
            </w:r>
            <w:proofErr w:type="gramEnd"/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Х</w:t>
            </w:r>
            <w:proofErr w:type="gramEnd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арисова</w:t>
            </w:r>
            <w:proofErr w:type="spellEnd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Пятница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2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Информационное обеспечение сметного дела в строительстве (Практические)</w:t>
            </w:r>
            <w:proofErr w:type="gramEnd"/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Информационное обеспечение сметного дела в строительстве (Практические)</w:t>
            </w:r>
            <w:proofErr w:type="gramEnd"/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</w:tr>
      <w:tr w:rsidR="00375DC3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54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Подрядные торги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Подрядные торги (Практические)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  <w:tc>
          <w:tcPr>
            <w:tcW w:w="17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Инвестиционный анализ (</w:t>
            </w: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Боровских</w:t>
            </w:r>
            <w:proofErr w:type="spellEnd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О.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Информационное обеспечение сметного дела в строительстве (Практические)</w:t>
            </w:r>
            <w:proofErr w:type="gramEnd"/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  <w:tc>
          <w:tcPr>
            <w:tcW w:w="17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Инвестиционный анализ (</w:t>
            </w: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Боровских</w:t>
            </w:r>
            <w:proofErr w:type="spellEnd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О.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75DC3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Информационное обеспечение сметного дела в строительстве (Практические)</w:t>
            </w:r>
            <w:proofErr w:type="gramEnd"/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Харисова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  <w:tc>
          <w:tcPr>
            <w:tcW w:w="17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Инвестиционный анализ (</w:t>
            </w: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Боровских</w:t>
            </w:r>
            <w:proofErr w:type="spellEnd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О.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Инвестиционный анализ (</w:t>
            </w: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Боровских</w:t>
            </w:r>
            <w:proofErr w:type="spellEnd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О.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  <w:tc>
          <w:tcPr>
            <w:tcW w:w="17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Инвестиционный анализ (</w:t>
            </w: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4A496E" w:rsidRPr="004A496E" w:rsidRDefault="00375DC3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Боровских</w:t>
            </w:r>
            <w:proofErr w:type="spellEnd"/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О.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4A496E" w:rsidRPr="004A496E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  <w:tc>
          <w:tcPr>
            <w:tcW w:w="17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4A496E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8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Инвестиционный анализ (</w:t>
            </w:r>
            <w:proofErr w:type="gram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Боровских</w:t>
            </w:r>
            <w:proofErr w:type="spellEnd"/>
            <w:r w:rsidRPr="004A496E">
              <w:rPr>
                <w:rFonts w:ascii="Times New Roman" w:hAnsi="Times New Roman" w:cs="Times New Roman"/>
                <w:sz w:val="13"/>
                <w:szCs w:val="13"/>
              </w:rPr>
              <w:t xml:space="preserve"> О.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4A496E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  <w:tc>
          <w:tcPr>
            <w:tcW w:w="17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E3754" w:rsidRPr="004A496E" w:rsidTr="00EE3754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496E" w:rsidRPr="004A496E" w:rsidRDefault="004A496E" w:rsidP="00EE375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</w:tbl>
    <w:p w:rsidR="004A496E" w:rsidRDefault="004A496E" w:rsidP="004A496E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4A496E" w:rsidRDefault="004A496E" w:rsidP="004A496E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4A496E" w:rsidRPr="004A496E" w:rsidRDefault="004A496E" w:rsidP="004A496E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4A496E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4A496E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4A496E" w:rsidRPr="004A496E" w:rsidTr="007A40D9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4A496E" w:rsidRPr="004A496E" w:rsidRDefault="004A496E" w:rsidP="004A496E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A496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4A496E" w:rsidRPr="004A496E" w:rsidRDefault="004A496E" w:rsidP="004A496E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4A496E" w:rsidRPr="004A496E" w:rsidRDefault="004A496E" w:rsidP="004A496E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A496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4A496E" w:rsidRPr="004A496E" w:rsidRDefault="004A496E" w:rsidP="004A496E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4A496E" w:rsidRPr="004A496E" w:rsidRDefault="004A496E" w:rsidP="004A496E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A496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4A496E" w:rsidRPr="004A496E" w:rsidRDefault="004A496E" w:rsidP="004A496E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4A496E" w:rsidRPr="004A496E" w:rsidRDefault="004A496E" w:rsidP="004A496E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A496E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4A496E" w:rsidRPr="004A496E" w:rsidRDefault="004A496E" w:rsidP="004A496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4A496E" w:rsidRPr="004A496E" w:rsidRDefault="004A496E" w:rsidP="004A496E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A496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ИЭУС</w:t>
            </w:r>
          </w:p>
          <w:p w:rsidR="004A496E" w:rsidRPr="004A496E" w:rsidRDefault="004A496E" w:rsidP="004A496E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4A496E" w:rsidRPr="004A496E" w:rsidRDefault="004A496E" w:rsidP="004A496E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A496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Р.М. </w:t>
            </w:r>
            <w:proofErr w:type="spellStart"/>
            <w:r w:rsidRPr="004A496E">
              <w:rPr>
                <w:rFonts w:ascii="Times New Roman" w:eastAsia="Times New Roman" w:hAnsi="Times New Roman" w:cs="Times New Roman"/>
                <w:sz w:val="16"/>
                <w:szCs w:val="16"/>
              </w:rPr>
              <w:t>Сиразетдинов</w:t>
            </w:r>
            <w:proofErr w:type="spellEnd"/>
            <w:r w:rsidRPr="004A496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</w:tr>
    </w:tbl>
    <w:p w:rsidR="007245B8" w:rsidRDefault="007245B8"/>
    <w:sectPr w:rsidR="007245B8" w:rsidSect="00EE3754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644118"/>
    <w:rsid w:val="00010CA0"/>
    <w:rsid w:val="00375DC3"/>
    <w:rsid w:val="004A496E"/>
    <w:rsid w:val="00644118"/>
    <w:rsid w:val="007245B8"/>
    <w:rsid w:val="00DA68CA"/>
    <w:rsid w:val="00EE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gasu.ru/document/sveden/education/annot_opop_380302_pm_2016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4</cp:revision>
  <dcterms:created xsi:type="dcterms:W3CDTF">2026-01-27T12:58:00Z</dcterms:created>
  <dcterms:modified xsi:type="dcterms:W3CDTF">2026-02-16T07:05:00Z</dcterms:modified>
</cp:coreProperties>
</file>