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76A" w:rsidRPr="0075276A" w:rsidRDefault="0075276A" w:rsidP="007527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75276A" w:rsidRPr="0075276A" w:rsidRDefault="0075276A" w:rsidP="0075276A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5276A" w:rsidRPr="0075276A" w:rsidRDefault="0075276A" w:rsidP="007527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5276A" w:rsidRPr="0075276A" w:rsidRDefault="0075276A" w:rsidP="007527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>У Т В Е Р Ж Д А Ю</w:t>
      </w:r>
    </w:p>
    <w:p w:rsidR="0075276A" w:rsidRPr="0075276A" w:rsidRDefault="0075276A" w:rsidP="007527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75276A" w:rsidRPr="0075276A" w:rsidRDefault="0075276A" w:rsidP="0075276A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 xml:space="preserve">с 02.02.2026 г.  (18 недель)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 w:rsidR="0075276A" w:rsidRPr="0075276A" w:rsidRDefault="0075276A" w:rsidP="0075276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75276A" w:rsidRPr="0075276A" w:rsidRDefault="0075276A" w:rsidP="007527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75276A" w:rsidRPr="0075276A" w:rsidRDefault="0075276A" w:rsidP="007527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>Р А С П И С А Н И Е</w:t>
      </w:r>
    </w:p>
    <w:p w:rsidR="0075276A" w:rsidRPr="0075276A" w:rsidRDefault="0075276A" w:rsidP="007527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3</w:t>
      </w:r>
      <w:r w:rsidRPr="0075276A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курса  </w:t>
      </w:r>
      <w:r w:rsidRPr="0075276A">
        <w:rPr>
          <w:rFonts w:ascii="Times New Roman" w:eastAsia="Times New Roman" w:hAnsi="Times New Roman" w:cs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75276A" w:rsidRPr="0075276A" w:rsidRDefault="0075276A" w:rsidP="007527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направление подготовки </w:t>
      </w: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>13.03.01 Теплоэнергетика и теплотехника</w:t>
      </w:r>
    </w:p>
    <w:p w:rsidR="0075276A" w:rsidRPr="0075276A" w:rsidRDefault="0075276A" w:rsidP="007527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«Строительство и эксплуатация объектов теплоэнергетики и теплотехники»</w:t>
      </w:r>
    </w:p>
    <w:p w:rsidR="0075276A" w:rsidRPr="0075276A" w:rsidRDefault="0075276A" w:rsidP="007527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75276A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на  весенний  семестр  2025 / 2026 учебного года.</w:t>
      </w:r>
    </w:p>
    <w:tbl>
      <w:tblPr>
        <w:tblStyle w:val="TableStyle0"/>
        <w:tblW w:w="4844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5"/>
        <w:gridCol w:w="711"/>
        <w:gridCol w:w="709"/>
        <w:gridCol w:w="1137"/>
        <w:gridCol w:w="7225"/>
      </w:tblGrid>
      <w:tr w:rsidR="0075276A" w:rsidRPr="00223B65" w:rsidTr="00223B65">
        <w:trPr>
          <w:cantSplit/>
          <w:trHeight w:val="20"/>
        </w:trPr>
        <w:tc>
          <w:tcPr>
            <w:tcW w:w="363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6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42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23ТТ01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 w:val="restart"/>
            <w:tcBorders>
              <w:top w:val="single" w:sz="5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Default="0017258E" w:rsidP="00223B65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223B65">
              <w:rPr>
                <w:rFonts w:ascii="Times New Roman" w:hAnsi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23B65">
              <w:rPr>
                <w:rFonts w:ascii="Times New Roman" w:hAnsi="Times New Roman"/>
                <w:sz w:val="14"/>
                <w:szCs w:val="14"/>
              </w:rPr>
              <w:t xml:space="preserve">СК «Тезуче» </w:t>
            </w:r>
            <w:r w:rsidRPr="00223B65">
              <w:rPr>
                <w:rFonts w:ascii="Times New Roman" w:hAnsi="Times New Roman"/>
                <w:sz w:val="13"/>
                <w:szCs w:val="13"/>
              </w:rPr>
              <w:t xml:space="preserve">доц. Архипов Е.Ю., ст. пр.  Баченина Е.А., доц. Болотников А.А., доц. Зиннурова А.Ф.,ст. преп. Ильин С.Н.,доц. Имангулов Р.Ш., ст.пр. Ишмухаметова Н.Ф., </w:t>
            </w:r>
          </w:p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/>
                <w:sz w:val="13"/>
                <w:szCs w:val="13"/>
              </w:rPr>
              <w:t>доц. Калманович В.Л., ст.пр. Митрошин В.Н., ст.пр. Сальникова О.В., ст. преп. Тазиева З.Н.</w:t>
            </w: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7258E" w:rsidRPr="00223B65" w:rsidTr="003B145C">
        <w:trPr>
          <w:cantSplit/>
          <w:trHeight w:val="75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6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Нагнетатели и тепловые двигатели (Лабораторные) доц. Енюшин В. Н. НОЦ Потоки 4-116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29.03.26.</w:t>
            </w:r>
          </w:p>
        </w:tc>
      </w:tr>
      <w:tr w:rsidR="0017258E" w:rsidRPr="00223B65" w:rsidTr="003B145C">
        <w:trPr>
          <w:cantSplit/>
          <w:trHeight w:val="75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17258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Нагнетатели и тепловые двигатели (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Практически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е) доц. Енюшин В. Н. НОЦ Потоки 4-116</w:t>
            </w:r>
          </w:p>
        </w:tc>
      </w:tr>
      <w:tr w:rsidR="0017258E" w:rsidRPr="00223B65" w:rsidTr="003B145C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Строительная теплофизика (Лекции) доц. Енюшин В. Н.  НОЦ Потоки 4-116</w:t>
            </w: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Строительная теплофизика (Практические) доц. Енюшин В. Н. НОЦ Потоки 4-106</w:t>
            </w: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Строительная теплофизика (Практические) доц. Енюшин В. Н. НОЦ Потоки 4-106</w:t>
            </w: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Нагнетатели и тепловые двигатели (Лекции) доц. Енюшин В. Н. НОЦ Потоки 4-106</w:t>
            </w: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Нагнетатели и тепловые двигатели (Лекции) доц. Енюшин В. Н. НОЦ Потоки  4-106</w:t>
            </w: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7258E" w:rsidRPr="00223B65" w:rsidTr="00A01882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223B65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Основы теплоэнергетики (Лекции) доц. Лавирко Ю. В. </w:t>
            </w:r>
            <w:r w:rsidR="0075276A" w:rsidRPr="00223B65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  4-116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223B65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Основы теплоэнергетики (Лекции) доц. Лавирко Ю. В. </w:t>
            </w:r>
            <w:r w:rsidR="0075276A" w:rsidRPr="00223B65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 4-116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Ст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роительная теплофизика (Лекции) доц. Енюшин В. Н.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 4-106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Основы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 теплоэнергетики (Практические) доц. Лавирко Ю. В.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НОЦ Потоки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 4-106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Теоретические основы обеспечен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ия микроклимата зданий (Лекции) доц.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Бр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ойда В. А.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Теоретические основы обеспечен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ия микроклимата зданий (Лекции) доц. Бройда В. А.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4-317</w:t>
            </w: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Теплоснабжение (Практические) доц. Ахмерова Г. М. НОЦ Потоки 4-004</w:t>
            </w: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Теплоснабжение (Практические) доц. Ахмерова Г. М.  НОЦ Потоки 4-004</w:t>
            </w:r>
          </w:p>
        </w:tc>
      </w:tr>
      <w:tr w:rsidR="0017258E" w:rsidRPr="00223B65" w:rsidTr="00432E13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Теплоснабжение (Лекции) доц. Ахмерова Г. М. 4-317</w:t>
            </w:r>
          </w:p>
        </w:tc>
      </w:tr>
      <w:tr w:rsidR="0017258E" w:rsidRPr="00223B65" w:rsidTr="00432E13">
        <w:trPr>
          <w:cantSplit/>
          <w:trHeight w:val="75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Default="0017258E" w:rsidP="001725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Теоретические основы обеспечения микроклимата зданий (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Лабораторные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) доц. Бройда В. А. </w:t>
            </w:r>
          </w:p>
          <w:p w:rsidR="0017258E" w:rsidRPr="00223B65" w:rsidRDefault="0017258E" w:rsidP="001725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НОЦ Потоки 4-116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22.03.26.</w:t>
            </w:r>
          </w:p>
        </w:tc>
      </w:tr>
      <w:tr w:rsidR="0017258E" w:rsidRPr="00223B65" w:rsidTr="00432E13">
        <w:trPr>
          <w:cantSplit/>
          <w:trHeight w:val="75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3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Default="0017258E" w:rsidP="001725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30.03.26.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Теоретические основы обеспечения микроклимата зданий (Практические)</w:t>
            </w:r>
          </w:p>
          <w:p w:rsidR="0017258E" w:rsidRPr="00223B65" w:rsidRDefault="0017258E" w:rsidP="0017258E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 доц. Бройда В. А. НОЦ Потоки 4-116</w:t>
            </w: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Экономика отрасли (Практические) доц. Клещева О. А. 2-301</w:t>
            </w:r>
          </w:p>
        </w:tc>
      </w:tr>
      <w:tr w:rsidR="0017258E" w:rsidRPr="00223B65" w:rsidTr="00F73C3E">
        <w:trPr>
          <w:cantSplit/>
          <w:trHeight w:val="20"/>
        </w:trPr>
        <w:tc>
          <w:tcPr>
            <w:tcW w:w="363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7258E" w:rsidRPr="00223B65" w:rsidRDefault="0017258E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Экономика отрасли (Практические) доц. Клещева О. А. 2-301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2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23B65" w:rsidRDefault="00223B65" w:rsidP="00223B65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223B65">
              <w:rPr>
                <w:rFonts w:ascii="Times New Roman" w:hAnsi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23B65">
              <w:rPr>
                <w:rFonts w:ascii="Times New Roman" w:hAnsi="Times New Roman"/>
                <w:sz w:val="14"/>
                <w:szCs w:val="14"/>
              </w:rPr>
              <w:t xml:space="preserve">СК «Тезуче» </w:t>
            </w:r>
            <w:r w:rsidRPr="00223B65">
              <w:rPr>
                <w:rFonts w:ascii="Times New Roman" w:hAnsi="Times New Roman"/>
                <w:sz w:val="13"/>
                <w:szCs w:val="13"/>
              </w:rPr>
              <w:t xml:space="preserve">доц. Архипов Е.Ю., ст. пр.  Баченина Е.А., доц. Болотников А.А., доц. Зиннурова А.Ф.,ст. преп. Ильин С.Н.,доц. Имангулов Р.Ш., ст.пр. Ишмухаметова Н.Ф., </w:t>
            </w:r>
          </w:p>
          <w:p w:rsidR="0075276A" w:rsidRPr="00223B65" w:rsidRDefault="00223B65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/>
                <w:sz w:val="13"/>
                <w:szCs w:val="13"/>
              </w:rPr>
              <w:t>доц. Калманович В.Л., ст.пр. Митрошин В.Н., ст.пр. Сальникова О.В., ст. преп. Тазиева З.Н.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23B65" w:rsidRDefault="00223B65" w:rsidP="00223B65">
            <w:pPr>
              <w:jc w:val="center"/>
              <w:rPr>
                <w:rFonts w:ascii="Times New Roman" w:hAnsi="Times New Roman"/>
                <w:sz w:val="13"/>
                <w:szCs w:val="13"/>
              </w:rPr>
            </w:pPr>
            <w:r w:rsidRPr="00223B65">
              <w:rPr>
                <w:rFonts w:ascii="Times New Roman" w:hAnsi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23B65">
              <w:rPr>
                <w:rFonts w:ascii="Times New Roman" w:hAnsi="Times New Roman"/>
                <w:sz w:val="14"/>
                <w:szCs w:val="14"/>
              </w:rPr>
              <w:t xml:space="preserve">СК «Тезуче» </w:t>
            </w:r>
            <w:r w:rsidRPr="00223B65">
              <w:rPr>
                <w:rFonts w:ascii="Times New Roman" w:hAnsi="Times New Roman"/>
                <w:sz w:val="13"/>
                <w:szCs w:val="13"/>
              </w:rPr>
              <w:t xml:space="preserve">доц. Архипов Е.Ю., ст. пр.  Баченина Е.А., доц. Болотников А.А., доц. Зиннурова А.Ф.,ст. преп. Ильин С.Н.,доц. Имангулов Р.Ш., ст.пр. Ишмухаметова Н.Ф., </w:t>
            </w:r>
          </w:p>
          <w:p w:rsidR="0075276A" w:rsidRPr="00223B65" w:rsidRDefault="00223B65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/>
                <w:sz w:val="13"/>
                <w:szCs w:val="13"/>
              </w:rPr>
              <w:t>доц. Калманович В.Л., ст.пр. Митрошин В.Н., ст.пр. Сальникова О.В., ст. преп. Тазиева З.Н.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4529CE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Экономика отрасли (Лекции) доц. Клещева О. А. 2-20</w:t>
            </w:r>
            <w:r w:rsidR="004529CE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F20B2A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Теплоснабжение (Лекции) доц. Ахмерова Г. М. 2-</w:t>
            </w:r>
            <w:r w:rsidR="00F20B2A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  <w:bookmarkStart w:id="0" w:name="_GoBack"/>
            <w:bookmarkEnd w:id="0"/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Тепломасс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ообменное оборудование (Лекции)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доц. Ахмерова Г. М. НОЦ Потоки  4-105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Тепломасс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ообменное оборудование (Лекции) 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доц. Ахмерова Г. М. НОЦ Потоки  4-105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Тепломассообмен</w:t>
            </w:r>
            <w:r w:rsidR="00223B65" w:rsidRPr="00223B65">
              <w:rPr>
                <w:rFonts w:ascii="Times New Roman" w:hAnsi="Times New Roman" w:cs="Times New Roman"/>
                <w:sz w:val="14"/>
                <w:szCs w:val="14"/>
              </w:rPr>
              <w:t xml:space="preserve">ное оборудование (Практические) </w:t>
            </w: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доц. Ахмерова Г. М. НОЦ Потоки  4-105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Тепломассообменное оборудование (Практические) доц. Ахмерова Г. М. НОЦ Потоки  4-105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6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425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Газоснабжение (Лекции) доц. Осипова Л. Э. НОЦ Потоки 4-105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Газоснабжение (Лекции) доц. Осипова Л. Э. НОЦ Потоки 4-105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3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Газоснабжение (Практические) доц. Осипова Л. Э. НОЦ Потоки 4-105</w:t>
            </w:r>
          </w:p>
        </w:tc>
      </w:tr>
      <w:tr w:rsidR="0075276A" w:rsidRPr="00223B65" w:rsidTr="00223B65">
        <w:trPr>
          <w:cantSplit/>
          <w:trHeight w:val="20"/>
        </w:trPr>
        <w:tc>
          <w:tcPr>
            <w:tcW w:w="363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39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25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5276A" w:rsidRPr="00223B65" w:rsidRDefault="0075276A" w:rsidP="00223B65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23B65">
              <w:rPr>
                <w:rFonts w:ascii="Times New Roman" w:hAnsi="Times New Roman" w:cs="Times New Roman"/>
                <w:sz w:val="14"/>
                <w:szCs w:val="14"/>
              </w:rPr>
              <w:t>Газоснабжение (Практические) доц. Осипова Л. Э. НОЦ Потоки 4-105</w:t>
            </w:r>
          </w:p>
        </w:tc>
      </w:tr>
    </w:tbl>
    <w:p w:rsidR="0075276A" w:rsidRDefault="0075276A"/>
    <w:p w:rsidR="0075276A" w:rsidRPr="0075276A" w:rsidRDefault="0075276A" w:rsidP="0075276A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75276A">
        <w:rPr>
          <w:rFonts w:ascii="Times New Roman" w:eastAsia="Times New Roman" w:hAnsi="Times New Roman" w:cs="Times New Roman"/>
          <w:sz w:val="16"/>
          <w:szCs w:val="16"/>
          <w:u w:val="single"/>
        </w:rPr>
        <w:t>Р А З Р А Б О Т А Н О:</w:t>
      </w:r>
      <w:r w:rsidRPr="0075276A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</w:t>
      </w:r>
      <w:r w:rsidRPr="0075276A">
        <w:rPr>
          <w:rFonts w:ascii="Times New Roman" w:eastAsia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294"/>
        <w:gridCol w:w="3583"/>
        <w:gridCol w:w="322"/>
        <w:gridCol w:w="3412"/>
        <w:gridCol w:w="3412"/>
      </w:tblGrid>
      <w:tr w:rsidR="0075276A" w:rsidRPr="0075276A" w:rsidTr="0075276A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5276A" w:rsidRDefault="0075276A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5276A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 Начальник учебного отдела </w:t>
            </w:r>
          </w:p>
          <w:p w:rsidR="00223B65" w:rsidRPr="0075276A" w:rsidRDefault="00223B65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5276A" w:rsidRPr="0075276A" w:rsidRDefault="0075276A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5276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75276A" w:rsidRPr="0075276A" w:rsidRDefault="0075276A" w:rsidP="0075276A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5276A" w:rsidRDefault="0075276A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5276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223B65" w:rsidRPr="0075276A" w:rsidRDefault="00223B65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5276A" w:rsidRPr="0075276A" w:rsidRDefault="0075276A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5276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75276A" w:rsidRPr="0075276A" w:rsidRDefault="0075276A" w:rsidP="0075276A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75276A" w:rsidRDefault="0075276A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5276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ИСТИЭС</w:t>
            </w:r>
          </w:p>
          <w:p w:rsidR="00223B65" w:rsidRPr="0075276A" w:rsidRDefault="00223B65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5276A" w:rsidRPr="0075276A" w:rsidRDefault="0075276A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5276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75276A" w:rsidRPr="0075276A" w:rsidRDefault="0075276A" w:rsidP="0075276A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75276A" w:rsidRDefault="0075276A"/>
    <w:sectPr w:rsidR="0075276A" w:rsidSect="00223B6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E5292"/>
    <w:rsid w:val="00040B0D"/>
    <w:rsid w:val="0017258E"/>
    <w:rsid w:val="00223B65"/>
    <w:rsid w:val="003E5292"/>
    <w:rsid w:val="004529CE"/>
    <w:rsid w:val="007452D7"/>
    <w:rsid w:val="0075276A"/>
    <w:rsid w:val="00F2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5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5</cp:revision>
  <dcterms:created xsi:type="dcterms:W3CDTF">2026-01-29T08:15:00Z</dcterms:created>
  <dcterms:modified xsi:type="dcterms:W3CDTF">2026-02-06T11:15:00Z</dcterms:modified>
</cp:coreProperties>
</file>