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2860" w:rsidRDefault="009B2860" w:rsidP="009B28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9B2860" w:rsidRPr="009B2860" w:rsidRDefault="009B2860" w:rsidP="009B28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B2860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9B2860" w:rsidRPr="009B2860" w:rsidRDefault="009B2860" w:rsidP="009B2860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9B2860" w:rsidRPr="009B2860" w:rsidRDefault="009B2860" w:rsidP="009B286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B2860">
        <w:rPr>
          <w:rFonts w:ascii="Times New Roman" w:eastAsia="Times New Roman" w:hAnsi="Times New Roman" w:cs="Times New Roman"/>
          <w:b/>
          <w:sz w:val="16"/>
          <w:szCs w:val="16"/>
        </w:rPr>
        <w:t xml:space="preserve">У Т В Е </w:t>
      </w:r>
      <w:proofErr w:type="gramStart"/>
      <w:r w:rsidRPr="009B2860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9B2860">
        <w:rPr>
          <w:rFonts w:ascii="Times New Roman" w:eastAsia="Times New Roman" w:hAnsi="Times New Roman" w:cs="Times New Roman"/>
          <w:b/>
          <w:sz w:val="16"/>
          <w:szCs w:val="16"/>
        </w:rPr>
        <w:t xml:space="preserve"> Ж Д А Ю</w:t>
      </w:r>
    </w:p>
    <w:p w:rsidR="009B2860" w:rsidRPr="009B2860" w:rsidRDefault="009B2860" w:rsidP="009B286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B2860">
        <w:rPr>
          <w:rFonts w:ascii="Times New Roman" w:eastAsia="Times New Roman" w:hAnsi="Times New Roman" w:cs="Times New Roman"/>
          <w:b/>
          <w:sz w:val="16"/>
          <w:szCs w:val="16"/>
        </w:rPr>
        <w:t>Проректор по образовательной деятельности</w:t>
      </w:r>
    </w:p>
    <w:p w:rsidR="009B2860" w:rsidRPr="009B2860" w:rsidRDefault="009B2860" w:rsidP="009B2860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B2860">
        <w:rPr>
          <w:rFonts w:ascii="Times New Roman" w:eastAsia="Times New Roman" w:hAnsi="Times New Roman" w:cs="Times New Roman"/>
          <w:b/>
          <w:sz w:val="16"/>
          <w:szCs w:val="16"/>
        </w:rPr>
        <w:t>с 2</w:t>
      </w:r>
      <w:r w:rsidR="00F44371">
        <w:rPr>
          <w:rFonts w:ascii="Times New Roman" w:eastAsia="Times New Roman" w:hAnsi="Times New Roman" w:cs="Times New Roman"/>
          <w:b/>
          <w:sz w:val="16"/>
          <w:szCs w:val="16"/>
        </w:rPr>
        <w:t>6</w:t>
      </w:r>
      <w:r w:rsidRPr="009B2860">
        <w:rPr>
          <w:rFonts w:ascii="Times New Roman" w:eastAsia="Times New Roman" w:hAnsi="Times New Roman" w:cs="Times New Roman"/>
          <w:b/>
          <w:sz w:val="16"/>
          <w:szCs w:val="16"/>
        </w:rPr>
        <w:t>.01.202</w:t>
      </w:r>
      <w:r w:rsidR="00F44371">
        <w:rPr>
          <w:rFonts w:ascii="Times New Roman" w:eastAsia="Times New Roman" w:hAnsi="Times New Roman" w:cs="Times New Roman"/>
          <w:b/>
          <w:sz w:val="16"/>
          <w:szCs w:val="16"/>
        </w:rPr>
        <w:t>6</w:t>
      </w:r>
      <w:r w:rsidRPr="009B2860">
        <w:rPr>
          <w:rFonts w:ascii="Times New Roman" w:eastAsia="Times New Roman" w:hAnsi="Times New Roman" w:cs="Times New Roman"/>
          <w:b/>
          <w:sz w:val="16"/>
          <w:szCs w:val="16"/>
        </w:rPr>
        <w:t>г.  (12 недель)                                                                                                                                                                   ________________</w:t>
      </w:r>
      <w:proofErr w:type="spellStart"/>
      <w:r w:rsidRPr="009B2860">
        <w:rPr>
          <w:rFonts w:ascii="Times New Roman" w:eastAsia="Times New Roman" w:hAnsi="Times New Roman" w:cs="Times New Roman"/>
          <w:b/>
          <w:sz w:val="16"/>
          <w:szCs w:val="16"/>
        </w:rPr>
        <w:t>И.Э.Вильданов</w:t>
      </w:r>
      <w:proofErr w:type="spellEnd"/>
    </w:p>
    <w:p w:rsidR="009B2860" w:rsidRPr="009B2860" w:rsidRDefault="009B2860" w:rsidP="009B286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B2860">
        <w:rPr>
          <w:rFonts w:ascii="Times New Roman" w:eastAsia="Times New Roman" w:hAnsi="Times New Roman" w:cs="Times New Roman"/>
          <w:b/>
          <w:sz w:val="16"/>
          <w:szCs w:val="16"/>
        </w:rPr>
        <w:t>“____” _______________20___ г.</w:t>
      </w:r>
    </w:p>
    <w:p w:rsidR="00F44371" w:rsidRDefault="00F44371" w:rsidP="009B28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F44371" w:rsidRDefault="00F44371" w:rsidP="009B28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9B2860" w:rsidRPr="009B2860" w:rsidRDefault="009B2860" w:rsidP="009B28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9B2860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9B2860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9B2860" w:rsidRPr="009B2860" w:rsidRDefault="009B2860" w:rsidP="009B28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B2860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4  курса  </w:t>
      </w:r>
      <w:r w:rsidRPr="009B2860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экономики и управления в строительстве</w:t>
      </w:r>
    </w:p>
    <w:p w:rsidR="009B2860" w:rsidRPr="009B2860" w:rsidRDefault="009B2860" w:rsidP="009B28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B2860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подготовки 38.03.02 Менеджмент</w:t>
      </w:r>
    </w:p>
    <w:p w:rsidR="009B2860" w:rsidRPr="009B2860" w:rsidRDefault="009B2860" w:rsidP="009B28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B2860">
        <w:rPr>
          <w:rFonts w:ascii="Times New Roman" w:eastAsia="Times New Roman" w:hAnsi="Times New Roman" w:cs="Times New Roman"/>
          <w:b/>
          <w:sz w:val="16"/>
          <w:szCs w:val="16"/>
        </w:rPr>
        <w:t xml:space="preserve">Направленность (профиль) « </w:t>
      </w:r>
      <w:hyperlink r:id="rId5" w:tgtFrame="_blank" w:history="1">
        <w:r w:rsidRPr="009B2860">
          <w:rPr>
            <w:rFonts w:ascii="Times New Roman" w:eastAsia="Times New Roman" w:hAnsi="Times New Roman" w:cs="Times New Roman"/>
            <w:b/>
            <w:sz w:val="16"/>
            <w:szCs w:val="16"/>
            <w:u w:val="single"/>
          </w:rPr>
          <w:t>Производственный менеджмент</w:t>
        </w:r>
      </w:hyperlink>
      <w:r w:rsidRPr="009B2860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9B2860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в строительстве</w:t>
      </w:r>
      <w:r w:rsidRPr="009B2860">
        <w:rPr>
          <w:rFonts w:ascii="Times New Roman" w:eastAsia="Times New Roman" w:hAnsi="Times New Roman" w:cs="Times New Roman"/>
          <w:b/>
          <w:sz w:val="16"/>
          <w:szCs w:val="16"/>
        </w:rPr>
        <w:t xml:space="preserve">» </w:t>
      </w:r>
    </w:p>
    <w:p w:rsidR="009B2860" w:rsidRDefault="009B2860" w:rsidP="00F443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B2860">
        <w:rPr>
          <w:rFonts w:ascii="Times New Roman" w:eastAsia="Times New Roman" w:hAnsi="Times New Roman" w:cs="Times New Roman"/>
          <w:b/>
          <w:sz w:val="16"/>
          <w:szCs w:val="16"/>
        </w:rPr>
        <w:t>на  весенний  семестр  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5</w:t>
      </w:r>
      <w:r w:rsidRPr="009B2860">
        <w:rPr>
          <w:rFonts w:ascii="Times New Roman" w:eastAsia="Times New Roman" w:hAnsi="Times New Roman" w:cs="Times New Roman"/>
          <w:b/>
          <w:sz w:val="16"/>
          <w:szCs w:val="16"/>
        </w:rPr>
        <w:t>/ 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6</w:t>
      </w:r>
      <w:r w:rsidRPr="009B2860">
        <w:rPr>
          <w:rFonts w:ascii="Times New Roman" w:eastAsia="Times New Roman" w:hAnsi="Times New Roman" w:cs="Times New Roman"/>
          <w:b/>
          <w:sz w:val="16"/>
          <w:szCs w:val="16"/>
        </w:rPr>
        <w:t xml:space="preserve"> учебного года.</w:t>
      </w:r>
    </w:p>
    <w:p w:rsidR="00F44371" w:rsidRPr="009B2860" w:rsidRDefault="00F44371" w:rsidP="00F443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tbl>
      <w:tblPr>
        <w:tblStyle w:val="TableStyle0"/>
        <w:tblW w:w="5000" w:type="pct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66"/>
        <w:gridCol w:w="710"/>
        <w:gridCol w:w="849"/>
        <w:gridCol w:w="1276"/>
        <w:gridCol w:w="3828"/>
        <w:gridCol w:w="109"/>
        <w:gridCol w:w="3349"/>
      </w:tblGrid>
      <w:tr w:rsidR="009B2860" w:rsidRPr="00F44371" w:rsidTr="00F44371">
        <w:trPr>
          <w:cantSplit/>
          <w:trHeight w:val="334"/>
        </w:trPr>
        <w:tc>
          <w:tcPr>
            <w:tcW w:w="352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326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39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586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1808" w:type="pct"/>
            <w:gridSpan w:val="2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2ПМ01</w:t>
            </w:r>
          </w:p>
        </w:tc>
        <w:tc>
          <w:tcPr>
            <w:tcW w:w="153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2ПМ02</w:t>
            </w: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808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Оценка бизнеса (</w:t>
            </w:r>
            <w:proofErr w:type="gram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Гайнуллина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Р. Р. 2-506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808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Оценка бизнеса (Практические)</w:t>
            </w:r>
          </w:p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Гайнуллина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Р. Р. 2-506</w:t>
            </w:r>
          </w:p>
        </w:tc>
        <w:tc>
          <w:tcPr>
            <w:tcW w:w="153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346" w:type="pct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DC283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Оценка бизнеса (Лекции) доц. </w:t>
            </w:r>
            <w:r w:rsidR="00DC2831">
              <w:rPr>
                <w:rFonts w:ascii="Times New Roman" w:hAnsi="Times New Roman" w:cs="Times New Roman"/>
                <w:sz w:val="14"/>
                <w:szCs w:val="14"/>
              </w:rPr>
              <w:t>Харисова Г.М.</w:t>
            </w: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2-201</w:t>
            </w: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Оценка бизнеса (Лекции) доц. </w:t>
            </w:r>
            <w:r w:rsidR="00DC2831">
              <w:rPr>
                <w:rFonts w:ascii="Times New Roman" w:hAnsi="Times New Roman" w:cs="Times New Roman"/>
                <w:sz w:val="14"/>
                <w:szCs w:val="14"/>
              </w:rPr>
              <w:t>Харисова Г.М.</w:t>
            </w:r>
            <w:r w:rsidR="00DC2831"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bookmarkStart w:id="0" w:name="_GoBack"/>
            <w:bookmarkEnd w:id="0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2-201</w:t>
            </w: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7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Управление проектами (Практические)</w:t>
            </w:r>
          </w:p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асс. Мамедова Л. Б. НОЦ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 4-216</w:t>
            </w:r>
          </w:p>
        </w:tc>
        <w:tc>
          <w:tcPr>
            <w:tcW w:w="1588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Оценка бизнеса (Практические)</w:t>
            </w:r>
          </w:p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Гайнуллина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Р. Р. 2-506</w:t>
            </w: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Управление проектами (Практические)</w:t>
            </w:r>
          </w:p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асс. Мамедова Л. Б. НОЦ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 4-216</w:t>
            </w:r>
          </w:p>
        </w:tc>
        <w:tc>
          <w:tcPr>
            <w:tcW w:w="1588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Оценка бизнеса (Практические)</w:t>
            </w:r>
          </w:p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Гайнуллина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Р. Р. 2-506</w:t>
            </w: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7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8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Управление проектами (Практические)</w:t>
            </w:r>
          </w:p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асс. Мамедова Л. Б. НОЦ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 4-216</w:t>
            </w: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8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Управление проектами (Практические)</w:t>
            </w:r>
          </w:p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асс. Мамедова Л. Б. НОЦ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 4-216</w:t>
            </w: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7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8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8" w:type="pct"/>
            <w:gridSpan w:val="2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75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8" w:type="pct"/>
            <w:gridSpan w:val="2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8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F44371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44371" w:rsidRPr="00F44371" w:rsidRDefault="00F44371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44371" w:rsidRPr="00F44371" w:rsidRDefault="00F44371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44371" w:rsidRPr="00F44371" w:rsidRDefault="00F44371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44371" w:rsidRPr="00F44371" w:rsidRDefault="00F44371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346" w:type="pct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44371" w:rsidRPr="00F44371" w:rsidRDefault="00F44371" w:rsidP="00F4437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Бизнес-планирование (Лекции) доц.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Шагиахметова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Э. И. 2-507</w:t>
            </w:r>
          </w:p>
        </w:tc>
      </w:tr>
      <w:tr w:rsidR="00F44371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44371" w:rsidRPr="00F44371" w:rsidRDefault="00F44371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44371" w:rsidRPr="00F44371" w:rsidRDefault="00F44371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44371" w:rsidRPr="00F44371" w:rsidRDefault="00F44371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44371" w:rsidRPr="00F44371" w:rsidRDefault="00F44371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44371" w:rsidRPr="00F44371" w:rsidRDefault="00F44371" w:rsidP="00F4437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Бизнес-планирование (Лекции) доц.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Шагиахметова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Э. И. 2-507</w:t>
            </w:r>
          </w:p>
        </w:tc>
      </w:tr>
      <w:tr w:rsidR="00F44371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44371" w:rsidRPr="00F44371" w:rsidRDefault="00F44371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44371" w:rsidRPr="00F44371" w:rsidRDefault="00F44371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44371" w:rsidRPr="00F44371" w:rsidRDefault="00F44371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44371" w:rsidRPr="00F44371" w:rsidRDefault="00F44371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346" w:type="pct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44371" w:rsidRPr="00F44371" w:rsidRDefault="00F44371" w:rsidP="00F4437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Бизнес-планирование (Лекции) доц.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Шагиахметова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Э. И. 2-507</w:t>
            </w:r>
          </w:p>
        </w:tc>
      </w:tr>
      <w:tr w:rsidR="00F44371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44371" w:rsidRPr="00F44371" w:rsidRDefault="00F44371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44371" w:rsidRPr="00F44371" w:rsidRDefault="00F44371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44371" w:rsidRPr="00F44371" w:rsidRDefault="00F44371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44371" w:rsidRPr="00F44371" w:rsidRDefault="00F44371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44371" w:rsidRPr="00F44371" w:rsidRDefault="00F44371" w:rsidP="00F4437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Бизнес-планирование (Лекции) доц.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Шагиахметова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Э. И. 2-507</w:t>
            </w:r>
          </w:p>
        </w:tc>
      </w:tr>
      <w:tr w:rsidR="00F44371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44371" w:rsidRPr="00F44371" w:rsidRDefault="00F44371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44371" w:rsidRPr="00F44371" w:rsidRDefault="00F44371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44371" w:rsidRPr="00F44371" w:rsidRDefault="00F44371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44371" w:rsidRPr="00F44371" w:rsidRDefault="00F44371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346" w:type="pct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44371" w:rsidRPr="00F44371" w:rsidRDefault="00F44371" w:rsidP="00F4437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Управление проектами (Лекции) доц.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Вирцев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М. Ю. 2-201</w:t>
            </w:r>
          </w:p>
        </w:tc>
      </w:tr>
      <w:tr w:rsidR="00F44371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44371" w:rsidRPr="00F44371" w:rsidRDefault="00F44371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44371" w:rsidRPr="00F44371" w:rsidRDefault="00F44371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44371" w:rsidRPr="00F44371" w:rsidRDefault="00F44371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44371" w:rsidRPr="00F44371" w:rsidRDefault="00F44371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F44371" w:rsidRPr="00F44371" w:rsidRDefault="00F44371" w:rsidP="00F44371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Управление проектами (Лекции) доц.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Вирцев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М. Ю. 2-201</w:t>
            </w: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7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8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Управление проектами (Практические)</w:t>
            </w:r>
          </w:p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асс. Мамедова Л. Б. НОЦ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 4-216</w:t>
            </w: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Управление проектами (Практические)</w:t>
            </w:r>
          </w:p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асс. Мамедова Л. Б. НОЦ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 4-216 </w:t>
            </w:r>
          </w:p>
        </w:tc>
        <w:tc>
          <w:tcPr>
            <w:tcW w:w="1588" w:type="pct"/>
            <w:gridSpan w:val="2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75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8" w:type="pct"/>
            <w:gridSpan w:val="2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8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7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Бизнес-планирование (Практические)</w:t>
            </w:r>
          </w:p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Шагиахметова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Э. И. 2-507</w:t>
            </w:r>
          </w:p>
        </w:tc>
        <w:tc>
          <w:tcPr>
            <w:tcW w:w="1588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Бизнес-планирование (Практические)</w:t>
            </w:r>
          </w:p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Шагиахметова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Э. И. 2-507</w:t>
            </w:r>
          </w:p>
        </w:tc>
        <w:tc>
          <w:tcPr>
            <w:tcW w:w="1588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7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Бизнес-планирование (Практические)</w:t>
            </w:r>
          </w:p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Шагиахметова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Э. И. 2-507</w:t>
            </w:r>
          </w:p>
        </w:tc>
        <w:tc>
          <w:tcPr>
            <w:tcW w:w="1588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Бизнес-планирование (Практические)</w:t>
            </w:r>
          </w:p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Шагиахметова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Э. И. 2-507</w:t>
            </w:r>
          </w:p>
        </w:tc>
        <w:tc>
          <w:tcPr>
            <w:tcW w:w="1588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7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8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Бизнес-планирование (Практические)</w:t>
            </w:r>
          </w:p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Шагиахметова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Э. И. 2-507</w:t>
            </w: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8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Бизнес-планирование (Практические)</w:t>
            </w:r>
          </w:p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Шагиахметова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Э. И. 2-507</w:t>
            </w: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7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8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Бизнес-планирование (Практические)</w:t>
            </w:r>
          </w:p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Шагиахметова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Э. И. 2-507</w:t>
            </w: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8" w:type="pct"/>
            <w:gridSpan w:val="2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Бизнес-планирование (Практические)</w:t>
            </w:r>
          </w:p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Шагиахметова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Э. И. 2-507</w:t>
            </w: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75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8" w:type="pct"/>
            <w:gridSpan w:val="2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8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7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8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8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7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8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Анализ деятельности производственных систем (Практические)</w:t>
            </w:r>
          </w:p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Загидуллина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Г. М. НОЦ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 4-208</w:t>
            </w: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8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Анализ деятельности производственных систем (Практические)</w:t>
            </w:r>
          </w:p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Загидуллина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Г. М. НОЦ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 4-208</w:t>
            </w: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346" w:type="pct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Анализ деятельности производственных систем (Лекции)</w:t>
            </w:r>
          </w:p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Загидуллина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Г. М. 4-317</w:t>
            </w: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Анализ деятельности производственных систем (Лекции)</w:t>
            </w:r>
          </w:p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Загидуллина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Г. М. 4-317</w:t>
            </w: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7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Анализ деятельности производственных систем (Практические)</w:t>
            </w:r>
          </w:p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Загидуллина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Г. М. НОЦ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 4-208</w:t>
            </w:r>
          </w:p>
        </w:tc>
        <w:tc>
          <w:tcPr>
            <w:tcW w:w="1588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Анализ деятельности производственных систем (Практические)</w:t>
            </w:r>
          </w:p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проф.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Загидуллина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Г. М. НОЦ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 4-208 </w:t>
            </w:r>
          </w:p>
        </w:tc>
        <w:tc>
          <w:tcPr>
            <w:tcW w:w="1588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7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8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8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18:50:00 - 20:20:00</w:t>
            </w:r>
          </w:p>
        </w:tc>
        <w:tc>
          <w:tcPr>
            <w:tcW w:w="175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8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8" w:type="pct"/>
            <w:gridSpan w:val="2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</w:tcBorders>
            <w:shd w:val="clear" w:color="auto" w:fill="auto"/>
            <w:textDirection w:val="btLr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326" w:type="pct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0" w:type="pct"/>
            <w:tcBorders>
              <w:top w:val="single" w:sz="8" w:space="0" w:color="auto"/>
            </w:tcBorders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758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Оценка бизнеса (</w:t>
            </w:r>
            <w:proofErr w:type="gram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) доц.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Гайнуллина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Р. Р. 2-506</w:t>
            </w:r>
          </w:p>
        </w:tc>
        <w:tc>
          <w:tcPr>
            <w:tcW w:w="1588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shd w:val="clear" w:color="auto" w:fill="auto"/>
            <w:vAlign w:val="center"/>
          </w:tcPr>
          <w:p w:rsidR="009B2860" w:rsidRPr="00F44371" w:rsidRDefault="009B2860" w:rsidP="009B286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Оценка бизнеса (</w:t>
            </w:r>
            <w:proofErr w:type="gram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) доц.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Гайнуллина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Р. Р. 2-506</w:t>
            </w:r>
          </w:p>
        </w:tc>
        <w:tc>
          <w:tcPr>
            <w:tcW w:w="1588" w:type="pct"/>
            <w:gridSpan w:val="2"/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0" w:type="pct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346" w:type="pct"/>
            <w:gridSpan w:val="3"/>
            <w:shd w:val="clear" w:color="auto" w:fill="auto"/>
            <w:vAlign w:val="center"/>
          </w:tcPr>
          <w:p w:rsidR="009B2860" w:rsidRPr="00F44371" w:rsidRDefault="009B2860" w:rsidP="009B286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Оценка бизнеса (Лекции) доц.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Гайнуллина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Р. Р. 1-65</w:t>
            </w: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46" w:type="pct"/>
            <w:gridSpan w:val="3"/>
            <w:shd w:val="clear" w:color="auto" w:fill="auto"/>
            <w:vAlign w:val="center"/>
          </w:tcPr>
          <w:p w:rsidR="009B2860" w:rsidRPr="00F44371" w:rsidRDefault="009B2860" w:rsidP="009B286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Оценка бизнеса (Лекции) доц.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Гайнуллина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Р. Р. 1-65</w:t>
            </w: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0" w:type="pct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758" w:type="pct"/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8" w:type="pct"/>
            <w:gridSpan w:val="2"/>
            <w:shd w:val="clear" w:color="auto" w:fill="auto"/>
            <w:vAlign w:val="center"/>
          </w:tcPr>
          <w:p w:rsidR="00F44371" w:rsidRPr="00F44371" w:rsidRDefault="009B2860" w:rsidP="00F4437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Оценка бизнеса (</w:t>
            </w:r>
            <w:proofErr w:type="gram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B2860" w:rsidRPr="00F44371" w:rsidRDefault="009B2860" w:rsidP="00F44371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Гайнуллина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Р. Р. 2-506</w:t>
            </w: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Бизнес-планирование (</w:t>
            </w:r>
            <w:proofErr w:type="gram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Шагиахметова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Э. И. 2-507</w:t>
            </w:r>
          </w:p>
        </w:tc>
        <w:tc>
          <w:tcPr>
            <w:tcW w:w="1588" w:type="pct"/>
            <w:gridSpan w:val="2"/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Оценка бизнеса (</w:t>
            </w:r>
            <w:proofErr w:type="gram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Гайнуллина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Р. Р. 2-506</w:t>
            </w: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 w:val="restart"/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0" w:type="pct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758" w:type="pct"/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8" w:type="pct"/>
            <w:gridSpan w:val="2"/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B2860" w:rsidRPr="00F44371" w:rsidTr="00F44371">
        <w:trPr>
          <w:cantSplit/>
          <w:trHeight w:val="20"/>
        </w:trPr>
        <w:tc>
          <w:tcPr>
            <w:tcW w:w="352" w:type="pct"/>
            <w:vMerge/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6" w:type="pct"/>
            <w:vMerge/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0" w:type="pct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58" w:type="pct"/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588" w:type="pct"/>
            <w:gridSpan w:val="2"/>
            <w:shd w:val="clear" w:color="auto" w:fill="auto"/>
            <w:vAlign w:val="center"/>
          </w:tcPr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Бизнес-планирование (</w:t>
            </w:r>
            <w:proofErr w:type="gram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9B2860" w:rsidRPr="00F44371" w:rsidRDefault="009B2860" w:rsidP="009B286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>Шагиахметова</w:t>
            </w:r>
            <w:proofErr w:type="spellEnd"/>
            <w:r w:rsidRPr="00F44371">
              <w:rPr>
                <w:rFonts w:ascii="Times New Roman" w:hAnsi="Times New Roman" w:cs="Times New Roman"/>
                <w:sz w:val="14"/>
                <w:szCs w:val="14"/>
              </w:rPr>
              <w:t xml:space="preserve"> Э. И. 2-507</w:t>
            </w:r>
          </w:p>
        </w:tc>
      </w:tr>
    </w:tbl>
    <w:p w:rsidR="00F44371" w:rsidRDefault="00F44371" w:rsidP="00F44371">
      <w:pPr>
        <w:tabs>
          <w:tab w:val="left" w:pos="2614"/>
          <w:tab w:val="center" w:pos="5386"/>
        </w:tabs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F44371" w:rsidRDefault="00F44371" w:rsidP="00F44371">
      <w:pPr>
        <w:tabs>
          <w:tab w:val="left" w:pos="2614"/>
          <w:tab w:val="center" w:pos="5386"/>
        </w:tabs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F44371" w:rsidRPr="00F44371" w:rsidRDefault="00F44371" w:rsidP="00F44371">
      <w:pPr>
        <w:tabs>
          <w:tab w:val="left" w:pos="2614"/>
          <w:tab w:val="center" w:pos="5386"/>
        </w:tabs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F44371">
        <w:rPr>
          <w:rFonts w:ascii="Times New Roman" w:eastAsia="Times New Roman" w:hAnsi="Times New Roman" w:cs="Times New Roman"/>
          <w:sz w:val="16"/>
          <w:szCs w:val="16"/>
        </w:rPr>
        <w:t>Р</w:t>
      </w:r>
      <w:proofErr w:type="gramEnd"/>
      <w:r w:rsidRPr="00F44371">
        <w:rPr>
          <w:rFonts w:ascii="Times New Roman" w:eastAsia="Times New Roman" w:hAnsi="Times New Roman" w:cs="Times New Roman"/>
          <w:sz w:val="16"/>
          <w:szCs w:val="16"/>
        </w:rPr>
        <w:t xml:space="preserve"> А З Р А Б О Т А Н О:                                                     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F44371" w:rsidRPr="00F44371" w:rsidTr="005D28E6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F44371" w:rsidRPr="00F44371" w:rsidRDefault="00F44371" w:rsidP="00F44371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4437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F44371" w:rsidRPr="00F44371" w:rsidRDefault="00F44371" w:rsidP="00F44371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F44371" w:rsidRPr="00F44371" w:rsidRDefault="00F44371" w:rsidP="00F44371">
            <w:pPr>
              <w:spacing w:before="20" w:after="20"/>
              <w:ind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4437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 / А.А. </w:t>
            </w:r>
            <w:proofErr w:type="spellStart"/>
            <w:r w:rsidRPr="00F44371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F4437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F44371" w:rsidRPr="00F44371" w:rsidRDefault="00F44371" w:rsidP="00F44371">
            <w:pPr>
              <w:spacing w:before="20" w:after="2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4437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</w:t>
            </w: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F44371" w:rsidRPr="00F44371" w:rsidRDefault="00F44371" w:rsidP="00F44371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4437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F44371" w:rsidRPr="00F44371" w:rsidRDefault="00F44371" w:rsidP="00F44371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F44371" w:rsidRPr="00F44371" w:rsidRDefault="00F44371" w:rsidP="00F44371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44371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F44371" w:rsidRPr="00F44371" w:rsidRDefault="00F44371" w:rsidP="00F44371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F44371" w:rsidRPr="00F44371" w:rsidRDefault="00F44371" w:rsidP="00F44371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4437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Директор ИЭУС</w:t>
            </w:r>
          </w:p>
          <w:p w:rsidR="00F44371" w:rsidRPr="00F44371" w:rsidRDefault="00F44371" w:rsidP="00F44371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F44371" w:rsidRPr="00F44371" w:rsidRDefault="00F44371" w:rsidP="00F44371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F4437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________________ / Р.М. </w:t>
            </w:r>
            <w:proofErr w:type="spellStart"/>
            <w:r w:rsidRPr="00F44371">
              <w:rPr>
                <w:rFonts w:ascii="Times New Roman" w:eastAsia="Times New Roman" w:hAnsi="Times New Roman" w:cs="Times New Roman"/>
                <w:sz w:val="16"/>
                <w:szCs w:val="16"/>
              </w:rPr>
              <w:t>Сиразетдинов</w:t>
            </w:r>
            <w:proofErr w:type="spellEnd"/>
            <w:r w:rsidRPr="00F4437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</w:tr>
    </w:tbl>
    <w:p w:rsidR="009B2860" w:rsidRDefault="009B2860"/>
    <w:sectPr w:rsidR="009B2860" w:rsidSect="00F44371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A00DC4"/>
    <w:rsid w:val="009B2860"/>
    <w:rsid w:val="00A00DC4"/>
    <w:rsid w:val="00DC2831"/>
    <w:rsid w:val="00F4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kgasu.ru/document/sveden/education/annot_opop_380302_pm_2016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3</cp:revision>
  <dcterms:created xsi:type="dcterms:W3CDTF">2026-01-17T21:07:00Z</dcterms:created>
  <dcterms:modified xsi:type="dcterms:W3CDTF">2026-02-13T10:42:00Z</dcterms:modified>
</cp:coreProperties>
</file>