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4C0E4" w14:textId="77777777" w:rsidR="00EB5B8D" w:rsidRPr="00BC19B3" w:rsidRDefault="00EB5B8D" w:rsidP="00EB5B8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C19B3">
        <w:rPr>
          <w:rFonts w:ascii="Arial" w:eastAsia="Times New Roman" w:hAnsi="Arial" w:cs="Arial"/>
          <w:b/>
          <w:bCs/>
          <w:color w:val="000000"/>
          <w:lang w:eastAsia="es-CO"/>
        </w:rPr>
        <w:t xml:space="preserve">                 </w:t>
      </w:r>
      <w:r w:rsidRPr="00BC19B3">
        <w:rPr>
          <w:rFonts w:ascii="Arial" w:hAnsi="Arial" w:cs="Arial"/>
          <w:noProof/>
          <w:lang w:eastAsia="es-CO"/>
        </w:rPr>
        <w:drawing>
          <wp:inline distT="0" distB="0" distL="0" distR="0" wp14:anchorId="33C4C11E" wp14:editId="33C4C11F">
            <wp:extent cx="2438400" cy="714375"/>
            <wp:effectExtent l="0" t="0" r="0" b="0"/>
            <wp:docPr id="1" name="Imagen 1" descr="InstituciÃ³n Universitaria E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Ã³n Universitaria Esum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C0E5" w14:textId="77777777" w:rsidR="00EB5B8D" w:rsidRPr="00BC19B3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3C4C0E6" w14:textId="77777777" w:rsidR="00EB5B8D" w:rsidRPr="00BC19B3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3C4C0E7" w14:textId="77777777" w:rsidR="00EB5B8D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LEGISLACION LABORAL</w:t>
      </w:r>
    </w:p>
    <w:p w14:paraId="33C4C0E8" w14:textId="77777777" w:rsidR="00EB5B8D" w:rsidRPr="00EB5B8D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B5B8D">
        <w:rPr>
          <w:rFonts w:ascii="Arial" w:eastAsia="Times New Roman" w:hAnsi="Arial" w:cs="Arial"/>
          <w:b/>
          <w:bCs/>
          <w:color w:val="000000"/>
          <w:lang w:eastAsia="es-CO"/>
        </w:rPr>
        <w:t>Actividad Evaluativa: Diferencias de los contratos.</w:t>
      </w:r>
    </w:p>
    <w:p w14:paraId="33C4C0E9" w14:textId="77777777" w:rsidR="00EB5B8D" w:rsidRPr="00BC19B3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C19B3">
        <w:rPr>
          <w:rFonts w:ascii="Arial" w:eastAsia="Times New Roman" w:hAnsi="Arial" w:cs="Arial"/>
          <w:lang w:eastAsia="es-CO"/>
        </w:rPr>
        <w:br/>
      </w:r>
      <w:r w:rsidRPr="00BC19B3">
        <w:rPr>
          <w:rFonts w:ascii="Arial" w:eastAsia="Times New Roman" w:hAnsi="Arial" w:cs="Arial"/>
          <w:lang w:eastAsia="es-CO"/>
        </w:rPr>
        <w:br/>
      </w:r>
      <w:r w:rsidRPr="00BC19B3">
        <w:rPr>
          <w:rFonts w:ascii="Arial" w:eastAsia="Times New Roman" w:hAnsi="Arial" w:cs="Arial"/>
          <w:lang w:eastAsia="es-CO"/>
        </w:rPr>
        <w:br/>
      </w:r>
      <w:r w:rsidRPr="00BC19B3">
        <w:rPr>
          <w:rFonts w:ascii="Arial" w:eastAsia="Times New Roman" w:hAnsi="Arial" w:cs="Arial"/>
          <w:lang w:eastAsia="es-CO"/>
        </w:rPr>
        <w:br/>
      </w:r>
    </w:p>
    <w:p w14:paraId="33C4C0EA" w14:textId="77777777" w:rsidR="00EB5B8D" w:rsidRPr="00BC19B3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3C4C0EB" w14:textId="77777777" w:rsidR="00EB5B8D" w:rsidRPr="00BC19B3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C19B3">
        <w:rPr>
          <w:rFonts w:ascii="Arial" w:eastAsia="Times New Roman" w:hAnsi="Arial" w:cs="Arial"/>
          <w:b/>
          <w:bCs/>
          <w:color w:val="000000"/>
          <w:lang w:eastAsia="es-CO"/>
        </w:rPr>
        <w:t>INTEGRANTE:</w:t>
      </w:r>
    </w:p>
    <w:p w14:paraId="33C4C0EC" w14:textId="77777777" w:rsidR="00EB5B8D" w:rsidRDefault="00EB5B8D" w:rsidP="00EB5B8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C19B3">
        <w:rPr>
          <w:rFonts w:ascii="Arial" w:eastAsia="Times New Roman" w:hAnsi="Arial" w:cs="Arial"/>
          <w:b/>
          <w:bCs/>
          <w:color w:val="000000"/>
          <w:lang w:eastAsia="es-CO"/>
        </w:rPr>
        <w:t>MELISSA YEPES ATEHORTÚA CC 1128416556</w:t>
      </w:r>
    </w:p>
    <w:p w14:paraId="33C4C0ED" w14:textId="77777777" w:rsidR="00E857B1" w:rsidRPr="00BC19B3" w:rsidRDefault="00E857B1" w:rsidP="00E857B1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857B1">
        <w:rPr>
          <w:rFonts w:ascii="Arial" w:eastAsia="Times New Roman" w:hAnsi="Arial" w:cs="Arial"/>
          <w:b/>
          <w:bCs/>
          <w:color w:val="000000"/>
          <w:lang w:eastAsia="es-CO"/>
        </w:rPr>
        <w:t>MARÍA ALEJANDRA MARÍN VELÁSQUEZ CC 1128481980</w:t>
      </w:r>
    </w:p>
    <w:p w14:paraId="33C4C0EE" w14:textId="77777777" w:rsidR="00EB5B8D" w:rsidRPr="00BC19B3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lang w:eastAsia="es-CO"/>
        </w:rPr>
      </w:pPr>
      <w:r w:rsidRPr="00BC19B3">
        <w:rPr>
          <w:rFonts w:ascii="Arial" w:eastAsia="Times New Roman" w:hAnsi="Arial" w:cs="Arial"/>
          <w:lang w:eastAsia="es-CO"/>
        </w:rPr>
        <w:br/>
      </w:r>
      <w:r w:rsidRPr="00BC19B3">
        <w:rPr>
          <w:rFonts w:ascii="Arial" w:eastAsia="Times New Roman" w:hAnsi="Arial" w:cs="Arial"/>
          <w:lang w:eastAsia="es-CO"/>
        </w:rPr>
        <w:br/>
      </w:r>
    </w:p>
    <w:p w14:paraId="33C4C0EF" w14:textId="77777777" w:rsidR="00EB5B8D" w:rsidRPr="00BC19B3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33C4C0F0" w14:textId="77777777" w:rsidR="00EB5B8D" w:rsidRPr="00BC19B3" w:rsidRDefault="00EB5B8D" w:rsidP="00EB5B8D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BC19B3">
        <w:rPr>
          <w:rFonts w:ascii="Arial" w:eastAsia="Times New Roman" w:hAnsi="Arial" w:cs="Arial"/>
          <w:b/>
          <w:bCs/>
          <w:color w:val="000000"/>
          <w:lang w:eastAsia="es-CO"/>
        </w:rPr>
        <w:t>DOCENTE:</w:t>
      </w:r>
    </w:p>
    <w:p w14:paraId="33C4C0F1" w14:textId="77777777" w:rsidR="00EB5B8D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3C4C0F2" w14:textId="77777777" w:rsidR="00EB5B8D" w:rsidRPr="00BC19B3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DIANA ZULUAGA</w:t>
      </w:r>
      <w:r w:rsidRPr="00BC19B3">
        <w:rPr>
          <w:rFonts w:ascii="Arial" w:eastAsia="Times New Roman" w:hAnsi="Arial" w:cs="Arial"/>
          <w:lang w:eastAsia="es-CO"/>
        </w:rPr>
        <w:br/>
      </w:r>
      <w:r w:rsidRPr="00BC19B3">
        <w:rPr>
          <w:rFonts w:ascii="Arial" w:eastAsia="Times New Roman" w:hAnsi="Arial" w:cs="Arial"/>
          <w:lang w:eastAsia="es-CO"/>
        </w:rPr>
        <w:br/>
      </w:r>
      <w:r w:rsidRPr="00BC19B3">
        <w:rPr>
          <w:rFonts w:ascii="Arial" w:eastAsia="Times New Roman" w:hAnsi="Arial" w:cs="Arial"/>
          <w:lang w:eastAsia="es-CO"/>
        </w:rPr>
        <w:br/>
      </w:r>
      <w:r w:rsidRPr="00BC19B3">
        <w:rPr>
          <w:rFonts w:ascii="Arial" w:eastAsia="Times New Roman" w:hAnsi="Arial" w:cs="Arial"/>
          <w:lang w:eastAsia="es-CO"/>
        </w:rPr>
        <w:br/>
      </w:r>
    </w:p>
    <w:p w14:paraId="33C4C0F3" w14:textId="77777777" w:rsidR="00EB5B8D" w:rsidRPr="000B6E07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C19B3">
        <w:rPr>
          <w:rFonts w:ascii="Arial" w:eastAsia="Times New Roman" w:hAnsi="Arial" w:cs="Arial"/>
          <w:lang w:eastAsia="es-CO"/>
        </w:rPr>
        <w:br/>
      </w:r>
      <w:r w:rsidRPr="00BC19B3">
        <w:rPr>
          <w:rFonts w:ascii="Arial" w:eastAsia="Times New Roman" w:hAnsi="Arial" w:cs="Arial"/>
          <w:lang w:eastAsia="es-CO"/>
        </w:rPr>
        <w:br/>
      </w:r>
    </w:p>
    <w:p w14:paraId="33C4C0F4" w14:textId="77777777" w:rsidR="00EB5B8D" w:rsidRPr="000B6E07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C19B3">
        <w:rPr>
          <w:rFonts w:ascii="Arial" w:eastAsia="Times New Roman" w:hAnsi="Arial" w:cs="Arial"/>
          <w:b/>
          <w:bCs/>
          <w:color w:val="000000"/>
          <w:lang w:eastAsia="es-CO"/>
        </w:rPr>
        <w:t>Institución Universitaria Esumer</w:t>
      </w:r>
    </w:p>
    <w:p w14:paraId="33C4C0F5" w14:textId="77777777" w:rsidR="00EB5B8D" w:rsidRPr="000B6E07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C19B3">
        <w:rPr>
          <w:rFonts w:ascii="Arial" w:eastAsia="Times New Roman" w:hAnsi="Arial" w:cs="Arial"/>
          <w:b/>
          <w:bCs/>
          <w:color w:val="000000"/>
          <w:lang w:eastAsia="es-CO"/>
        </w:rPr>
        <w:t>Medellín</w:t>
      </w:r>
    </w:p>
    <w:p w14:paraId="33C4C0F6" w14:textId="77777777" w:rsidR="00EB5B8D" w:rsidRPr="000B6E07" w:rsidRDefault="00EB5B8D" w:rsidP="00EB5B8D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C19B3">
        <w:rPr>
          <w:rFonts w:ascii="Arial" w:eastAsia="Times New Roman" w:hAnsi="Arial" w:cs="Arial"/>
          <w:b/>
          <w:bCs/>
          <w:color w:val="000000"/>
          <w:lang w:eastAsia="es-CO"/>
        </w:rPr>
        <w:t>2024</w:t>
      </w:r>
    </w:p>
    <w:p w14:paraId="33C4C0F7" w14:textId="77777777" w:rsidR="00EB5B8D" w:rsidRDefault="00EB5B8D" w:rsidP="00EB5B8D"/>
    <w:p w14:paraId="33C4C0F8" w14:textId="77777777" w:rsidR="0048747C" w:rsidRDefault="0048747C" w:rsidP="00EB5B8D"/>
    <w:p w14:paraId="33C4C0F9" w14:textId="77777777" w:rsidR="0048747C" w:rsidRDefault="0048747C" w:rsidP="00EB5B8D"/>
    <w:p w14:paraId="33C4C0FA" w14:textId="77777777" w:rsidR="00833D3E" w:rsidRDefault="00833D3E" w:rsidP="00EB5B8D"/>
    <w:p w14:paraId="33C4C0FB" w14:textId="77777777" w:rsidR="00EB5B8D" w:rsidRDefault="00EB5B8D" w:rsidP="00EB5B8D">
      <w:pPr>
        <w:jc w:val="both"/>
        <w:rPr>
          <w:b/>
          <w:sz w:val="24"/>
        </w:rPr>
      </w:pPr>
      <w:r w:rsidRPr="00EB5B8D">
        <w:rPr>
          <w:b/>
          <w:sz w:val="24"/>
        </w:rPr>
        <w:lastRenderedPageBreak/>
        <w:t>Objetivo: Identificar las principales diferencias entre el contrato de trabajo a término fijo, el contrato de trabajo a término indefinido, el contrato por obra o labor contratada y el contrato de prestación de servicios.</w:t>
      </w:r>
    </w:p>
    <w:p w14:paraId="33C4C0FC" w14:textId="77777777" w:rsidR="00EB5B8D" w:rsidRDefault="00EB5B8D" w:rsidP="00EB5B8D">
      <w:pPr>
        <w:jc w:val="both"/>
      </w:pPr>
      <w:r>
        <w:t>Cada tipo de contrato tiene implicaciones diferentes en cuanto a la estabilidad laboral, la duración del empleo, y las obligaciones tanto del empleador como del trabajador. La elección de uno u otro dependerá de las necesidades específicas de la empresa y del trabajador.</w:t>
      </w:r>
    </w:p>
    <w:p w14:paraId="33C4C0FD" w14:textId="77777777" w:rsidR="00EB5B8D" w:rsidRDefault="00EB5B8D" w:rsidP="00EB5B8D">
      <w:pPr>
        <w:jc w:val="both"/>
      </w:pPr>
      <w:r>
        <w:t>Acá muestro de manera comparativa las diferencias</w:t>
      </w:r>
      <w:r w:rsidR="00AA4832">
        <w:t xml:space="preserve"> de estos contratos,</w:t>
      </w:r>
      <w:r w:rsidR="00AA4832" w:rsidRPr="00AA4832">
        <w:t xml:space="preserve"> </w:t>
      </w:r>
      <w:r w:rsidR="00AA4832">
        <w:t>resaltando las diferencias clave en duración, estabilidad, indemnización y aportes a la seguridad social para cada tipo de contrato.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2511"/>
        <w:gridCol w:w="2217"/>
        <w:gridCol w:w="2473"/>
        <w:gridCol w:w="2022"/>
      </w:tblGrid>
      <w:tr w:rsidR="00AA4832" w:rsidRPr="00AA4832" w14:paraId="33C4C103" w14:textId="77777777" w:rsidTr="00AA483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4C0FE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AA4832">
              <w:rPr>
                <w:rFonts w:ascii="Arial" w:eastAsia="Times New Roman" w:hAnsi="Arial" w:cs="Arial"/>
                <w:b/>
                <w:bCs/>
                <w:lang w:eastAsia="es-CO"/>
              </w:rPr>
              <w:t>CONTRATO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4C0FF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AA4832">
              <w:rPr>
                <w:rFonts w:ascii="Arial" w:eastAsia="Times New Roman" w:hAnsi="Arial" w:cs="Arial"/>
                <w:b/>
                <w:bCs/>
                <w:lang w:eastAsia="es-CO"/>
              </w:rPr>
              <w:t>DURACION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4C100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AA4832">
              <w:rPr>
                <w:rFonts w:ascii="Arial" w:eastAsia="Times New Roman" w:hAnsi="Arial" w:cs="Arial"/>
                <w:b/>
                <w:bCs/>
                <w:lang w:eastAsia="es-CO"/>
              </w:rPr>
              <w:t>ESTABILIDAD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4C101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AA4832">
              <w:rPr>
                <w:rFonts w:ascii="Arial" w:eastAsia="Times New Roman" w:hAnsi="Arial" w:cs="Arial"/>
                <w:b/>
                <w:bCs/>
                <w:lang w:eastAsia="es-CO"/>
              </w:rPr>
              <w:t>INDEMNIZACION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4C102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AA4832">
              <w:rPr>
                <w:rFonts w:ascii="Arial" w:eastAsia="Times New Roman" w:hAnsi="Arial" w:cs="Arial"/>
                <w:b/>
                <w:bCs/>
                <w:lang w:eastAsia="es-CO"/>
              </w:rPr>
              <w:t>SEGURIDAD SOCIAL</w:t>
            </w:r>
          </w:p>
        </w:tc>
      </w:tr>
      <w:tr w:rsidR="00AA4832" w:rsidRPr="00AA4832" w14:paraId="33C4C109" w14:textId="77777777" w:rsidTr="00AA48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4C104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TERMINO FIJO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05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Tiene una fecha de inicio y una fecha de finalización definidas. Puede ser de corta o larga duración, pero no puede exceder de tres años. Se puede renovar indefinidamente, pero la renovación debe hacerse por escrito antes de la fecha de vencimiento.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06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Menor estabilidad laboral, ya que al vencerse el contrato, la relación laboral termina automáticamente, salvo que se renueve.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07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Si se termina sin justa causa antes de la fecha acordada, el empleador debe pagar una indemnización equivalente al tiempo que faltaba para el cumplimiento del contrato.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08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empleador está obligado a pagar aportes a la seguridad social.</w:t>
            </w:r>
          </w:p>
        </w:tc>
      </w:tr>
      <w:tr w:rsidR="00AA4832" w:rsidRPr="00AA4832" w14:paraId="33C4C10F" w14:textId="77777777" w:rsidTr="00AA48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4C10A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TERMINO INDEFINIDO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0B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tiene una fecha de finalización definida, lo que significa que el contrato continúa vigente hasta que alguna de las partes lo termine.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0C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Mayor estabilidad laboral, ya que no se requiere renovación y el trabajador puede tener una expectativa de permanencia en la empresa.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0D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Si el contrato es terminado sin justa causa, el empleador debe pagar una indemnización basada en el tiempo de servicio del trabajador.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0E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empleador está obligado a pagar aportes a la seguridad social.</w:t>
            </w:r>
          </w:p>
        </w:tc>
      </w:tr>
      <w:tr w:rsidR="00AA4832" w:rsidRPr="00AA4832" w14:paraId="33C4C115" w14:textId="77777777" w:rsidTr="00AA48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4C110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POR OBRA O LABOR CONTRATADA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11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</w:t>
            </w: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 extiende hasta que se complete la obra o labor específica para la cual fue contratado el trabajador. No tiene una duración fija.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12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Menor estabilidad, ya que el contrato termina una vez se cumple con la obra o labor.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13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Si el empleador termina el contrato sin justa causa antes de la finalización de la obra o labor, debe indemnizar al trabajador.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14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empleador está obligado a pagar aportes a la seguridad social.</w:t>
            </w:r>
          </w:p>
        </w:tc>
      </w:tr>
      <w:tr w:rsidR="00AA4832" w:rsidRPr="00AA4832" w14:paraId="33C4C11B" w14:textId="77777777" w:rsidTr="00AA48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4C116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PRESTACION DE SERVICIOS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17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Puede tener una duración fija o indefinida, dependiendo del acuerdo entre las partes, pero no se rige por las mismas normas que un contrato de trabajo.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18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existe relación laboral, lo que significa que el contratista no tiene estabilidad laboral y no tiene derecho a prestaciones sociales como un empleado.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19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aplica indemnización por despido, ya que no existe un vínculo laboral. Cualquiera de las partes puede terminar el contrato conforme a lo pactado.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4C11A" w14:textId="77777777" w:rsidR="00AA4832" w:rsidRPr="00AA4832" w:rsidRDefault="00AA4832" w:rsidP="00AA48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A483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contratista es responsable de realizar sus propios aportes a la seguridad social, aunque en algunos casos el contratante puede retener una parte de estos aportes.</w:t>
            </w:r>
          </w:p>
        </w:tc>
      </w:tr>
    </w:tbl>
    <w:p w14:paraId="33C4C11C" w14:textId="77777777" w:rsidR="00EB5B8D" w:rsidRPr="00EB5B8D" w:rsidRDefault="00EB5B8D" w:rsidP="00EB5B8D">
      <w:pPr>
        <w:jc w:val="both"/>
        <w:rPr>
          <w:b/>
          <w:sz w:val="24"/>
        </w:rPr>
      </w:pPr>
    </w:p>
    <w:p w14:paraId="33C4C11D" w14:textId="29297712" w:rsidR="00EB5B8D" w:rsidRDefault="00A658F5" w:rsidP="00EB5B8D">
      <w:hyperlink r:id="rId5" w:history="1">
        <w:r w:rsidRPr="00A658F5">
          <w:rPr>
            <w:rStyle w:val="Hipervnculo"/>
          </w:rPr>
          <w:t>Contrato de trabajo: término fijo vs. término indefinido (deel.com)</w:t>
        </w:r>
      </w:hyperlink>
    </w:p>
    <w:p w14:paraId="50749918" w14:textId="6F930189" w:rsidR="00EE3DFB" w:rsidRDefault="00EE3DFB" w:rsidP="00EB5B8D">
      <w:hyperlink r:id="rId6" w:anchor=":~:text=Legalmente%20y%20seg%C3%BAn%20el%20Ministerio%20de%20Trabajo%20son,de%20aprendizaje%20y%20contrato%20temporal%2C%20ocasional%20o%20accidental." w:history="1">
        <w:r w:rsidRPr="00EE3DFB">
          <w:rPr>
            <w:rStyle w:val="Hipervnculo"/>
          </w:rPr>
          <w:t>Contrato laboral en Colombia: 6 tipos de contrato y características</w:t>
        </w:r>
      </w:hyperlink>
    </w:p>
    <w:p w14:paraId="287CC9E7" w14:textId="69B441A8" w:rsidR="00FE0802" w:rsidRDefault="00FE0802" w:rsidP="00EB5B8D">
      <w:hyperlink r:id="rId7" w:history="1">
        <w:r w:rsidRPr="00FE0802">
          <w:rPr>
            <w:rStyle w:val="Hipervnculo"/>
          </w:rPr>
          <w:t>Contrato laboral en Colombia, lo que debes tener en cuenta para cada tipo (factorialhr.co)</w:t>
        </w:r>
      </w:hyperlink>
    </w:p>
    <w:p w14:paraId="6E005A4B" w14:textId="42BEEDF3" w:rsidR="002055B5" w:rsidRDefault="00E27A86" w:rsidP="00EB5B8D">
      <w:hyperlink r:id="rId8" w:history="1">
        <w:r w:rsidRPr="00E27A86">
          <w:rPr>
            <w:rStyle w:val="Hipervnculo"/>
          </w:rPr>
          <w:t>Bing Vídeos</w:t>
        </w:r>
      </w:hyperlink>
    </w:p>
    <w:p w14:paraId="3B8F5B1C" w14:textId="2FB9F7A9" w:rsidR="00E27A86" w:rsidRPr="00EB5B8D" w:rsidRDefault="00B8417D" w:rsidP="00EB5B8D">
      <w:hyperlink r:id="rId9" w:history="1">
        <w:r w:rsidRPr="00B8417D">
          <w:rPr>
            <w:rStyle w:val="Hipervnculo"/>
          </w:rPr>
          <w:t>Tipos de contratos laborales Colombia: Guía completa | (miconsultoriolegal.com)</w:t>
        </w:r>
      </w:hyperlink>
    </w:p>
    <w:sectPr w:rsidR="00E27A86" w:rsidRPr="00EB5B8D" w:rsidSect="00AA48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A96"/>
    <w:rsid w:val="000A0D60"/>
    <w:rsid w:val="000B71C7"/>
    <w:rsid w:val="002055B5"/>
    <w:rsid w:val="0048747C"/>
    <w:rsid w:val="00833D3E"/>
    <w:rsid w:val="00954F5C"/>
    <w:rsid w:val="00A658F5"/>
    <w:rsid w:val="00AA4832"/>
    <w:rsid w:val="00B8417D"/>
    <w:rsid w:val="00D40A96"/>
    <w:rsid w:val="00E27A86"/>
    <w:rsid w:val="00E857B1"/>
    <w:rsid w:val="00EB5B8D"/>
    <w:rsid w:val="00EE3DFB"/>
    <w:rsid w:val="00F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C0E4"/>
  <w15:chartTrackingRefBased/>
  <w15:docId w15:val="{A81D2B31-C41B-4534-B4FC-8BCE54DF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5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5B8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A658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videos/riverview/relatedvideo?q=legislaci%c3%b3n+colombiana+vigente++tipos+de+contrato&amp;mid=86E332B3A4EC6CD1881C86E332B3A4EC6CD1881C&amp;FORM=V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ctorialhr.co/blog/contrato-laboral-colomb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colombia.com/economia/empresas/r-humanos/contrato-laboral-en-colombi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el.com/es/blog/contrato-de-trabajo-termino-fijo-vs.-termino-indefinido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iconsultoriolegal.com/tipos-de-contratos-laborales-colombia-guia-complet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Yepes Atehortua</dc:creator>
  <cp:keywords/>
  <dc:description/>
  <cp:lastModifiedBy>María Alejandra Marín Velásquez</cp:lastModifiedBy>
  <cp:revision>10</cp:revision>
  <dcterms:created xsi:type="dcterms:W3CDTF">2024-08-21T23:43:00Z</dcterms:created>
  <dcterms:modified xsi:type="dcterms:W3CDTF">2024-08-25T02:20:00Z</dcterms:modified>
</cp:coreProperties>
</file>