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B2CE3" w14:textId="4964BC04" w:rsidR="00806B98" w:rsidRDefault="00806B98" w:rsidP="00806B98">
      <w:pPr>
        <w:spacing w:line="360" w:lineRule="auto"/>
        <w:jc w:val="both"/>
        <w:rPr>
          <w:rFonts w:ascii="Times New Roman" w:hAnsi="Times New Roman" w:cs="Times New Roman"/>
          <w:sz w:val="24"/>
          <w:szCs w:val="24"/>
        </w:rPr>
      </w:pPr>
      <w:r>
        <w:rPr>
          <w:noProof/>
          <w:lang w:eastAsia="es-CO"/>
        </w:rPr>
        <w:drawing>
          <wp:anchor distT="0" distB="0" distL="114300" distR="114300" simplePos="0" relativeHeight="251661312" behindDoc="1" locked="0" layoutInCell="1" allowOverlap="1" wp14:anchorId="7BB3A63F" wp14:editId="6F8EAAAA">
            <wp:simplePos x="0" y="0"/>
            <wp:positionH relativeFrom="margin">
              <wp:posOffset>262890</wp:posOffset>
            </wp:positionH>
            <wp:positionV relativeFrom="paragraph">
              <wp:posOffset>0</wp:posOffset>
            </wp:positionV>
            <wp:extent cx="4667250" cy="1009650"/>
            <wp:effectExtent l="0" t="0" r="0" b="0"/>
            <wp:wrapTight wrapText="bothSides">
              <wp:wrapPolygon edited="0">
                <wp:start x="14547" y="0"/>
                <wp:lineTo x="0" y="2038"/>
                <wp:lineTo x="0" y="18340"/>
                <wp:lineTo x="4408" y="19970"/>
                <wp:lineTo x="14547" y="21192"/>
                <wp:lineTo x="14988" y="21192"/>
                <wp:lineTo x="14988" y="19562"/>
                <wp:lineTo x="21512" y="19155"/>
                <wp:lineTo x="21512" y="12226"/>
                <wp:lineTo x="21336" y="3668"/>
                <wp:lineTo x="19572" y="1630"/>
                <wp:lineTo x="14988" y="0"/>
                <wp:lineTo x="14547" y="0"/>
              </wp:wrapPolygon>
            </wp:wrapTight>
            <wp:docPr id="2" name="Imagen 2" descr="INSTITUCIÓN UNIVERSITARIA E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ITUCIÓN UNIVERSITARIA ESUM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1009650"/>
                    </a:xfrm>
                    <a:prstGeom prst="rect">
                      <a:avLst/>
                    </a:prstGeom>
                    <a:noFill/>
                    <a:ln>
                      <a:noFill/>
                    </a:ln>
                  </pic:spPr>
                </pic:pic>
              </a:graphicData>
            </a:graphic>
          </wp:anchor>
        </w:drawing>
      </w:r>
    </w:p>
    <w:p w14:paraId="6B2C0634" w14:textId="77777777" w:rsidR="00806B98" w:rsidRDefault="00806B98" w:rsidP="00806B98">
      <w:pPr>
        <w:spacing w:line="360" w:lineRule="auto"/>
        <w:jc w:val="both"/>
        <w:rPr>
          <w:rFonts w:ascii="Times New Roman" w:hAnsi="Times New Roman" w:cs="Times New Roman"/>
          <w:sz w:val="24"/>
          <w:szCs w:val="24"/>
        </w:rPr>
      </w:pPr>
    </w:p>
    <w:p w14:paraId="24B3E271" w14:textId="77777777" w:rsidR="00806B98" w:rsidRDefault="00806B98" w:rsidP="00806B98">
      <w:pPr>
        <w:spacing w:line="360" w:lineRule="auto"/>
        <w:jc w:val="both"/>
        <w:rPr>
          <w:rFonts w:ascii="Times New Roman" w:hAnsi="Times New Roman" w:cs="Times New Roman"/>
          <w:sz w:val="24"/>
          <w:szCs w:val="24"/>
        </w:rPr>
      </w:pPr>
    </w:p>
    <w:p w14:paraId="2402C05A" w14:textId="5E180B8E" w:rsidR="00806B98" w:rsidRDefault="00E6606C" w:rsidP="00806B98">
      <w:pPr>
        <w:tabs>
          <w:tab w:val="left" w:pos="3408"/>
        </w:tabs>
        <w:jc w:val="center"/>
      </w:pPr>
      <w:r>
        <w:rPr>
          <w:rFonts w:ascii="Arial" w:hAnsi="Arial" w:cs="Arial"/>
          <w:b/>
          <w:bCs/>
          <w:sz w:val="24"/>
          <w:szCs w:val="24"/>
        </w:rPr>
        <w:t>ENTREGABLE 3</w:t>
      </w:r>
    </w:p>
    <w:p w14:paraId="1899F21F" w14:textId="77777777" w:rsidR="00806B98" w:rsidRDefault="00806B98" w:rsidP="00806B98">
      <w:pPr>
        <w:tabs>
          <w:tab w:val="left" w:pos="3408"/>
        </w:tabs>
        <w:jc w:val="center"/>
      </w:pPr>
    </w:p>
    <w:p w14:paraId="64EA564B" w14:textId="77777777" w:rsidR="00806B98" w:rsidRDefault="00806B98" w:rsidP="00806B98">
      <w:pPr>
        <w:spacing w:after="0"/>
        <w:jc w:val="center"/>
        <w:rPr>
          <w:rFonts w:ascii="Arial" w:hAnsi="Arial" w:cs="Arial"/>
          <w:b/>
          <w:bCs/>
          <w:sz w:val="28"/>
          <w:szCs w:val="28"/>
        </w:rPr>
      </w:pPr>
      <w:r w:rsidRPr="00113F0F">
        <w:rPr>
          <w:rFonts w:ascii="Arial" w:hAnsi="Arial" w:cs="Arial"/>
          <w:b/>
          <w:bCs/>
          <w:sz w:val="28"/>
          <w:szCs w:val="28"/>
        </w:rPr>
        <w:t>ASIGNATURA</w:t>
      </w:r>
    </w:p>
    <w:p w14:paraId="0CFD5C95" w14:textId="77777777" w:rsidR="00806B98" w:rsidRDefault="00806B98" w:rsidP="00806B98">
      <w:pPr>
        <w:spacing w:after="0"/>
        <w:jc w:val="center"/>
        <w:rPr>
          <w:rFonts w:ascii="Arial" w:hAnsi="Arial" w:cs="Arial"/>
          <w:b/>
          <w:bCs/>
          <w:sz w:val="24"/>
          <w:szCs w:val="24"/>
        </w:rPr>
      </w:pPr>
      <w:r w:rsidRPr="00E86797">
        <w:rPr>
          <w:rFonts w:ascii="Arial" w:hAnsi="Arial" w:cs="Arial"/>
          <w:b/>
          <w:bCs/>
          <w:sz w:val="24"/>
          <w:szCs w:val="24"/>
        </w:rPr>
        <w:t>ADMINISTRACIÓN DEL PUNTO DE VENTA</w:t>
      </w:r>
    </w:p>
    <w:p w14:paraId="6ED571BB" w14:textId="77777777" w:rsidR="00806B98" w:rsidRDefault="00806B98" w:rsidP="00806B98">
      <w:pPr>
        <w:spacing w:after="0"/>
        <w:jc w:val="center"/>
        <w:rPr>
          <w:rFonts w:ascii="Arial" w:hAnsi="Arial" w:cs="Arial"/>
          <w:b/>
          <w:bCs/>
          <w:sz w:val="24"/>
          <w:szCs w:val="24"/>
        </w:rPr>
      </w:pPr>
    </w:p>
    <w:p w14:paraId="0D78F638" w14:textId="77777777" w:rsidR="00806B98" w:rsidRDefault="00806B98" w:rsidP="00806B98">
      <w:pPr>
        <w:spacing w:after="0"/>
        <w:jc w:val="center"/>
        <w:rPr>
          <w:rFonts w:ascii="Arial" w:hAnsi="Arial" w:cs="Arial"/>
          <w:b/>
          <w:bCs/>
          <w:sz w:val="24"/>
          <w:szCs w:val="24"/>
        </w:rPr>
      </w:pPr>
    </w:p>
    <w:p w14:paraId="748A6961" w14:textId="77777777" w:rsidR="00806B98" w:rsidRDefault="00806B98" w:rsidP="00806B98">
      <w:pPr>
        <w:spacing w:after="0"/>
        <w:jc w:val="center"/>
        <w:rPr>
          <w:rFonts w:ascii="Arial" w:hAnsi="Arial" w:cs="Arial"/>
          <w:b/>
          <w:bCs/>
          <w:sz w:val="24"/>
          <w:szCs w:val="24"/>
        </w:rPr>
      </w:pPr>
    </w:p>
    <w:p w14:paraId="7CF9A06D" w14:textId="77777777" w:rsidR="00806B98" w:rsidRDefault="00806B98" w:rsidP="00806B98">
      <w:pPr>
        <w:spacing w:after="0"/>
        <w:jc w:val="center"/>
        <w:rPr>
          <w:rFonts w:ascii="Arial" w:hAnsi="Arial" w:cs="Arial"/>
          <w:b/>
          <w:bCs/>
          <w:sz w:val="24"/>
          <w:szCs w:val="24"/>
        </w:rPr>
      </w:pPr>
      <w:r w:rsidRPr="00113F0F">
        <w:rPr>
          <w:rFonts w:ascii="Arial" w:hAnsi="Arial" w:cs="Arial"/>
          <w:b/>
          <w:bCs/>
          <w:sz w:val="24"/>
          <w:szCs w:val="24"/>
        </w:rPr>
        <w:t>DOCENTE</w:t>
      </w:r>
    </w:p>
    <w:p w14:paraId="0F8C6EE9" w14:textId="77777777" w:rsidR="00806B98" w:rsidRPr="00B47553" w:rsidRDefault="00806B98" w:rsidP="00806B98">
      <w:pPr>
        <w:spacing w:after="0"/>
        <w:jc w:val="center"/>
        <w:rPr>
          <w:rFonts w:ascii="Arial" w:hAnsi="Arial" w:cs="Arial"/>
          <w:b/>
          <w:bCs/>
          <w:sz w:val="24"/>
          <w:szCs w:val="24"/>
        </w:rPr>
      </w:pPr>
    </w:p>
    <w:p w14:paraId="1987971F" w14:textId="77777777" w:rsidR="00806B98" w:rsidRDefault="00806B98" w:rsidP="00806B98">
      <w:pPr>
        <w:tabs>
          <w:tab w:val="left" w:pos="3408"/>
        </w:tabs>
        <w:jc w:val="center"/>
        <w:rPr>
          <w:rFonts w:ascii="Arial" w:hAnsi="Arial" w:cs="Arial"/>
          <w:b/>
          <w:bCs/>
          <w:sz w:val="24"/>
          <w:szCs w:val="24"/>
          <w:lang w:val="es-ES"/>
        </w:rPr>
      </w:pPr>
      <w:r w:rsidRPr="00E86797">
        <w:rPr>
          <w:rFonts w:ascii="Arial" w:hAnsi="Arial" w:cs="Arial"/>
          <w:b/>
          <w:bCs/>
          <w:sz w:val="24"/>
          <w:szCs w:val="24"/>
          <w:lang w:val="es-ES"/>
        </w:rPr>
        <w:t>ALEJANDRO ANGEL VELEZ</w:t>
      </w:r>
    </w:p>
    <w:p w14:paraId="01BD35C4" w14:textId="77777777" w:rsidR="00806B98" w:rsidRDefault="00806B98" w:rsidP="00806B98">
      <w:pPr>
        <w:tabs>
          <w:tab w:val="left" w:pos="3408"/>
        </w:tabs>
        <w:jc w:val="center"/>
        <w:rPr>
          <w:rFonts w:ascii="Arial" w:hAnsi="Arial" w:cs="Arial"/>
          <w:b/>
          <w:bCs/>
          <w:sz w:val="24"/>
          <w:szCs w:val="24"/>
          <w:lang w:val="es-ES"/>
        </w:rPr>
      </w:pPr>
    </w:p>
    <w:p w14:paraId="52C447D7" w14:textId="77777777" w:rsidR="00806B98" w:rsidRDefault="00806B98" w:rsidP="00806B98">
      <w:pPr>
        <w:tabs>
          <w:tab w:val="left" w:pos="3408"/>
        </w:tabs>
        <w:jc w:val="center"/>
        <w:rPr>
          <w:rFonts w:ascii="Arial" w:hAnsi="Arial" w:cs="Arial"/>
          <w:b/>
          <w:bCs/>
          <w:sz w:val="24"/>
          <w:szCs w:val="24"/>
          <w:lang w:val="es-ES"/>
        </w:rPr>
      </w:pPr>
    </w:p>
    <w:p w14:paraId="4F04E051" w14:textId="47FDE3ED" w:rsidR="00806B98" w:rsidRDefault="00806B98" w:rsidP="00806B98">
      <w:pPr>
        <w:spacing w:after="0"/>
        <w:jc w:val="center"/>
        <w:rPr>
          <w:rFonts w:ascii="Arial" w:hAnsi="Arial" w:cs="Arial"/>
          <w:b/>
          <w:bCs/>
          <w:sz w:val="28"/>
          <w:szCs w:val="28"/>
        </w:rPr>
      </w:pPr>
      <w:r w:rsidRPr="00B47553">
        <w:rPr>
          <w:rFonts w:ascii="Arial" w:hAnsi="Arial" w:cs="Arial"/>
          <w:b/>
          <w:bCs/>
          <w:sz w:val="28"/>
          <w:szCs w:val="28"/>
        </w:rPr>
        <w:t>ESTUDIANTES</w:t>
      </w:r>
    </w:p>
    <w:p w14:paraId="091E72C6" w14:textId="77777777" w:rsidR="00806B98" w:rsidRDefault="00806B98" w:rsidP="00806B98">
      <w:pPr>
        <w:spacing w:after="0"/>
        <w:jc w:val="center"/>
        <w:rPr>
          <w:rFonts w:ascii="Arial" w:hAnsi="Arial" w:cs="Arial"/>
          <w:b/>
          <w:bCs/>
          <w:sz w:val="28"/>
          <w:szCs w:val="28"/>
        </w:rPr>
      </w:pPr>
    </w:p>
    <w:p w14:paraId="7025C641" w14:textId="721DE1E6" w:rsidR="00806B98" w:rsidRPr="00B47553" w:rsidRDefault="00806B98" w:rsidP="00806B98">
      <w:pPr>
        <w:spacing w:after="0"/>
        <w:ind w:left="720"/>
        <w:jc w:val="center"/>
        <w:rPr>
          <w:rFonts w:ascii="Arial" w:hAnsi="Arial" w:cs="Arial"/>
          <w:sz w:val="24"/>
          <w:szCs w:val="24"/>
        </w:rPr>
      </w:pPr>
    </w:p>
    <w:p w14:paraId="7433B1E2" w14:textId="7F70167C" w:rsidR="00806B98" w:rsidRDefault="00806B98" w:rsidP="00806B98">
      <w:pPr>
        <w:spacing w:after="0"/>
        <w:ind w:left="360"/>
        <w:jc w:val="center"/>
        <w:rPr>
          <w:rFonts w:ascii="Arial" w:hAnsi="Arial" w:cs="Arial"/>
          <w:sz w:val="24"/>
          <w:szCs w:val="24"/>
        </w:rPr>
      </w:pPr>
      <w:r w:rsidRPr="00A00FE6">
        <w:rPr>
          <w:rFonts w:ascii="Arial" w:hAnsi="Arial" w:cs="Arial"/>
          <w:sz w:val="24"/>
          <w:szCs w:val="24"/>
        </w:rPr>
        <w:t>Melissa Yepes</w:t>
      </w:r>
    </w:p>
    <w:p w14:paraId="7E3C181E" w14:textId="77777777" w:rsidR="00806B98" w:rsidRPr="00A00FE6" w:rsidRDefault="00806B98" w:rsidP="00806B98">
      <w:pPr>
        <w:spacing w:after="0"/>
        <w:ind w:left="360"/>
        <w:jc w:val="center"/>
        <w:rPr>
          <w:rFonts w:ascii="Arial" w:hAnsi="Arial" w:cs="Arial"/>
          <w:sz w:val="24"/>
          <w:szCs w:val="24"/>
        </w:rPr>
      </w:pPr>
      <w:proofErr w:type="spellStart"/>
      <w:r w:rsidRPr="00A00FE6">
        <w:rPr>
          <w:rFonts w:ascii="Arial" w:hAnsi="Arial" w:cs="Arial"/>
          <w:sz w:val="24"/>
          <w:szCs w:val="24"/>
        </w:rPr>
        <w:t>Liney</w:t>
      </w:r>
      <w:proofErr w:type="spellEnd"/>
      <w:r w:rsidRPr="00A00FE6">
        <w:rPr>
          <w:rFonts w:ascii="Arial" w:hAnsi="Arial" w:cs="Arial"/>
          <w:sz w:val="24"/>
          <w:szCs w:val="24"/>
        </w:rPr>
        <w:t xml:space="preserve"> Luna Galeano</w:t>
      </w:r>
    </w:p>
    <w:p w14:paraId="79E89F6A" w14:textId="77777777" w:rsidR="00806B98" w:rsidRDefault="00806B98" w:rsidP="00806B98">
      <w:pPr>
        <w:spacing w:after="0"/>
        <w:ind w:left="360"/>
        <w:jc w:val="center"/>
        <w:rPr>
          <w:rFonts w:ascii="Arial" w:hAnsi="Arial" w:cs="Arial"/>
          <w:sz w:val="24"/>
          <w:szCs w:val="24"/>
        </w:rPr>
      </w:pPr>
      <w:r w:rsidRPr="00A00FE6">
        <w:rPr>
          <w:rFonts w:ascii="Arial" w:hAnsi="Arial" w:cs="Arial"/>
          <w:sz w:val="24"/>
          <w:szCs w:val="24"/>
        </w:rPr>
        <w:t>María Alejandra</w:t>
      </w:r>
      <w:r>
        <w:rPr>
          <w:rFonts w:ascii="Arial" w:hAnsi="Arial" w:cs="Arial"/>
          <w:sz w:val="24"/>
          <w:szCs w:val="24"/>
        </w:rPr>
        <w:t xml:space="preserve"> Marín</w:t>
      </w:r>
    </w:p>
    <w:p w14:paraId="6DD61F0D" w14:textId="79959100" w:rsidR="00806B98" w:rsidRPr="00A00FE6" w:rsidRDefault="00806B98" w:rsidP="00806B98">
      <w:pPr>
        <w:spacing w:after="0"/>
        <w:ind w:left="360"/>
        <w:jc w:val="center"/>
        <w:rPr>
          <w:rFonts w:ascii="Arial" w:hAnsi="Arial" w:cs="Arial"/>
          <w:sz w:val="24"/>
          <w:szCs w:val="24"/>
        </w:rPr>
      </w:pPr>
      <w:r w:rsidRPr="00A00FE6">
        <w:rPr>
          <w:rFonts w:ascii="Arial" w:hAnsi="Arial" w:cs="Arial"/>
          <w:sz w:val="24"/>
          <w:szCs w:val="24"/>
        </w:rPr>
        <w:t>Cristian Santiago Arango</w:t>
      </w:r>
      <w:r>
        <w:rPr>
          <w:rFonts w:ascii="Arial" w:hAnsi="Arial" w:cs="Arial"/>
          <w:sz w:val="24"/>
          <w:szCs w:val="24"/>
        </w:rPr>
        <w:t xml:space="preserve"> Osorio</w:t>
      </w:r>
    </w:p>
    <w:p w14:paraId="4A7219FA" w14:textId="77777777" w:rsidR="00806B98" w:rsidRDefault="00806B98" w:rsidP="00806B98">
      <w:pPr>
        <w:spacing w:after="0"/>
        <w:ind w:left="720"/>
        <w:jc w:val="center"/>
        <w:rPr>
          <w:rFonts w:ascii="Arial" w:hAnsi="Arial" w:cs="Arial"/>
          <w:sz w:val="24"/>
          <w:szCs w:val="24"/>
        </w:rPr>
      </w:pPr>
    </w:p>
    <w:p w14:paraId="165B6729" w14:textId="77777777" w:rsidR="00806B98" w:rsidRDefault="00806B98" w:rsidP="00806B98">
      <w:pPr>
        <w:spacing w:after="0"/>
        <w:ind w:left="720"/>
        <w:jc w:val="center"/>
        <w:rPr>
          <w:rFonts w:ascii="Arial" w:hAnsi="Arial" w:cs="Arial"/>
          <w:sz w:val="24"/>
          <w:szCs w:val="24"/>
        </w:rPr>
      </w:pPr>
    </w:p>
    <w:p w14:paraId="4B91537B" w14:textId="77777777" w:rsidR="00806B98" w:rsidRPr="00B47553" w:rsidRDefault="00806B98" w:rsidP="00806B98">
      <w:pPr>
        <w:spacing w:after="0"/>
        <w:ind w:left="720"/>
        <w:jc w:val="center"/>
        <w:rPr>
          <w:rFonts w:ascii="Arial" w:hAnsi="Arial" w:cs="Arial"/>
          <w:sz w:val="24"/>
          <w:szCs w:val="24"/>
        </w:rPr>
      </w:pPr>
    </w:p>
    <w:p w14:paraId="213C6961" w14:textId="77777777" w:rsidR="00806B98" w:rsidRPr="00B47553" w:rsidRDefault="00806B98" w:rsidP="00806B98">
      <w:pPr>
        <w:spacing w:after="0"/>
        <w:ind w:left="360"/>
        <w:jc w:val="center"/>
        <w:rPr>
          <w:rFonts w:ascii="Arial" w:hAnsi="Arial" w:cs="Arial"/>
          <w:sz w:val="24"/>
          <w:szCs w:val="24"/>
        </w:rPr>
      </w:pPr>
    </w:p>
    <w:p w14:paraId="25A383F5" w14:textId="77777777" w:rsidR="00806B98" w:rsidRPr="00B47553" w:rsidRDefault="00806B98" w:rsidP="00806B98">
      <w:pPr>
        <w:spacing w:after="0"/>
        <w:ind w:left="360"/>
        <w:jc w:val="center"/>
        <w:rPr>
          <w:rFonts w:ascii="Arial" w:hAnsi="Arial" w:cs="Arial"/>
          <w:sz w:val="24"/>
          <w:szCs w:val="24"/>
        </w:rPr>
      </w:pPr>
    </w:p>
    <w:p w14:paraId="000D1521" w14:textId="77777777" w:rsidR="00806B98" w:rsidRDefault="00806B98" w:rsidP="00806B98">
      <w:pPr>
        <w:spacing w:after="0"/>
        <w:jc w:val="center"/>
        <w:rPr>
          <w:rFonts w:ascii="Arial" w:hAnsi="Arial" w:cs="Arial"/>
          <w:b/>
          <w:bCs/>
          <w:sz w:val="28"/>
          <w:szCs w:val="28"/>
        </w:rPr>
      </w:pPr>
    </w:p>
    <w:p w14:paraId="587C6897" w14:textId="77777777" w:rsidR="00806B98" w:rsidRDefault="00806B98" w:rsidP="00806B98">
      <w:pPr>
        <w:spacing w:after="0"/>
        <w:jc w:val="center"/>
        <w:rPr>
          <w:rFonts w:ascii="Arial" w:hAnsi="Arial" w:cs="Arial"/>
          <w:b/>
          <w:bCs/>
          <w:sz w:val="28"/>
          <w:szCs w:val="28"/>
        </w:rPr>
      </w:pPr>
    </w:p>
    <w:p w14:paraId="37C548D7" w14:textId="77777777" w:rsidR="00806B98" w:rsidRPr="00B47553" w:rsidRDefault="00806B98" w:rsidP="00806B98">
      <w:pPr>
        <w:spacing w:after="0"/>
        <w:ind w:left="360"/>
        <w:jc w:val="center"/>
        <w:rPr>
          <w:rFonts w:ascii="Arial" w:hAnsi="Arial" w:cs="Arial"/>
          <w:b/>
          <w:bCs/>
          <w:sz w:val="28"/>
          <w:szCs w:val="28"/>
        </w:rPr>
      </w:pPr>
    </w:p>
    <w:p w14:paraId="26882DBC" w14:textId="77777777" w:rsidR="00806B98" w:rsidRPr="005509E6" w:rsidRDefault="00806B98" w:rsidP="00806B98">
      <w:pPr>
        <w:jc w:val="center"/>
        <w:rPr>
          <w:rFonts w:ascii="Arial" w:hAnsi="Arial" w:cs="Arial"/>
          <w:b/>
          <w:bCs/>
          <w:sz w:val="24"/>
          <w:szCs w:val="24"/>
        </w:rPr>
      </w:pPr>
      <w:r w:rsidRPr="00EA5369">
        <w:rPr>
          <w:rFonts w:ascii="Arial" w:hAnsi="Arial" w:cs="Arial"/>
          <w:b/>
          <w:bCs/>
          <w:sz w:val="24"/>
          <w:szCs w:val="24"/>
        </w:rPr>
        <w:t>INSTITUCIÓN UNIVERSITARIA ESUMER</w:t>
      </w:r>
    </w:p>
    <w:p w14:paraId="514F3FAA" w14:textId="77777777" w:rsidR="00806B98" w:rsidRPr="005509E6" w:rsidRDefault="00806B98" w:rsidP="00806B98">
      <w:pPr>
        <w:jc w:val="center"/>
        <w:rPr>
          <w:rFonts w:ascii="Arial" w:hAnsi="Arial" w:cs="Arial"/>
          <w:sz w:val="24"/>
          <w:szCs w:val="24"/>
        </w:rPr>
      </w:pPr>
      <w:r w:rsidRPr="005509E6">
        <w:rPr>
          <w:rFonts w:ascii="Arial" w:hAnsi="Arial" w:cs="Arial"/>
          <w:sz w:val="24"/>
          <w:szCs w:val="24"/>
        </w:rPr>
        <w:t>Medellín</w:t>
      </w:r>
    </w:p>
    <w:p w14:paraId="684A49B4" w14:textId="77777777" w:rsidR="00806B98" w:rsidRDefault="00806B98" w:rsidP="00806B98">
      <w:pPr>
        <w:jc w:val="center"/>
        <w:rPr>
          <w:rFonts w:ascii="Arial" w:hAnsi="Arial" w:cs="Arial"/>
          <w:sz w:val="24"/>
          <w:szCs w:val="24"/>
        </w:rPr>
      </w:pPr>
      <w:r w:rsidRPr="005509E6">
        <w:rPr>
          <w:rFonts w:ascii="Arial" w:hAnsi="Arial" w:cs="Arial"/>
          <w:sz w:val="24"/>
          <w:szCs w:val="24"/>
        </w:rPr>
        <w:t>202</w:t>
      </w:r>
      <w:r w:rsidRPr="00141393">
        <w:rPr>
          <w:rFonts w:ascii="Arial" w:hAnsi="Arial" w:cs="Arial"/>
          <w:sz w:val="24"/>
          <w:szCs w:val="24"/>
        </w:rPr>
        <w:t>4</w:t>
      </w:r>
    </w:p>
    <w:p w14:paraId="6C031661" w14:textId="77777777" w:rsidR="00A36005" w:rsidRDefault="00481668" w:rsidP="00A36005">
      <w:pPr>
        <w:rPr>
          <w:rFonts w:ascii="Times New Roman" w:hAnsi="Times New Roman" w:cs="Times New Roman"/>
          <w:sz w:val="24"/>
          <w:szCs w:val="24"/>
        </w:rPr>
      </w:pPr>
      <w:r w:rsidRPr="00923A05">
        <w:rPr>
          <w:rFonts w:ascii="Times New Roman" w:hAnsi="Times New Roman" w:cs="Times New Roman"/>
          <w:sz w:val="24"/>
          <w:szCs w:val="24"/>
        </w:rPr>
        <w:br w:type="page"/>
      </w:r>
    </w:p>
    <w:p w14:paraId="2E1D819E" w14:textId="4D7E675F" w:rsidR="00A36005" w:rsidRDefault="00A36005" w:rsidP="00E912C8">
      <w:pPr>
        <w:jc w:val="center"/>
        <w:rPr>
          <w:rFonts w:ascii="Arial" w:hAnsi="Arial" w:cs="Arial"/>
          <w:b/>
          <w:bCs/>
          <w:sz w:val="24"/>
          <w:szCs w:val="24"/>
          <w:u w:val="single"/>
        </w:rPr>
      </w:pPr>
      <w:r w:rsidRPr="00485C5E">
        <w:rPr>
          <w:rFonts w:ascii="Arial" w:hAnsi="Arial" w:cs="Arial"/>
          <w:b/>
          <w:bCs/>
          <w:sz w:val="24"/>
          <w:szCs w:val="24"/>
          <w:u w:val="single"/>
        </w:rPr>
        <w:lastRenderedPageBreak/>
        <w:t>Datos iniciales de la marca</w:t>
      </w:r>
      <w:r>
        <w:rPr>
          <w:rFonts w:ascii="Arial" w:hAnsi="Arial" w:cs="Arial"/>
          <w:b/>
          <w:bCs/>
          <w:sz w:val="24"/>
          <w:szCs w:val="24"/>
          <w:u w:val="single"/>
        </w:rPr>
        <w:t>:</w:t>
      </w:r>
    </w:p>
    <w:p w14:paraId="3D0247C4" w14:textId="77777777" w:rsidR="00A36005" w:rsidRPr="00784043" w:rsidRDefault="00A36005" w:rsidP="00E6277B">
      <w:pPr>
        <w:pStyle w:val="Prrafodelista"/>
        <w:numPr>
          <w:ilvl w:val="0"/>
          <w:numId w:val="1"/>
        </w:numPr>
        <w:rPr>
          <w:rFonts w:ascii="Arial" w:hAnsi="Arial" w:cs="Arial"/>
          <w:sz w:val="24"/>
          <w:szCs w:val="24"/>
        </w:rPr>
      </w:pPr>
      <w:r w:rsidRPr="00784043">
        <w:rPr>
          <w:rFonts w:ascii="Arial" w:hAnsi="Arial" w:cs="Arial"/>
          <w:sz w:val="24"/>
          <w:szCs w:val="24"/>
        </w:rPr>
        <w:t>Empresa seleccionada</w:t>
      </w:r>
    </w:p>
    <w:p w14:paraId="4AB41B51" w14:textId="77777777" w:rsidR="00A36005" w:rsidRDefault="00E6277B" w:rsidP="00A36005">
      <w:pPr>
        <w:rPr>
          <w:rFonts w:ascii="Arial" w:hAnsi="Arial" w:cs="Arial"/>
          <w:b/>
          <w:bCs/>
          <w:sz w:val="24"/>
          <w:szCs w:val="24"/>
          <w:u w:val="single"/>
        </w:rPr>
      </w:pPr>
      <w:hyperlink r:id="rId8" w:history="1">
        <w:r w:rsidR="00A36005" w:rsidRPr="00561730">
          <w:rPr>
            <w:noProof/>
          </w:rPr>
          <w:t xml:space="preserve"> </w:t>
        </w:r>
        <w:r w:rsidR="00A36005" w:rsidRPr="00561730">
          <w:rPr>
            <w:rStyle w:val="Hipervnculo"/>
            <w:b/>
            <w:bCs/>
            <w:noProof/>
            <w:lang w:eastAsia="es-CO"/>
          </w:rPr>
          <w:drawing>
            <wp:inline distT="0" distB="0" distL="0" distR="0" wp14:anchorId="239CD0BF" wp14:editId="5200EB2E">
              <wp:extent cx="3920694" cy="2490470"/>
              <wp:effectExtent l="0" t="0" r="3810" b="5080"/>
              <wp:docPr id="999991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1456" name=""/>
                      <pic:cNvPicPr/>
                    </pic:nvPicPr>
                    <pic:blipFill>
                      <a:blip r:embed="rId9"/>
                      <a:stretch>
                        <a:fillRect/>
                      </a:stretch>
                    </pic:blipFill>
                    <pic:spPr>
                      <a:xfrm>
                        <a:off x="0" y="0"/>
                        <a:ext cx="3928556" cy="2495464"/>
                      </a:xfrm>
                      <a:prstGeom prst="rect">
                        <a:avLst/>
                      </a:prstGeom>
                    </pic:spPr>
                  </pic:pic>
                </a:graphicData>
              </a:graphic>
            </wp:inline>
          </w:drawing>
        </w:r>
      </w:hyperlink>
    </w:p>
    <w:p w14:paraId="6CFCFF47" w14:textId="77777777" w:rsidR="00A36005" w:rsidRPr="008A7820" w:rsidRDefault="00A36005" w:rsidP="00E6277B">
      <w:pPr>
        <w:pStyle w:val="Prrafodelista"/>
        <w:numPr>
          <w:ilvl w:val="0"/>
          <w:numId w:val="1"/>
        </w:numPr>
        <w:rPr>
          <w:rFonts w:ascii="Arial" w:hAnsi="Arial" w:cs="Arial"/>
          <w:sz w:val="24"/>
          <w:szCs w:val="24"/>
        </w:rPr>
      </w:pPr>
      <w:r w:rsidRPr="008A7820">
        <w:rPr>
          <w:rFonts w:ascii="Arial" w:hAnsi="Arial" w:cs="Arial"/>
          <w:sz w:val="24"/>
          <w:szCs w:val="24"/>
        </w:rPr>
        <w:t>Sitio web</w:t>
      </w:r>
    </w:p>
    <w:p w14:paraId="40DA3D1B" w14:textId="77777777" w:rsidR="00A36005" w:rsidRDefault="00E6277B" w:rsidP="00A36005">
      <w:pPr>
        <w:rPr>
          <w:rFonts w:ascii="Arial" w:hAnsi="Arial" w:cs="Arial"/>
          <w:b/>
          <w:bCs/>
          <w:sz w:val="24"/>
          <w:szCs w:val="24"/>
          <w:u w:val="single"/>
        </w:rPr>
      </w:pPr>
      <w:hyperlink r:id="rId10" w:history="1">
        <w:r w:rsidR="00A36005" w:rsidRPr="00704192">
          <w:rPr>
            <w:rStyle w:val="Hipervnculo"/>
            <w:rFonts w:ascii="Arial" w:hAnsi="Arial" w:cs="Arial"/>
            <w:b/>
            <w:bCs/>
            <w:sz w:val="24"/>
            <w:szCs w:val="24"/>
          </w:rPr>
          <w:t>https://yamaha-mundoyamaha.com/</w:t>
        </w:r>
      </w:hyperlink>
    </w:p>
    <w:p w14:paraId="0F670775" w14:textId="77777777" w:rsidR="00A36005" w:rsidRDefault="00A36005" w:rsidP="00A36005">
      <w:pPr>
        <w:rPr>
          <w:rFonts w:ascii="Arial" w:hAnsi="Arial" w:cs="Arial"/>
          <w:b/>
          <w:bCs/>
          <w:sz w:val="24"/>
          <w:szCs w:val="24"/>
          <w:u w:val="single"/>
        </w:rPr>
      </w:pPr>
    </w:p>
    <w:p w14:paraId="7E95D463" w14:textId="77777777" w:rsidR="00A36005" w:rsidRDefault="00A36005" w:rsidP="00E6277B">
      <w:pPr>
        <w:pStyle w:val="Prrafodelista"/>
        <w:numPr>
          <w:ilvl w:val="0"/>
          <w:numId w:val="1"/>
        </w:numPr>
        <w:rPr>
          <w:rFonts w:ascii="Arial" w:hAnsi="Arial" w:cs="Arial"/>
          <w:sz w:val="24"/>
          <w:szCs w:val="24"/>
        </w:rPr>
      </w:pPr>
      <w:r w:rsidRPr="00ED7213">
        <w:rPr>
          <w:rFonts w:ascii="Arial" w:hAnsi="Arial" w:cs="Arial"/>
          <w:sz w:val="24"/>
          <w:szCs w:val="24"/>
        </w:rPr>
        <w:t>Redes socia</w:t>
      </w:r>
      <w:r>
        <w:rPr>
          <w:rFonts w:ascii="Arial" w:hAnsi="Arial" w:cs="Arial"/>
          <w:sz w:val="24"/>
          <w:szCs w:val="24"/>
        </w:rPr>
        <w:t>les</w:t>
      </w:r>
    </w:p>
    <w:p w14:paraId="5501E5B5" w14:textId="77777777" w:rsidR="00A36005" w:rsidRDefault="00A36005" w:rsidP="00A36005">
      <w:pPr>
        <w:pStyle w:val="Prrafodelista"/>
        <w:rPr>
          <w:noProof/>
        </w:rPr>
      </w:pPr>
      <w:r w:rsidRPr="000E17DE">
        <w:rPr>
          <w:rFonts w:ascii="Arial" w:hAnsi="Arial" w:cs="Arial"/>
          <w:noProof/>
          <w:sz w:val="24"/>
          <w:szCs w:val="24"/>
          <w:lang w:eastAsia="es-CO"/>
        </w:rPr>
        <w:drawing>
          <wp:inline distT="0" distB="0" distL="0" distR="0" wp14:anchorId="084B1B9B" wp14:editId="446EBF42">
            <wp:extent cx="4069628" cy="921399"/>
            <wp:effectExtent l="0" t="0" r="7620" b="0"/>
            <wp:docPr id="93689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608" name=""/>
                    <pic:cNvPicPr/>
                  </pic:nvPicPr>
                  <pic:blipFill>
                    <a:blip r:embed="rId11"/>
                    <a:stretch>
                      <a:fillRect/>
                    </a:stretch>
                  </pic:blipFill>
                  <pic:spPr>
                    <a:xfrm>
                      <a:off x="0" y="0"/>
                      <a:ext cx="4122429" cy="933354"/>
                    </a:xfrm>
                    <a:prstGeom prst="rect">
                      <a:avLst/>
                    </a:prstGeom>
                  </pic:spPr>
                </pic:pic>
              </a:graphicData>
            </a:graphic>
          </wp:inline>
        </w:drawing>
      </w:r>
      <w:r w:rsidRPr="000546A8">
        <w:rPr>
          <w:rFonts w:ascii="Arial" w:hAnsi="Arial" w:cs="Arial"/>
          <w:noProof/>
          <w:sz w:val="24"/>
          <w:szCs w:val="24"/>
          <w:lang w:eastAsia="es-CO"/>
        </w:rPr>
        <w:drawing>
          <wp:inline distT="0" distB="0" distL="0" distR="0" wp14:anchorId="67AC186C" wp14:editId="5031D215">
            <wp:extent cx="3897267" cy="1068464"/>
            <wp:effectExtent l="0" t="0" r="8255" b="0"/>
            <wp:docPr id="13206186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79517" name="Imagen 1" descr="Interfaz de usuario gráfica, Texto, Aplicación&#10;&#10;Descripción generada automáticamente"/>
                    <pic:cNvPicPr/>
                  </pic:nvPicPr>
                  <pic:blipFill>
                    <a:blip r:embed="rId12"/>
                    <a:stretch>
                      <a:fillRect/>
                    </a:stretch>
                  </pic:blipFill>
                  <pic:spPr>
                    <a:xfrm>
                      <a:off x="0" y="0"/>
                      <a:ext cx="3932588" cy="1078148"/>
                    </a:xfrm>
                    <a:prstGeom prst="rect">
                      <a:avLst/>
                    </a:prstGeom>
                  </pic:spPr>
                </pic:pic>
              </a:graphicData>
            </a:graphic>
          </wp:inline>
        </w:drawing>
      </w:r>
    </w:p>
    <w:p w14:paraId="3147BF8F" w14:textId="77777777" w:rsidR="00A36005" w:rsidRDefault="00A36005" w:rsidP="00A36005">
      <w:pPr>
        <w:pStyle w:val="Prrafodelista"/>
        <w:rPr>
          <w:noProof/>
        </w:rPr>
      </w:pPr>
      <w:r w:rsidRPr="00020997">
        <w:rPr>
          <w:rFonts w:ascii="Arial" w:hAnsi="Arial" w:cs="Arial"/>
          <w:noProof/>
          <w:sz w:val="24"/>
          <w:szCs w:val="24"/>
          <w:lang w:eastAsia="es-CO"/>
        </w:rPr>
        <w:drawing>
          <wp:inline distT="0" distB="0" distL="0" distR="0" wp14:anchorId="22554A38" wp14:editId="3D0D10F9">
            <wp:extent cx="4140048" cy="880662"/>
            <wp:effectExtent l="0" t="0" r="0" b="0"/>
            <wp:docPr id="9347459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79024" name="Imagen 1" descr="Interfaz de usuario gráfica, Texto, Aplicación&#10;&#10;Descripción generada automáticamente"/>
                    <pic:cNvPicPr/>
                  </pic:nvPicPr>
                  <pic:blipFill>
                    <a:blip r:embed="rId13"/>
                    <a:stretch>
                      <a:fillRect/>
                    </a:stretch>
                  </pic:blipFill>
                  <pic:spPr>
                    <a:xfrm>
                      <a:off x="0" y="0"/>
                      <a:ext cx="4189595" cy="891202"/>
                    </a:xfrm>
                    <a:prstGeom prst="rect">
                      <a:avLst/>
                    </a:prstGeom>
                  </pic:spPr>
                </pic:pic>
              </a:graphicData>
            </a:graphic>
          </wp:inline>
        </w:drawing>
      </w:r>
    </w:p>
    <w:p w14:paraId="288C97D5" w14:textId="77777777" w:rsidR="00A36005" w:rsidRDefault="00A36005" w:rsidP="00A36005">
      <w:pPr>
        <w:pStyle w:val="Prrafodelista"/>
        <w:rPr>
          <w:noProof/>
        </w:rPr>
      </w:pPr>
      <w:r w:rsidRPr="00B33CE6">
        <w:rPr>
          <w:rFonts w:ascii="Arial" w:hAnsi="Arial" w:cs="Arial"/>
          <w:noProof/>
          <w:sz w:val="24"/>
          <w:szCs w:val="24"/>
          <w:lang w:eastAsia="es-CO"/>
        </w:rPr>
        <w:drawing>
          <wp:inline distT="0" distB="0" distL="0" distR="0" wp14:anchorId="3950F700" wp14:editId="72208CF8">
            <wp:extent cx="4297116" cy="906780"/>
            <wp:effectExtent l="0" t="0" r="8255" b="7620"/>
            <wp:docPr id="8435559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55961" name="Imagen 1" descr="Interfaz de usuario gráfica, Texto, Aplicación&#10;&#10;Descripción generada automáticamente"/>
                    <pic:cNvPicPr/>
                  </pic:nvPicPr>
                  <pic:blipFill>
                    <a:blip r:embed="rId14"/>
                    <a:stretch>
                      <a:fillRect/>
                    </a:stretch>
                  </pic:blipFill>
                  <pic:spPr>
                    <a:xfrm>
                      <a:off x="0" y="0"/>
                      <a:ext cx="4316214" cy="910810"/>
                    </a:xfrm>
                    <a:prstGeom prst="rect">
                      <a:avLst/>
                    </a:prstGeom>
                  </pic:spPr>
                </pic:pic>
              </a:graphicData>
            </a:graphic>
          </wp:inline>
        </w:drawing>
      </w:r>
    </w:p>
    <w:p w14:paraId="34A999C6" w14:textId="77777777" w:rsidR="00A36005" w:rsidRDefault="00A36005" w:rsidP="00A36005">
      <w:pPr>
        <w:pStyle w:val="Prrafodelista"/>
        <w:rPr>
          <w:noProof/>
        </w:rPr>
      </w:pPr>
    </w:p>
    <w:p w14:paraId="697D2123" w14:textId="77777777" w:rsidR="00A36005" w:rsidRPr="001E088E" w:rsidRDefault="00A36005" w:rsidP="00E6277B">
      <w:pPr>
        <w:pStyle w:val="Prrafodelista"/>
        <w:numPr>
          <w:ilvl w:val="0"/>
          <w:numId w:val="1"/>
        </w:numPr>
        <w:rPr>
          <w:rFonts w:ascii="Arial" w:hAnsi="Arial" w:cs="Arial"/>
          <w:noProof/>
          <w:sz w:val="24"/>
          <w:szCs w:val="24"/>
        </w:rPr>
      </w:pPr>
      <w:r w:rsidRPr="001E088E">
        <w:rPr>
          <w:rFonts w:ascii="Arial" w:hAnsi="Arial" w:cs="Arial"/>
          <w:noProof/>
          <w:sz w:val="24"/>
          <w:szCs w:val="24"/>
        </w:rPr>
        <w:t>Logo</w:t>
      </w:r>
    </w:p>
    <w:p w14:paraId="073E4AB0" w14:textId="43584DAD" w:rsidR="00A36005" w:rsidRDefault="00A36005" w:rsidP="00E912C8">
      <w:pPr>
        <w:pStyle w:val="Prrafodelista"/>
        <w:jc w:val="center"/>
        <w:rPr>
          <w:rFonts w:ascii="Arial" w:hAnsi="Arial" w:cs="Arial"/>
          <w:sz w:val="24"/>
          <w:szCs w:val="24"/>
        </w:rPr>
      </w:pPr>
      <w:r w:rsidRPr="00704192">
        <w:rPr>
          <w:rStyle w:val="Hipervnculo"/>
          <w:b/>
          <w:bCs/>
          <w:noProof/>
          <w:lang w:eastAsia="es-CO"/>
        </w:rPr>
        <w:drawing>
          <wp:inline distT="0" distB="0" distL="0" distR="0" wp14:anchorId="65CCFB5B" wp14:editId="2D5BBE0B">
            <wp:extent cx="2203373" cy="1419602"/>
            <wp:effectExtent l="0" t="0" r="6985" b="9525"/>
            <wp:docPr id="531762533" name="Imagen 531762533" descr="C:\Users\Folio 13-1050la\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lio 13-1050la\Desktop\descarg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509" cy="1438374"/>
                    </a:xfrm>
                    <a:prstGeom prst="rect">
                      <a:avLst/>
                    </a:prstGeom>
                    <a:noFill/>
                    <a:ln>
                      <a:noFill/>
                    </a:ln>
                  </pic:spPr>
                </pic:pic>
              </a:graphicData>
            </a:graphic>
          </wp:inline>
        </w:drawing>
      </w:r>
    </w:p>
    <w:p w14:paraId="7BC3FA81" w14:textId="77777777" w:rsidR="00A36005" w:rsidRDefault="00A36005" w:rsidP="00A36005">
      <w:pPr>
        <w:pStyle w:val="Prrafodelista"/>
        <w:rPr>
          <w:rFonts w:ascii="Arial" w:hAnsi="Arial" w:cs="Arial"/>
          <w:sz w:val="24"/>
          <w:szCs w:val="24"/>
        </w:rPr>
      </w:pPr>
    </w:p>
    <w:p w14:paraId="286E2C63" w14:textId="77777777" w:rsidR="00A36005" w:rsidRDefault="00A36005" w:rsidP="00E6277B">
      <w:pPr>
        <w:pStyle w:val="Prrafodelista"/>
        <w:numPr>
          <w:ilvl w:val="0"/>
          <w:numId w:val="1"/>
        </w:numPr>
        <w:rPr>
          <w:rFonts w:ascii="Arial" w:hAnsi="Arial" w:cs="Arial"/>
          <w:sz w:val="24"/>
          <w:szCs w:val="24"/>
        </w:rPr>
      </w:pPr>
      <w:r>
        <w:rPr>
          <w:rFonts w:ascii="Arial" w:hAnsi="Arial" w:cs="Arial"/>
          <w:sz w:val="24"/>
          <w:szCs w:val="24"/>
        </w:rPr>
        <w:t>Slogan</w:t>
      </w:r>
    </w:p>
    <w:p w14:paraId="25A99FD1" w14:textId="77777777" w:rsidR="00A36005" w:rsidRPr="00CC4D77" w:rsidRDefault="00A36005" w:rsidP="00A36005">
      <w:pPr>
        <w:ind w:left="360"/>
        <w:rPr>
          <w:rFonts w:ascii="Arial" w:hAnsi="Arial" w:cs="Arial"/>
          <w:sz w:val="24"/>
          <w:szCs w:val="24"/>
        </w:rPr>
      </w:pPr>
      <w:r w:rsidRPr="002708AE">
        <w:rPr>
          <w:rFonts w:ascii="Arial" w:hAnsi="Arial" w:cs="Arial"/>
          <w:b/>
          <w:bCs/>
          <w:sz w:val="28"/>
          <w:szCs w:val="28"/>
        </w:rPr>
        <w:t xml:space="preserve"> </w:t>
      </w:r>
      <w:r>
        <w:rPr>
          <w:rFonts w:ascii="Baskerville Old Face" w:hAnsi="Baskerville Old Face" w:cs="Arial"/>
          <w:b/>
          <w:bCs/>
          <w:i/>
          <w:iCs/>
          <w:sz w:val="28"/>
          <w:szCs w:val="28"/>
        </w:rPr>
        <w:t>G</w:t>
      </w:r>
      <w:r w:rsidRPr="002708AE">
        <w:rPr>
          <w:rFonts w:ascii="Baskerville Old Face" w:hAnsi="Baskerville Old Face" w:cs="Arial"/>
          <w:b/>
          <w:bCs/>
          <w:i/>
          <w:iCs/>
          <w:sz w:val="28"/>
          <w:szCs w:val="28"/>
        </w:rPr>
        <w:t>enerando *</w:t>
      </w:r>
      <w:proofErr w:type="spellStart"/>
      <w:r w:rsidRPr="002708AE">
        <w:rPr>
          <w:rFonts w:ascii="Baskerville Old Face" w:hAnsi="Baskerville Old Face" w:cs="Arial"/>
          <w:b/>
          <w:bCs/>
          <w:i/>
          <w:iCs/>
          <w:sz w:val="28"/>
          <w:szCs w:val="28"/>
        </w:rPr>
        <w:t>kando</w:t>
      </w:r>
      <w:proofErr w:type="spellEnd"/>
      <w:r>
        <w:rPr>
          <w:rFonts w:ascii="Arial" w:hAnsi="Arial" w:cs="Arial"/>
          <w:sz w:val="24"/>
          <w:szCs w:val="24"/>
        </w:rPr>
        <w:t xml:space="preserve"> - </w:t>
      </w:r>
      <w:r w:rsidRPr="008F3976">
        <w:rPr>
          <w:rFonts w:ascii="Arial" w:hAnsi="Arial" w:cs="Arial"/>
          <w:sz w:val="24"/>
          <w:szCs w:val="24"/>
        </w:rPr>
        <w:t>palabra japonesa que expresa sentimientos de profunda emoción cuando se encuentra algo de valor excepcional.</w:t>
      </w:r>
    </w:p>
    <w:p w14:paraId="7764E432" w14:textId="77777777" w:rsidR="00A36005" w:rsidRDefault="00A36005" w:rsidP="00A36005">
      <w:pPr>
        <w:pStyle w:val="Prrafodelista"/>
        <w:rPr>
          <w:rFonts w:ascii="Arial" w:hAnsi="Arial" w:cs="Arial"/>
          <w:sz w:val="24"/>
          <w:szCs w:val="24"/>
        </w:rPr>
      </w:pPr>
    </w:p>
    <w:p w14:paraId="7493591B" w14:textId="77777777" w:rsidR="00A36005" w:rsidRDefault="00A36005" w:rsidP="00E6277B">
      <w:pPr>
        <w:pStyle w:val="Prrafodelista"/>
        <w:numPr>
          <w:ilvl w:val="0"/>
          <w:numId w:val="1"/>
        </w:numPr>
        <w:rPr>
          <w:rFonts w:ascii="Arial" w:hAnsi="Arial" w:cs="Arial"/>
          <w:sz w:val="24"/>
          <w:szCs w:val="24"/>
        </w:rPr>
      </w:pPr>
      <w:r w:rsidRPr="00D840D5">
        <w:rPr>
          <w:rFonts w:ascii="Arial" w:hAnsi="Arial" w:cs="Arial"/>
          <w:sz w:val="24"/>
          <w:szCs w:val="24"/>
        </w:rPr>
        <w:t>Colores corporativos</w:t>
      </w:r>
      <w:r>
        <w:rPr>
          <w:rFonts w:ascii="Arial" w:hAnsi="Arial" w:cs="Arial"/>
          <w:sz w:val="24"/>
          <w:szCs w:val="24"/>
        </w:rPr>
        <w:t>:</w:t>
      </w:r>
    </w:p>
    <w:p w14:paraId="53CE6641" w14:textId="77777777" w:rsidR="00A36005" w:rsidRDefault="00A36005" w:rsidP="00E6277B">
      <w:pPr>
        <w:pStyle w:val="Prrafodelista"/>
        <w:numPr>
          <w:ilvl w:val="0"/>
          <w:numId w:val="2"/>
        </w:numPr>
        <w:rPr>
          <w:rFonts w:ascii="Arial" w:hAnsi="Arial" w:cs="Arial"/>
          <w:sz w:val="24"/>
          <w:szCs w:val="24"/>
        </w:rPr>
      </w:pPr>
      <w:r>
        <w:rPr>
          <w:rFonts w:ascii="Arial" w:hAnsi="Arial" w:cs="Arial"/>
          <w:sz w:val="24"/>
          <w:szCs w:val="24"/>
        </w:rPr>
        <w:t>Rojo</w:t>
      </w:r>
    </w:p>
    <w:p w14:paraId="3035B8C9" w14:textId="77777777" w:rsidR="00A36005" w:rsidRDefault="00A36005" w:rsidP="00E6277B">
      <w:pPr>
        <w:pStyle w:val="Prrafodelista"/>
        <w:numPr>
          <w:ilvl w:val="0"/>
          <w:numId w:val="2"/>
        </w:numPr>
        <w:rPr>
          <w:rFonts w:ascii="Arial" w:hAnsi="Arial" w:cs="Arial"/>
          <w:sz w:val="24"/>
          <w:szCs w:val="24"/>
        </w:rPr>
      </w:pPr>
      <w:r>
        <w:rPr>
          <w:rFonts w:ascii="Arial" w:hAnsi="Arial" w:cs="Arial"/>
          <w:sz w:val="24"/>
          <w:szCs w:val="24"/>
        </w:rPr>
        <w:t>Azul</w:t>
      </w:r>
    </w:p>
    <w:p w14:paraId="17FEC373" w14:textId="77777777" w:rsidR="00A36005" w:rsidRDefault="00A36005" w:rsidP="00E6277B">
      <w:pPr>
        <w:pStyle w:val="Prrafodelista"/>
        <w:numPr>
          <w:ilvl w:val="0"/>
          <w:numId w:val="2"/>
        </w:numPr>
        <w:rPr>
          <w:rFonts w:ascii="Arial" w:hAnsi="Arial" w:cs="Arial"/>
          <w:sz w:val="24"/>
          <w:szCs w:val="24"/>
        </w:rPr>
      </w:pPr>
      <w:r>
        <w:rPr>
          <w:rFonts w:ascii="Arial" w:hAnsi="Arial" w:cs="Arial"/>
          <w:sz w:val="24"/>
          <w:szCs w:val="24"/>
        </w:rPr>
        <w:t>Gris</w:t>
      </w:r>
    </w:p>
    <w:p w14:paraId="3BE22B27" w14:textId="77777777" w:rsidR="00E912C8" w:rsidRDefault="00E912C8" w:rsidP="00E912C8">
      <w:pPr>
        <w:pStyle w:val="Prrafodelista"/>
        <w:rPr>
          <w:rFonts w:ascii="Times New Roman" w:eastAsia="Times New Roman" w:hAnsi="Times New Roman" w:cs="Times New Roman"/>
          <w:b/>
          <w:bCs/>
          <w:spacing w:val="-3"/>
          <w:sz w:val="24"/>
          <w:szCs w:val="24"/>
          <w:lang w:val="es-ES_tradnl" w:eastAsia="es-ES"/>
        </w:rPr>
      </w:pPr>
    </w:p>
    <w:p w14:paraId="6BB2898D" w14:textId="6E9E4FCE" w:rsidR="00E912C8" w:rsidRPr="00E912C8" w:rsidRDefault="00E912C8" w:rsidP="00E912C8">
      <w:pPr>
        <w:pStyle w:val="Prrafodelista"/>
        <w:jc w:val="center"/>
        <w:rPr>
          <w:rFonts w:ascii="Arial" w:hAnsi="Arial" w:cs="Arial"/>
          <w:b/>
          <w:sz w:val="24"/>
          <w:szCs w:val="24"/>
        </w:rPr>
      </w:pPr>
      <w:r w:rsidRPr="00E912C8">
        <w:rPr>
          <w:rFonts w:ascii="Arial" w:hAnsi="Arial" w:cs="Arial"/>
          <w:b/>
          <w:sz w:val="24"/>
          <w:szCs w:val="24"/>
        </w:rPr>
        <w:t>Gestión de producto.</w:t>
      </w:r>
    </w:p>
    <w:p w14:paraId="7A918682" w14:textId="77777777" w:rsidR="00E912C8" w:rsidRPr="00E912C8" w:rsidRDefault="00E912C8" w:rsidP="00406BAD">
      <w:pPr>
        <w:pStyle w:val="Prrafodelista"/>
        <w:jc w:val="both"/>
        <w:rPr>
          <w:rFonts w:ascii="Arial" w:hAnsi="Arial" w:cs="Arial"/>
          <w:sz w:val="24"/>
          <w:szCs w:val="24"/>
        </w:rPr>
      </w:pPr>
    </w:p>
    <w:p w14:paraId="3B53E60D" w14:textId="77777777" w:rsidR="00E912C8" w:rsidRPr="00741A8A" w:rsidRDefault="00E912C8" w:rsidP="00E6277B">
      <w:pPr>
        <w:pStyle w:val="Prrafodelista"/>
        <w:numPr>
          <w:ilvl w:val="0"/>
          <w:numId w:val="3"/>
        </w:numPr>
        <w:jc w:val="both"/>
        <w:rPr>
          <w:rFonts w:ascii="Arial" w:hAnsi="Arial" w:cs="Arial"/>
          <w:b/>
          <w:sz w:val="24"/>
          <w:szCs w:val="24"/>
          <w:highlight w:val="yellow"/>
        </w:rPr>
      </w:pPr>
      <w:r w:rsidRPr="00741A8A">
        <w:rPr>
          <w:rFonts w:ascii="Arial" w:hAnsi="Arial" w:cs="Arial"/>
          <w:b/>
          <w:sz w:val="24"/>
          <w:szCs w:val="24"/>
          <w:highlight w:val="yellow"/>
        </w:rPr>
        <w:t>Estructura y codificación.</w:t>
      </w:r>
    </w:p>
    <w:p w14:paraId="6196CED8" w14:textId="579847F1" w:rsidR="00E912C8" w:rsidRDefault="00E912C8" w:rsidP="00406BAD">
      <w:pPr>
        <w:jc w:val="both"/>
        <w:rPr>
          <w:rFonts w:ascii="Arial" w:hAnsi="Arial" w:cs="Arial"/>
          <w:sz w:val="24"/>
          <w:szCs w:val="24"/>
        </w:rPr>
      </w:pPr>
      <w:r w:rsidRPr="00E912C8">
        <w:rPr>
          <w:rFonts w:ascii="Arial" w:hAnsi="Arial" w:cs="Arial"/>
          <w:sz w:val="24"/>
          <w:szCs w:val="24"/>
        </w:rPr>
        <w:t xml:space="preserve">En Mundo Yamaha, la organización de sus productos se encuentra bien estructurada, con categorías claras como motocicletas deportivas, motos de enduro, cuatrimotos, entre otras. Cada producto tiene una codificación que facilita su identificación, ya sea por tipo de vehículo o por </w:t>
      </w:r>
      <w:r w:rsidR="00A81571" w:rsidRPr="00E912C8">
        <w:rPr>
          <w:rFonts w:ascii="Arial" w:hAnsi="Arial" w:cs="Arial"/>
          <w:sz w:val="24"/>
          <w:szCs w:val="24"/>
        </w:rPr>
        <w:t>modelo.</w:t>
      </w:r>
    </w:p>
    <w:p w14:paraId="1E24986B" w14:textId="77777777" w:rsidR="00A81571" w:rsidRPr="00A81571" w:rsidRDefault="00A81571" w:rsidP="00A81571">
      <w:pPr>
        <w:pStyle w:val="NormalWeb"/>
        <w:jc w:val="both"/>
        <w:rPr>
          <w:rFonts w:ascii="Arial" w:eastAsiaTheme="minorHAnsi" w:hAnsi="Arial" w:cs="Arial"/>
          <w:kern w:val="2"/>
          <w:lang w:eastAsia="en-US"/>
          <w14:ligatures w14:val="standardContextual"/>
        </w:rPr>
      </w:pPr>
      <w:r w:rsidRPr="00A81571">
        <w:rPr>
          <w:rFonts w:ascii="Arial" w:eastAsiaTheme="minorHAnsi" w:hAnsi="Arial" w:cs="Arial"/>
          <w:kern w:val="2"/>
          <w:lang w:eastAsia="en-US"/>
          <w14:ligatures w14:val="standardContextual"/>
        </w:rPr>
        <w:t xml:space="preserve">La </w:t>
      </w:r>
      <w:r w:rsidRPr="00A81571">
        <w:rPr>
          <w:rFonts w:ascii="Arial" w:eastAsiaTheme="minorHAnsi" w:hAnsi="Arial" w:cs="Arial"/>
          <w:b/>
          <w:bCs/>
          <w:kern w:val="2"/>
          <w:lang w:eastAsia="en-US"/>
          <w14:ligatures w14:val="standardContextual"/>
        </w:rPr>
        <w:t>estructura y codificación</w:t>
      </w:r>
      <w:r w:rsidRPr="00A81571">
        <w:rPr>
          <w:rFonts w:ascii="Arial" w:eastAsiaTheme="minorHAnsi" w:hAnsi="Arial" w:cs="Arial"/>
          <w:kern w:val="2"/>
          <w:lang w:eastAsia="en-US"/>
          <w14:ligatures w14:val="standardContextual"/>
        </w:rPr>
        <w:t xml:space="preserve"> de productos es un proceso fundamental en empresas como Mundo Yamaha, ya que garantiza la correcta organización, identificación y seguimiento de los productos a lo largo de la cadena de suministro y en el punto de venta. Aquí te amplío el concepto:</w:t>
      </w:r>
    </w:p>
    <w:p w14:paraId="7CF801C1" w14:textId="77777777" w:rsidR="00A81571" w:rsidRPr="00A81571" w:rsidRDefault="00A81571" w:rsidP="00A81571">
      <w:pPr>
        <w:pStyle w:val="Ttulo3"/>
        <w:jc w:val="both"/>
        <w:rPr>
          <w:rFonts w:ascii="Arial" w:eastAsiaTheme="minorHAnsi" w:hAnsi="Arial" w:cs="Arial"/>
          <w:color w:val="auto"/>
          <w:sz w:val="24"/>
          <w:szCs w:val="24"/>
        </w:rPr>
      </w:pPr>
      <w:r w:rsidRPr="00A81571">
        <w:rPr>
          <w:rFonts w:ascii="Arial" w:eastAsiaTheme="minorHAnsi" w:hAnsi="Arial" w:cs="Arial"/>
          <w:color w:val="auto"/>
          <w:sz w:val="24"/>
          <w:szCs w:val="24"/>
        </w:rPr>
        <w:t>1. Estructura de Productos</w:t>
      </w:r>
    </w:p>
    <w:p w14:paraId="516854DB" w14:textId="77777777" w:rsidR="00A81571" w:rsidRPr="00A81571" w:rsidRDefault="00A81571" w:rsidP="00E6277B">
      <w:pPr>
        <w:numPr>
          <w:ilvl w:val="0"/>
          <w:numId w:val="7"/>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Clasificación</w:t>
      </w:r>
      <w:r w:rsidRPr="00A81571">
        <w:rPr>
          <w:rFonts w:ascii="Arial" w:hAnsi="Arial" w:cs="Arial"/>
          <w:sz w:val="24"/>
          <w:szCs w:val="24"/>
        </w:rPr>
        <w:t>: Los productos se agrupan en categorías (motocicletas, repuestos, accesorios, ropa, etc.) para facilitar su manejo y localización.</w:t>
      </w:r>
    </w:p>
    <w:p w14:paraId="2A8C2642" w14:textId="77777777" w:rsidR="00A81571" w:rsidRPr="00A81571" w:rsidRDefault="00A81571" w:rsidP="00E6277B">
      <w:pPr>
        <w:numPr>
          <w:ilvl w:val="0"/>
          <w:numId w:val="7"/>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Jerarquías</w:t>
      </w:r>
      <w:r w:rsidRPr="00A81571">
        <w:rPr>
          <w:rFonts w:ascii="Arial" w:hAnsi="Arial" w:cs="Arial"/>
          <w:sz w:val="24"/>
          <w:szCs w:val="24"/>
        </w:rPr>
        <w:t>: Dentro de cada categoría, se establecen subcategorías basadas en características como modelo, tipo de uso (urbano, deportivo, todoterreno), y especificaciones técnicas.</w:t>
      </w:r>
    </w:p>
    <w:p w14:paraId="5DA47D81" w14:textId="77777777" w:rsidR="00A81571" w:rsidRPr="00A81571" w:rsidRDefault="00A81571" w:rsidP="00E6277B">
      <w:pPr>
        <w:numPr>
          <w:ilvl w:val="0"/>
          <w:numId w:val="7"/>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Atributos asociados</w:t>
      </w:r>
      <w:r w:rsidRPr="00A81571">
        <w:rPr>
          <w:rFonts w:ascii="Arial" w:hAnsi="Arial" w:cs="Arial"/>
          <w:sz w:val="24"/>
          <w:szCs w:val="24"/>
        </w:rPr>
        <w:t>: Cada producto tiene atributos específicos como color, tamaño, capacidad, y características únicas que lo diferencian de otros dentro de su categoría.</w:t>
      </w:r>
    </w:p>
    <w:p w14:paraId="080CBC19" w14:textId="77777777" w:rsidR="00A81571" w:rsidRDefault="00A81571" w:rsidP="00A81571">
      <w:pPr>
        <w:pStyle w:val="Ttulo3"/>
        <w:jc w:val="both"/>
        <w:rPr>
          <w:rFonts w:ascii="Arial" w:eastAsiaTheme="minorHAnsi" w:hAnsi="Arial" w:cs="Arial"/>
          <w:color w:val="auto"/>
          <w:sz w:val="24"/>
          <w:szCs w:val="24"/>
        </w:rPr>
      </w:pPr>
    </w:p>
    <w:p w14:paraId="0A6F9B4D" w14:textId="77777777" w:rsidR="00A81571" w:rsidRPr="00A81571" w:rsidRDefault="00A81571" w:rsidP="00A81571">
      <w:pPr>
        <w:pStyle w:val="Ttulo3"/>
        <w:jc w:val="both"/>
        <w:rPr>
          <w:rFonts w:ascii="Arial" w:eastAsiaTheme="minorHAnsi" w:hAnsi="Arial" w:cs="Arial"/>
          <w:color w:val="auto"/>
          <w:sz w:val="24"/>
          <w:szCs w:val="24"/>
        </w:rPr>
      </w:pPr>
      <w:r w:rsidRPr="00A81571">
        <w:rPr>
          <w:rFonts w:ascii="Arial" w:eastAsiaTheme="minorHAnsi" w:hAnsi="Arial" w:cs="Arial"/>
          <w:color w:val="auto"/>
          <w:sz w:val="24"/>
          <w:szCs w:val="24"/>
        </w:rPr>
        <w:t>2. Codificación de Productos</w:t>
      </w:r>
    </w:p>
    <w:p w14:paraId="76A59FDA" w14:textId="77777777" w:rsidR="00A81571" w:rsidRPr="00A81571" w:rsidRDefault="00A81571" w:rsidP="00E6277B">
      <w:pPr>
        <w:numPr>
          <w:ilvl w:val="0"/>
          <w:numId w:val="8"/>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Códigos únicos</w:t>
      </w:r>
      <w:r w:rsidRPr="00A81571">
        <w:rPr>
          <w:rFonts w:ascii="Arial" w:hAnsi="Arial" w:cs="Arial"/>
          <w:sz w:val="24"/>
          <w:szCs w:val="24"/>
        </w:rPr>
        <w:t xml:space="preserve">: A cada producto se le asigna un </w:t>
      </w:r>
      <w:r w:rsidRPr="00A81571">
        <w:rPr>
          <w:rFonts w:ascii="Arial" w:hAnsi="Arial" w:cs="Arial"/>
          <w:b/>
          <w:bCs/>
          <w:sz w:val="24"/>
          <w:szCs w:val="24"/>
        </w:rPr>
        <w:t xml:space="preserve">código SKU (Stock </w:t>
      </w:r>
      <w:proofErr w:type="spellStart"/>
      <w:r w:rsidRPr="00A81571">
        <w:rPr>
          <w:rFonts w:ascii="Arial" w:hAnsi="Arial" w:cs="Arial"/>
          <w:b/>
          <w:bCs/>
          <w:sz w:val="24"/>
          <w:szCs w:val="24"/>
        </w:rPr>
        <w:t>Keeping</w:t>
      </w:r>
      <w:proofErr w:type="spellEnd"/>
      <w:r w:rsidRPr="00A81571">
        <w:rPr>
          <w:rFonts w:ascii="Arial" w:hAnsi="Arial" w:cs="Arial"/>
          <w:b/>
          <w:bCs/>
          <w:sz w:val="24"/>
          <w:szCs w:val="24"/>
        </w:rPr>
        <w:t xml:space="preserve"> </w:t>
      </w:r>
      <w:proofErr w:type="spellStart"/>
      <w:r w:rsidRPr="00A81571">
        <w:rPr>
          <w:rFonts w:ascii="Arial" w:hAnsi="Arial" w:cs="Arial"/>
          <w:b/>
          <w:bCs/>
          <w:sz w:val="24"/>
          <w:szCs w:val="24"/>
        </w:rPr>
        <w:t>Unit</w:t>
      </w:r>
      <w:proofErr w:type="spellEnd"/>
      <w:r w:rsidRPr="00A81571">
        <w:rPr>
          <w:rFonts w:ascii="Arial" w:hAnsi="Arial" w:cs="Arial"/>
          <w:b/>
          <w:bCs/>
          <w:sz w:val="24"/>
          <w:szCs w:val="24"/>
        </w:rPr>
        <w:t>)</w:t>
      </w:r>
      <w:r w:rsidRPr="00A81571">
        <w:rPr>
          <w:rFonts w:ascii="Arial" w:hAnsi="Arial" w:cs="Arial"/>
          <w:sz w:val="24"/>
          <w:szCs w:val="24"/>
        </w:rPr>
        <w:t xml:space="preserve"> o un identificador único que permite rastrearlo en inventarios y sistemas de ventas.</w:t>
      </w:r>
    </w:p>
    <w:p w14:paraId="4AF267F4" w14:textId="77777777" w:rsidR="00A81571" w:rsidRPr="00A81571" w:rsidRDefault="00A81571" w:rsidP="00E6277B">
      <w:pPr>
        <w:numPr>
          <w:ilvl w:val="0"/>
          <w:numId w:val="8"/>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Estructura de los códigos</w:t>
      </w:r>
      <w:r w:rsidRPr="00A81571">
        <w:rPr>
          <w:rFonts w:ascii="Arial" w:hAnsi="Arial" w:cs="Arial"/>
          <w:sz w:val="24"/>
          <w:szCs w:val="24"/>
        </w:rPr>
        <w:t>: Generalmente, los códigos tienen una lógica que incluye información como:</w:t>
      </w:r>
    </w:p>
    <w:p w14:paraId="508ADBEC" w14:textId="77777777" w:rsidR="00A81571" w:rsidRPr="00A81571" w:rsidRDefault="00A81571" w:rsidP="00E6277B">
      <w:pPr>
        <w:numPr>
          <w:ilvl w:val="1"/>
          <w:numId w:val="8"/>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Identificación de la categoría (ejemplo: "MOTO").</w:t>
      </w:r>
    </w:p>
    <w:p w14:paraId="7A23D63B" w14:textId="77777777" w:rsidR="00A81571" w:rsidRPr="00A81571" w:rsidRDefault="00A81571" w:rsidP="00E6277B">
      <w:pPr>
        <w:numPr>
          <w:ilvl w:val="1"/>
          <w:numId w:val="8"/>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Modelo o línea del producto (ejemplo: "MT15").</w:t>
      </w:r>
    </w:p>
    <w:p w14:paraId="4BDE8C0B" w14:textId="77777777" w:rsidR="00A81571" w:rsidRPr="00A81571" w:rsidRDefault="00A81571" w:rsidP="00E6277B">
      <w:pPr>
        <w:numPr>
          <w:ilvl w:val="1"/>
          <w:numId w:val="8"/>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Variantes (color o versión específica, como "BLK" para negro).</w:t>
      </w:r>
    </w:p>
    <w:p w14:paraId="33AF7084" w14:textId="77777777" w:rsidR="00A81571" w:rsidRPr="00A81571" w:rsidRDefault="00A81571" w:rsidP="00E6277B">
      <w:pPr>
        <w:numPr>
          <w:ilvl w:val="1"/>
          <w:numId w:val="8"/>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 xml:space="preserve">Ejemplo de código: </w:t>
      </w:r>
      <w:r w:rsidRPr="00A81571">
        <w:rPr>
          <w:rFonts w:ascii="Arial" w:hAnsi="Arial" w:cs="Arial"/>
          <w:b/>
          <w:bCs/>
          <w:sz w:val="24"/>
          <w:szCs w:val="24"/>
        </w:rPr>
        <w:t>MOTO-MT15-BLK</w:t>
      </w:r>
      <w:r w:rsidRPr="00A81571">
        <w:rPr>
          <w:rFonts w:ascii="Arial" w:hAnsi="Arial" w:cs="Arial"/>
          <w:sz w:val="24"/>
          <w:szCs w:val="24"/>
        </w:rPr>
        <w:t>.</w:t>
      </w:r>
    </w:p>
    <w:p w14:paraId="6C7C4EB8" w14:textId="77777777" w:rsidR="00A81571" w:rsidRPr="00A81571" w:rsidRDefault="00A81571" w:rsidP="00E6277B">
      <w:pPr>
        <w:numPr>
          <w:ilvl w:val="0"/>
          <w:numId w:val="8"/>
        </w:numPr>
        <w:spacing w:before="100" w:beforeAutospacing="1" w:after="100" w:afterAutospacing="1" w:line="240" w:lineRule="auto"/>
        <w:jc w:val="both"/>
        <w:rPr>
          <w:rFonts w:ascii="Arial" w:hAnsi="Arial" w:cs="Arial"/>
          <w:sz w:val="24"/>
          <w:szCs w:val="24"/>
        </w:rPr>
      </w:pPr>
      <w:proofErr w:type="spellStart"/>
      <w:r w:rsidRPr="00A81571">
        <w:rPr>
          <w:rFonts w:ascii="Arial" w:hAnsi="Arial" w:cs="Arial"/>
          <w:b/>
          <w:bCs/>
          <w:sz w:val="24"/>
          <w:szCs w:val="24"/>
        </w:rPr>
        <w:t>Barcodes</w:t>
      </w:r>
      <w:proofErr w:type="spellEnd"/>
      <w:r w:rsidRPr="00A81571">
        <w:rPr>
          <w:rFonts w:ascii="Arial" w:hAnsi="Arial" w:cs="Arial"/>
          <w:b/>
          <w:bCs/>
          <w:sz w:val="24"/>
          <w:szCs w:val="24"/>
        </w:rPr>
        <w:t xml:space="preserve"> y QR </w:t>
      </w:r>
      <w:proofErr w:type="spellStart"/>
      <w:r w:rsidRPr="00A81571">
        <w:rPr>
          <w:rFonts w:ascii="Arial" w:hAnsi="Arial" w:cs="Arial"/>
          <w:b/>
          <w:bCs/>
          <w:sz w:val="24"/>
          <w:szCs w:val="24"/>
        </w:rPr>
        <w:t>codes</w:t>
      </w:r>
      <w:proofErr w:type="spellEnd"/>
      <w:r w:rsidRPr="00A81571">
        <w:rPr>
          <w:rFonts w:ascii="Arial" w:hAnsi="Arial" w:cs="Arial"/>
          <w:sz w:val="24"/>
          <w:szCs w:val="24"/>
        </w:rPr>
        <w:t>: Se generan etiquetas con códigos de barras o QR, que facilitan la digitalización y seguimiento del inventario.</w:t>
      </w:r>
    </w:p>
    <w:p w14:paraId="77E4CFB8" w14:textId="77777777" w:rsidR="00A81571" w:rsidRPr="00A81571" w:rsidRDefault="00A81571" w:rsidP="00A81571">
      <w:pPr>
        <w:pStyle w:val="Ttulo3"/>
        <w:jc w:val="both"/>
        <w:rPr>
          <w:rFonts w:ascii="Arial" w:eastAsiaTheme="minorHAnsi" w:hAnsi="Arial" w:cs="Arial"/>
          <w:color w:val="auto"/>
          <w:sz w:val="24"/>
          <w:szCs w:val="24"/>
        </w:rPr>
      </w:pPr>
      <w:r w:rsidRPr="00A81571">
        <w:rPr>
          <w:rFonts w:ascii="Arial" w:eastAsiaTheme="minorHAnsi" w:hAnsi="Arial" w:cs="Arial"/>
          <w:color w:val="auto"/>
          <w:sz w:val="24"/>
          <w:szCs w:val="24"/>
        </w:rPr>
        <w:t>3. Procesos Relacionados con la Codificación</w:t>
      </w:r>
    </w:p>
    <w:p w14:paraId="2001AED2" w14:textId="77777777" w:rsidR="00A81571" w:rsidRPr="00A81571" w:rsidRDefault="00A81571" w:rsidP="00E6277B">
      <w:pPr>
        <w:numPr>
          <w:ilvl w:val="0"/>
          <w:numId w:val="9"/>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Digitalización</w:t>
      </w:r>
      <w:r w:rsidRPr="00A81571">
        <w:rPr>
          <w:rFonts w:ascii="Arial" w:hAnsi="Arial" w:cs="Arial"/>
          <w:sz w:val="24"/>
          <w:szCs w:val="24"/>
        </w:rPr>
        <w:t>: Se utiliza software de gestión de inventarios (ERP o WMS) que integra todos los códigos para un monitoreo en tiempo real.</w:t>
      </w:r>
    </w:p>
    <w:p w14:paraId="7B9C7432" w14:textId="77777777" w:rsidR="00A81571" w:rsidRPr="00A81571" w:rsidRDefault="00A81571" w:rsidP="00E6277B">
      <w:pPr>
        <w:numPr>
          <w:ilvl w:val="0"/>
          <w:numId w:val="9"/>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Escaneo y validación</w:t>
      </w:r>
      <w:r w:rsidRPr="00A81571">
        <w:rPr>
          <w:rFonts w:ascii="Arial" w:hAnsi="Arial" w:cs="Arial"/>
          <w:sz w:val="24"/>
          <w:szCs w:val="24"/>
        </w:rPr>
        <w:t>: Durante el proceso de recepción y venta, los productos se escanean para confirmar su entrada o salida, evitando errores humanos.</w:t>
      </w:r>
    </w:p>
    <w:p w14:paraId="3C228E10" w14:textId="77777777" w:rsidR="00A81571" w:rsidRPr="00A81571" w:rsidRDefault="00A81571" w:rsidP="00E6277B">
      <w:pPr>
        <w:numPr>
          <w:ilvl w:val="0"/>
          <w:numId w:val="9"/>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Actualización dinámica</w:t>
      </w:r>
      <w:r w:rsidRPr="00A81571">
        <w:rPr>
          <w:rFonts w:ascii="Arial" w:hAnsi="Arial" w:cs="Arial"/>
          <w:sz w:val="24"/>
          <w:szCs w:val="24"/>
        </w:rPr>
        <w:t>: Cuando se introducen nuevos productos o hay cambios, se actualizan los sistemas y se generan nuevas etiquetas.</w:t>
      </w:r>
    </w:p>
    <w:p w14:paraId="14B0C4DF" w14:textId="77777777" w:rsidR="00A81571" w:rsidRPr="00A81571" w:rsidRDefault="00A81571" w:rsidP="00A81571">
      <w:pPr>
        <w:pStyle w:val="Ttulo3"/>
        <w:jc w:val="both"/>
        <w:rPr>
          <w:rFonts w:ascii="Arial" w:eastAsiaTheme="minorHAnsi" w:hAnsi="Arial" w:cs="Arial"/>
          <w:color w:val="auto"/>
          <w:sz w:val="24"/>
          <w:szCs w:val="24"/>
        </w:rPr>
      </w:pPr>
      <w:r w:rsidRPr="00A81571">
        <w:rPr>
          <w:rFonts w:ascii="Arial" w:eastAsiaTheme="minorHAnsi" w:hAnsi="Arial" w:cs="Arial"/>
          <w:color w:val="auto"/>
          <w:sz w:val="24"/>
          <w:szCs w:val="24"/>
        </w:rPr>
        <w:t>4. Beneficios de la Codificación</w:t>
      </w:r>
    </w:p>
    <w:p w14:paraId="5C7D564F" w14:textId="77777777" w:rsidR="00A81571" w:rsidRPr="00A81571" w:rsidRDefault="00A81571" w:rsidP="00E6277B">
      <w:pPr>
        <w:numPr>
          <w:ilvl w:val="0"/>
          <w:numId w:val="10"/>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Eficiencia operativa</w:t>
      </w:r>
      <w:r w:rsidRPr="00A81571">
        <w:rPr>
          <w:rFonts w:ascii="Arial" w:hAnsi="Arial" w:cs="Arial"/>
          <w:sz w:val="24"/>
          <w:szCs w:val="24"/>
        </w:rPr>
        <w:t>: Permite una rápida localización de productos en bodegas y tiendas.</w:t>
      </w:r>
    </w:p>
    <w:p w14:paraId="4F64F07C" w14:textId="77777777" w:rsidR="00A81571" w:rsidRPr="00A81571" w:rsidRDefault="00A81571" w:rsidP="00E6277B">
      <w:pPr>
        <w:numPr>
          <w:ilvl w:val="0"/>
          <w:numId w:val="10"/>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Reducción de errores</w:t>
      </w:r>
      <w:r w:rsidRPr="00A81571">
        <w:rPr>
          <w:rFonts w:ascii="Arial" w:hAnsi="Arial" w:cs="Arial"/>
          <w:sz w:val="24"/>
          <w:szCs w:val="24"/>
        </w:rPr>
        <w:t>: Minimiza problemas como ventas duplicadas, pérdidas o asignación incorrecta de productos.</w:t>
      </w:r>
    </w:p>
    <w:p w14:paraId="6E6AB271" w14:textId="77777777" w:rsidR="00A81571" w:rsidRPr="00A81571" w:rsidRDefault="00A81571" w:rsidP="00E6277B">
      <w:pPr>
        <w:numPr>
          <w:ilvl w:val="0"/>
          <w:numId w:val="10"/>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Análisis de datos</w:t>
      </w:r>
      <w:r w:rsidRPr="00A81571">
        <w:rPr>
          <w:rFonts w:ascii="Arial" w:hAnsi="Arial" w:cs="Arial"/>
          <w:sz w:val="24"/>
          <w:szCs w:val="24"/>
        </w:rPr>
        <w:t>: Facilita el análisis de inventarios, tendencias de ventas y gestión de productos obsoletos.</w:t>
      </w:r>
    </w:p>
    <w:p w14:paraId="0E4C7A63" w14:textId="77777777" w:rsidR="00A81571" w:rsidRPr="00A81571" w:rsidRDefault="00A81571" w:rsidP="00A81571">
      <w:pPr>
        <w:pStyle w:val="NormalWeb"/>
        <w:jc w:val="both"/>
        <w:rPr>
          <w:rFonts w:ascii="Arial" w:eastAsiaTheme="minorHAnsi" w:hAnsi="Arial" w:cs="Arial"/>
          <w:kern w:val="2"/>
          <w:lang w:eastAsia="en-US"/>
          <w14:ligatures w14:val="standardContextual"/>
        </w:rPr>
      </w:pPr>
      <w:r w:rsidRPr="00A81571">
        <w:rPr>
          <w:rFonts w:ascii="Arial" w:eastAsiaTheme="minorHAnsi" w:hAnsi="Arial" w:cs="Arial"/>
          <w:kern w:val="2"/>
          <w:lang w:eastAsia="en-US"/>
          <w14:ligatures w14:val="standardContextual"/>
        </w:rPr>
        <w:t>En el caso de Mundo Yamaha, la codificación de productos podría estar especialmente enfocada en distinguir motocicletas por sus modelos y variantes, además de los repuestos que requieren una identificación precisa para ser compatibles con productos específicos.</w:t>
      </w:r>
    </w:p>
    <w:p w14:paraId="48E25ADA" w14:textId="77777777" w:rsidR="00A81571" w:rsidRDefault="00A81571" w:rsidP="00A81571">
      <w:pPr>
        <w:jc w:val="both"/>
        <w:rPr>
          <w:rFonts w:ascii="Arial" w:hAnsi="Arial" w:cs="Arial"/>
          <w:sz w:val="24"/>
          <w:szCs w:val="24"/>
        </w:rPr>
      </w:pPr>
    </w:p>
    <w:p w14:paraId="1E760D6D" w14:textId="286DC8D6" w:rsidR="000043ED" w:rsidRPr="00E912C8" w:rsidRDefault="000043ED" w:rsidP="000043ED">
      <w:pPr>
        <w:jc w:val="center"/>
        <w:rPr>
          <w:rFonts w:ascii="Arial" w:hAnsi="Arial" w:cs="Arial"/>
          <w:sz w:val="24"/>
          <w:szCs w:val="24"/>
        </w:rPr>
      </w:pPr>
      <w:r w:rsidRPr="000043ED">
        <w:rPr>
          <w:rFonts w:ascii="Arial" w:hAnsi="Arial" w:cs="Arial"/>
          <w:noProof/>
          <w:sz w:val="24"/>
          <w:szCs w:val="24"/>
          <w:lang w:eastAsia="es-CO"/>
        </w:rPr>
        <w:lastRenderedPageBreak/>
        <w:drawing>
          <wp:inline distT="0" distB="0" distL="0" distR="0" wp14:anchorId="16BE814D" wp14:editId="0BA2C025">
            <wp:extent cx="2566930" cy="2571912"/>
            <wp:effectExtent l="152400" t="152400" r="367030" b="3619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882" cy="2586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AD5612" w14:textId="77777777" w:rsidR="00E912C8" w:rsidRPr="00741A8A" w:rsidRDefault="00E912C8" w:rsidP="00E6277B">
      <w:pPr>
        <w:pStyle w:val="Prrafodelista"/>
        <w:numPr>
          <w:ilvl w:val="0"/>
          <w:numId w:val="3"/>
        </w:numPr>
        <w:jc w:val="both"/>
        <w:rPr>
          <w:rFonts w:ascii="Arial" w:hAnsi="Arial" w:cs="Arial"/>
          <w:b/>
          <w:sz w:val="24"/>
          <w:szCs w:val="24"/>
          <w:highlight w:val="yellow"/>
        </w:rPr>
      </w:pPr>
      <w:r w:rsidRPr="00741A8A">
        <w:rPr>
          <w:rFonts w:ascii="Arial" w:hAnsi="Arial" w:cs="Arial"/>
          <w:b/>
          <w:sz w:val="24"/>
          <w:szCs w:val="24"/>
          <w:highlight w:val="yellow"/>
        </w:rPr>
        <w:t>Recepción.</w:t>
      </w:r>
    </w:p>
    <w:p w14:paraId="5D0944DA" w14:textId="498923C9" w:rsidR="00E912C8" w:rsidRDefault="00406BAD" w:rsidP="00406BAD">
      <w:pPr>
        <w:jc w:val="both"/>
        <w:rPr>
          <w:rFonts w:ascii="Arial" w:hAnsi="Arial" w:cs="Arial"/>
          <w:sz w:val="24"/>
          <w:szCs w:val="24"/>
        </w:rPr>
      </w:pPr>
      <w:r w:rsidRPr="00406BAD">
        <w:rPr>
          <w:rFonts w:ascii="Arial" w:hAnsi="Arial" w:cs="Arial"/>
          <w:sz w:val="24"/>
          <w:szCs w:val="24"/>
        </w:rPr>
        <w:t>En cuanto a la recepción de los productos, el proceso incluye la verificación de los modelos y cantidades solicitadas para asegurarse de que coincidan con los pedidos, con especial énfasis en la correcta llegada de las motos y repuestos</w:t>
      </w:r>
    </w:p>
    <w:p w14:paraId="415A5B6C" w14:textId="77777777" w:rsidR="00A81571" w:rsidRPr="007961E0" w:rsidRDefault="00A81571" w:rsidP="00A81571">
      <w:pPr>
        <w:pStyle w:val="Ttulo3"/>
        <w:rPr>
          <w:rFonts w:ascii="Arial" w:eastAsiaTheme="minorHAnsi" w:hAnsi="Arial" w:cs="Arial"/>
          <w:color w:val="auto"/>
          <w:sz w:val="24"/>
          <w:szCs w:val="24"/>
          <w:u w:val="single"/>
        </w:rPr>
      </w:pPr>
      <w:r w:rsidRPr="007961E0">
        <w:rPr>
          <w:rFonts w:ascii="Arial" w:eastAsiaTheme="minorHAnsi" w:hAnsi="Arial" w:cs="Arial"/>
          <w:color w:val="auto"/>
          <w:sz w:val="24"/>
          <w:szCs w:val="24"/>
          <w:u w:val="single"/>
        </w:rPr>
        <w:t>Recepción de Productos en la Empresa</w:t>
      </w:r>
    </w:p>
    <w:p w14:paraId="427202DE" w14:textId="77777777" w:rsidR="00A81571" w:rsidRPr="00A81571" w:rsidRDefault="00A81571" w:rsidP="00A81571">
      <w:pPr>
        <w:pStyle w:val="NormalWeb"/>
        <w:rPr>
          <w:rFonts w:ascii="Arial" w:eastAsiaTheme="minorHAnsi" w:hAnsi="Arial" w:cs="Arial"/>
          <w:kern w:val="2"/>
          <w:lang w:eastAsia="en-US"/>
          <w14:ligatures w14:val="standardContextual"/>
        </w:rPr>
      </w:pPr>
      <w:r w:rsidRPr="00A81571">
        <w:rPr>
          <w:rFonts w:ascii="Arial" w:eastAsiaTheme="minorHAnsi" w:hAnsi="Arial" w:cs="Arial"/>
          <w:kern w:val="2"/>
          <w:lang w:eastAsia="en-US"/>
          <w14:ligatures w14:val="standardContextual"/>
        </w:rPr>
        <w:t>Este proceso asegura que los productos lleguen en condiciones óptimas y se integren correctamente al inventario. Los pasos clave incluyen:</w:t>
      </w:r>
    </w:p>
    <w:p w14:paraId="2AE4E72D" w14:textId="77777777" w:rsidR="00A81571" w:rsidRPr="00A81571" w:rsidRDefault="00A81571" w:rsidP="00E6277B">
      <w:pPr>
        <w:numPr>
          <w:ilvl w:val="0"/>
          <w:numId w:val="11"/>
        </w:numPr>
        <w:spacing w:before="100" w:beforeAutospacing="1" w:after="100" w:afterAutospacing="1" w:line="240" w:lineRule="auto"/>
        <w:rPr>
          <w:rFonts w:ascii="Arial" w:hAnsi="Arial" w:cs="Arial"/>
          <w:sz w:val="24"/>
          <w:szCs w:val="24"/>
        </w:rPr>
      </w:pPr>
      <w:r w:rsidRPr="00A81571">
        <w:rPr>
          <w:rFonts w:ascii="Arial" w:hAnsi="Arial" w:cs="Arial"/>
          <w:b/>
          <w:bCs/>
          <w:sz w:val="24"/>
          <w:szCs w:val="24"/>
        </w:rPr>
        <w:t>Revisión Documental</w:t>
      </w:r>
      <w:r w:rsidRPr="00A81571">
        <w:rPr>
          <w:rFonts w:ascii="Arial" w:hAnsi="Arial" w:cs="Arial"/>
          <w:sz w:val="24"/>
          <w:szCs w:val="24"/>
        </w:rPr>
        <w:t>: Se verifican órdenes de compra, facturas y guías de transporte.</w:t>
      </w:r>
    </w:p>
    <w:p w14:paraId="2A856BBC" w14:textId="77777777" w:rsidR="00A81571" w:rsidRPr="00A81571" w:rsidRDefault="00A81571" w:rsidP="00E6277B">
      <w:pPr>
        <w:numPr>
          <w:ilvl w:val="0"/>
          <w:numId w:val="11"/>
        </w:numPr>
        <w:spacing w:before="100" w:beforeAutospacing="1" w:after="100" w:afterAutospacing="1" w:line="240" w:lineRule="auto"/>
        <w:rPr>
          <w:rFonts w:ascii="Arial" w:hAnsi="Arial" w:cs="Arial"/>
          <w:sz w:val="24"/>
          <w:szCs w:val="24"/>
        </w:rPr>
      </w:pPr>
      <w:r w:rsidRPr="00A81571">
        <w:rPr>
          <w:rFonts w:ascii="Arial" w:hAnsi="Arial" w:cs="Arial"/>
          <w:b/>
          <w:bCs/>
          <w:sz w:val="24"/>
          <w:szCs w:val="24"/>
        </w:rPr>
        <w:t>Inspección Física y de Calidad</w:t>
      </w:r>
      <w:r w:rsidRPr="00A81571">
        <w:rPr>
          <w:rFonts w:ascii="Arial" w:hAnsi="Arial" w:cs="Arial"/>
          <w:sz w:val="24"/>
          <w:szCs w:val="24"/>
        </w:rPr>
        <w:t>:</w:t>
      </w:r>
    </w:p>
    <w:p w14:paraId="5B82E296" w14:textId="77777777" w:rsidR="00A81571" w:rsidRPr="00A81571" w:rsidRDefault="00A81571" w:rsidP="00E6277B">
      <w:pPr>
        <w:numPr>
          <w:ilvl w:val="1"/>
          <w:numId w:val="11"/>
        </w:numPr>
        <w:spacing w:before="100" w:beforeAutospacing="1" w:after="100" w:afterAutospacing="1" w:line="240" w:lineRule="auto"/>
        <w:rPr>
          <w:rFonts w:ascii="Arial" w:hAnsi="Arial" w:cs="Arial"/>
          <w:sz w:val="24"/>
          <w:szCs w:val="24"/>
        </w:rPr>
      </w:pPr>
      <w:r w:rsidRPr="00A81571">
        <w:rPr>
          <w:rFonts w:ascii="Arial" w:hAnsi="Arial" w:cs="Arial"/>
          <w:sz w:val="24"/>
          <w:szCs w:val="24"/>
        </w:rPr>
        <w:t>Conteo de unidades.</w:t>
      </w:r>
    </w:p>
    <w:p w14:paraId="473B85C9" w14:textId="77777777" w:rsidR="00A81571" w:rsidRPr="00A81571" w:rsidRDefault="00A81571" w:rsidP="00E6277B">
      <w:pPr>
        <w:numPr>
          <w:ilvl w:val="1"/>
          <w:numId w:val="11"/>
        </w:numPr>
        <w:spacing w:before="100" w:beforeAutospacing="1" w:after="100" w:afterAutospacing="1" w:line="240" w:lineRule="auto"/>
        <w:rPr>
          <w:rFonts w:ascii="Arial" w:hAnsi="Arial" w:cs="Arial"/>
          <w:sz w:val="24"/>
          <w:szCs w:val="24"/>
        </w:rPr>
      </w:pPr>
      <w:r w:rsidRPr="00A81571">
        <w:rPr>
          <w:rFonts w:ascii="Arial" w:hAnsi="Arial" w:cs="Arial"/>
          <w:sz w:val="24"/>
          <w:szCs w:val="24"/>
        </w:rPr>
        <w:t>Revisión de daños visibles o defectos.</w:t>
      </w:r>
    </w:p>
    <w:p w14:paraId="51883C12" w14:textId="77777777" w:rsidR="00A81571" w:rsidRPr="00A81571" w:rsidRDefault="00A81571" w:rsidP="00E6277B">
      <w:pPr>
        <w:numPr>
          <w:ilvl w:val="1"/>
          <w:numId w:val="11"/>
        </w:numPr>
        <w:spacing w:before="100" w:beforeAutospacing="1" w:after="100" w:afterAutospacing="1" w:line="240" w:lineRule="auto"/>
        <w:rPr>
          <w:rFonts w:ascii="Arial" w:hAnsi="Arial" w:cs="Arial"/>
          <w:sz w:val="24"/>
          <w:szCs w:val="24"/>
        </w:rPr>
      </w:pPr>
      <w:r w:rsidRPr="00A81571">
        <w:rPr>
          <w:rFonts w:ascii="Arial" w:hAnsi="Arial" w:cs="Arial"/>
          <w:sz w:val="24"/>
          <w:szCs w:val="24"/>
        </w:rPr>
        <w:t>Pruebas funcionales básicas (en el caso de motocicletas o equipos electrónicos).</w:t>
      </w:r>
    </w:p>
    <w:p w14:paraId="72756663" w14:textId="77777777" w:rsidR="00A81571" w:rsidRPr="00A81571" w:rsidRDefault="00A81571" w:rsidP="00E6277B">
      <w:pPr>
        <w:numPr>
          <w:ilvl w:val="0"/>
          <w:numId w:val="11"/>
        </w:numPr>
        <w:spacing w:before="100" w:beforeAutospacing="1" w:after="100" w:afterAutospacing="1" w:line="240" w:lineRule="auto"/>
        <w:rPr>
          <w:rFonts w:ascii="Arial" w:hAnsi="Arial" w:cs="Arial"/>
          <w:sz w:val="24"/>
          <w:szCs w:val="24"/>
        </w:rPr>
      </w:pPr>
      <w:r w:rsidRPr="00A81571">
        <w:rPr>
          <w:rFonts w:ascii="Arial" w:hAnsi="Arial" w:cs="Arial"/>
          <w:b/>
          <w:bCs/>
          <w:sz w:val="24"/>
          <w:szCs w:val="24"/>
        </w:rPr>
        <w:t>Registro en el Sistema</w:t>
      </w:r>
      <w:r w:rsidRPr="00A81571">
        <w:rPr>
          <w:rFonts w:ascii="Arial" w:hAnsi="Arial" w:cs="Arial"/>
          <w:sz w:val="24"/>
          <w:szCs w:val="24"/>
        </w:rPr>
        <w:t>:</w:t>
      </w:r>
    </w:p>
    <w:p w14:paraId="1CE5DABB" w14:textId="77777777" w:rsidR="00A81571" w:rsidRPr="00A81571" w:rsidRDefault="00A81571" w:rsidP="00E6277B">
      <w:pPr>
        <w:numPr>
          <w:ilvl w:val="1"/>
          <w:numId w:val="11"/>
        </w:numPr>
        <w:spacing w:before="100" w:beforeAutospacing="1" w:after="100" w:afterAutospacing="1" w:line="240" w:lineRule="auto"/>
        <w:rPr>
          <w:rFonts w:ascii="Arial" w:hAnsi="Arial" w:cs="Arial"/>
          <w:sz w:val="24"/>
          <w:szCs w:val="24"/>
        </w:rPr>
      </w:pPr>
      <w:r w:rsidRPr="00A81571">
        <w:rPr>
          <w:rFonts w:ascii="Arial" w:hAnsi="Arial" w:cs="Arial"/>
          <w:sz w:val="24"/>
          <w:szCs w:val="24"/>
        </w:rPr>
        <w:t>Ingreso de los productos al inventario mediante sistemas ERP.</w:t>
      </w:r>
    </w:p>
    <w:p w14:paraId="3904E7AA" w14:textId="77777777" w:rsidR="00A81571" w:rsidRPr="00A81571" w:rsidRDefault="00A81571" w:rsidP="00E6277B">
      <w:pPr>
        <w:numPr>
          <w:ilvl w:val="1"/>
          <w:numId w:val="11"/>
        </w:numPr>
        <w:spacing w:before="100" w:beforeAutospacing="1" w:after="100" w:afterAutospacing="1" w:line="240" w:lineRule="auto"/>
        <w:rPr>
          <w:rFonts w:ascii="Arial" w:hAnsi="Arial" w:cs="Arial"/>
          <w:sz w:val="24"/>
          <w:szCs w:val="24"/>
        </w:rPr>
      </w:pPr>
      <w:r w:rsidRPr="00A81571">
        <w:rPr>
          <w:rFonts w:ascii="Arial" w:hAnsi="Arial" w:cs="Arial"/>
          <w:sz w:val="24"/>
          <w:szCs w:val="24"/>
        </w:rPr>
        <w:t>Etiquetado con códigos de barras o QR.</w:t>
      </w:r>
    </w:p>
    <w:p w14:paraId="0C383349" w14:textId="77777777" w:rsidR="00A81571" w:rsidRPr="00A81571" w:rsidRDefault="00A81571" w:rsidP="00E6277B">
      <w:pPr>
        <w:numPr>
          <w:ilvl w:val="0"/>
          <w:numId w:val="11"/>
        </w:numPr>
        <w:spacing w:before="100" w:beforeAutospacing="1" w:after="100" w:afterAutospacing="1" w:line="240" w:lineRule="auto"/>
        <w:rPr>
          <w:rFonts w:ascii="Arial" w:hAnsi="Arial" w:cs="Arial"/>
          <w:sz w:val="24"/>
          <w:szCs w:val="24"/>
        </w:rPr>
      </w:pPr>
      <w:r w:rsidRPr="00A81571">
        <w:rPr>
          <w:rFonts w:ascii="Arial" w:hAnsi="Arial" w:cs="Arial"/>
          <w:b/>
          <w:bCs/>
          <w:sz w:val="24"/>
          <w:szCs w:val="24"/>
        </w:rPr>
        <w:t>Almacenamiento</w:t>
      </w:r>
      <w:r w:rsidRPr="00A81571">
        <w:rPr>
          <w:rFonts w:ascii="Arial" w:hAnsi="Arial" w:cs="Arial"/>
          <w:sz w:val="24"/>
          <w:szCs w:val="24"/>
        </w:rPr>
        <w:t>: Los productos aprobados se trasladan al área correspondiente, mientras que los defectuosos se gestionan para devoluciones o reclamaciones.</w:t>
      </w:r>
    </w:p>
    <w:p w14:paraId="631438C8" w14:textId="77777777" w:rsidR="00A81571" w:rsidRPr="00A81571" w:rsidRDefault="00A81571" w:rsidP="00A81571">
      <w:pPr>
        <w:pStyle w:val="NormalWeb"/>
        <w:rPr>
          <w:rFonts w:ascii="Arial" w:eastAsiaTheme="minorHAnsi" w:hAnsi="Arial" w:cs="Arial"/>
          <w:kern w:val="2"/>
          <w:lang w:eastAsia="en-US"/>
          <w14:ligatures w14:val="standardContextual"/>
        </w:rPr>
      </w:pPr>
      <w:r w:rsidRPr="00A81571">
        <w:rPr>
          <w:rFonts w:ascii="Arial" w:eastAsiaTheme="minorHAnsi" w:hAnsi="Arial" w:cs="Arial"/>
          <w:kern w:val="2"/>
          <w:lang w:eastAsia="en-US"/>
          <w14:ligatures w14:val="standardContextual"/>
        </w:rPr>
        <w:t>Este enfoque asegura una operación eficiente, previniendo errores y manteniendo altos estándares de calidad.</w:t>
      </w:r>
    </w:p>
    <w:p w14:paraId="19D33284" w14:textId="25EEA2E4" w:rsidR="00A81571" w:rsidRPr="00A81571" w:rsidRDefault="00A81571" w:rsidP="00A81571">
      <w:pPr>
        <w:rPr>
          <w:rFonts w:ascii="Arial" w:hAnsi="Arial" w:cs="Arial"/>
          <w:sz w:val="24"/>
          <w:szCs w:val="24"/>
        </w:rPr>
      </w:pPr>
    </w:p>
    <w:p w14:paraId="4EEBD2C1" w14:textId="77777777" w:rsidR="007961E0" w:rsidRDefault="007961E0" w:rsidP="00A81571">
      <w:pPr>
        <w:pStyle w:val="Ttulo3"/>
        <w:rPr>
          <w:rFonts w:ascii="Arial" w:eastAsiaTheme="minorHAnsi" w:hAnsi="Arial" w:cs="Arial"/>
          <w:color w:val="auto"/>
          <w:sz w:val="24"/>
          <w:szCs w:val="24"/>
        </w:rPr>
      </w:pPr>
    </w:p>
    <w:p w14:paraId="5645ADF8" w14:textId="77777777" w:rsidR="00A81571" w:rsidRPr="007961E0" w:rsidRDefault="00A81571" w:rsidP="00A81571">
      <w:pPr>
        <w:pStyle w:val="Ttulo3"/>
        <w:rPr>
          <w:rFonts w:ascii="Arial" w:eastAsiaTheme="minorHAnsi" w:hAnsi="Arial" w:cs="Arial"/>
          <w:color w:val="auto"/>
          <w:sz w:val="24"/>
          <w:szCs w:val="24"/>
          <w:u w:val="single"/>
        </w:rPr>
      </w:pPr>
      <w:r w:rsidRPr="007961E0">
        <w:rPr>
          <w:rFonts w:ascii="Arial" w:eastAsiaTheme="minorHAnsi" w:hAnsi="Arial" w:cs="Arial"/>
          <w:color w:val="auto"/>
          <w:sz w:val="24"/>
          <w:szCs w:val="24"/>
          <w:u w:val="single"/>
        </w:rPr>
        <w:t>Recepción con los Clientes</w:t>
      </w:r>
    </w:p>
    <w:p w14:paraId="4A2FEFE4" w14:textId="77777777" w:rsidR="00A81571" w:rsidRPr="00A81571" w:rsidRDefault="00A81571" w:rsidP="00A81571">
      <w:pPr>
        <w:pStyle w:val="NormalWeb"/>
        <w:rPr>
          <w:rFonts w:ascii="Arial" w:eastAsiaTheme="minorHAnsi" w:hAnsi="Arial" w:cs="Arial"/>
          <w:kern w:val="2"/>
          <w:lang w:eastAsia="en-US"/>
          <w14:ligatures w14:val="standardContextual"/>
        </w:rPr>
      </w:pPr>
      <w:r w:rsidRPr="00A81571">
        <w:rPr>
          <w:rFonts w:ascii="Arial" w:eastAsiaTheme="minorHAnsi" w:hAnsi="Arial" w:cs="Arial"/>
          <w:kern w:val="2"/>
          <w:lang w:eastAsia="en-US"/>
          <w14:ligatures w14:val="standardContextual"/>
        </w:rPr>
        <w:t>Esta etapa ocurre en el punto de venta y es clave para brindar una experiencia positiva. Incluye:</w:t>
      </w:r>
    </w:p>
    <w:p w14:paraId="2C12CDC7" w14:textId="77777777" w:rsidR="00A81571" w:rsidRPr="00A81571" w:rsidRDefault="00A81571" w:rsidP="00E6277B">
      <w:pPr>
        <w:numPr>
          <w:ilvl w:val="0"/>
          <w:numId w:val="12"/>
        </w:numPr>
        <w:spacing w:before="100" w:beforeAutospacing="1" w:after="100" w:afterAutospacing="1" w:line="240" w:lineRule="auto"/>
        <w:rPr>
          <w:rFonts w:ascii="Arial" w:hAnsi="Arial" w:cs="Arial"/>
          <w:sz w:val="24"/>
          <w:szCs w:val="24"/>
        </w:rPr>
      </w:pPr>
      <w:r w:rsidRPr="00A81571">
        <w:rPr>
          <w:rFonts w:ascii="Arial" w:hAnsi="Arial" w:cs="Arial"/>
          <w:b/>
          <w:bCs/>
          <w:sz w:val="24"/>
          <w:szCs w:val="24"/>
        </w:rPr>
        <w:t>Atención Personalizada</w:t>
      </w:r>
      <w:r w:rsidRPr="00A81571">
        <w:rPr>
          <w:rFonts w:ascii="Arial" w:hAnsi="Arial" w:cs="Arial"/>
          <w:sz w:val="24"/>
          <w:szCs w:val="24"/>
        </w:rPr>
        <w:t>:</w:t>
      </w:r>
    </w:p>
    <w:p w14:paraId="686D1DDD" w14:textId="77777777" w:rsidR="00A81571" w:rsidRPr="00A81571" w:rsidRDefault="00A81571" w:rsidP="00E6277B">
      <w:pPr>
        <w:numPr>
          <w:ilvl w:val="1"/>
          <w:numId w:val="12"/>
        </w:numPr>
        <w:spacing w:before="100" w:beforeAutospacing="1" w:after="100" w:afterAutospacing="1" w:line="240" w:lineRule="auto"/>
        <w:rPr>
          <w:rFonts w:ascii="Arial" w:hAnsi="Arial" w:cs="Arial"/>
          <w:sz w:val="24"/>
          <w:szCs w:val="24"/>
        </w:rPr>
      </w:pPr>
      <w:r w:rsidRPr="00A81571">
        <w:rPr>
          <w:rFonts w:ascii="Arial" w:hAnsi="Arial" w:cs="Arial"/>
          <w:sz w:val="24"/>
          <w:szCs w:val="24"/>
        </w:rPr>
        <w:t>Los asesores reciben al cliente, verifican sus necesidades y preparan la entrega del producto (motocicletas, repuestos o accesorios).</w:t>
      </w:r>
    </w:p>
    <w:p w14:paraId="3D1F8792" w14:textId="77777777" w:rsidR="00A81571" w:rsidRPr="00A81571" w:rsidRDefault="00A81571" w:rsidP="00E6277B">
      <w:pPr>
        <w:numPr>
          <w:ilvl w:val="1"/>
          <w:numId w:val="12"/>
        </w:numPr>
        <w:spacing w:before="100" w:beforeAutospacing="1" w:after="100" w:afterAutospacing="1" w:line="240" w:lineRule="auto"/>
        <w:rPr>
          <w:rFonts w:ascii="Arial" w:hAnsi="Arial" w:cs="Arial"/>
          <w:sz w:val="24"/>
          <w:szCs w:val="24"/>
        </w:rPr>
      </w:pPr>
      <w:r w:rsidRPr="00A81571">
        <w:rPr>
          <w:rFonts w:ascii="Arial" w:hAnsi="Arial" w:cs="Arial"/>
          <w:sz w:val="24"/>
          <w:szCs w:val="24"/>
        </w:rPr>
        <w:t>Ofrecen explicaciones técnicas o recomendaciones según el producto adquirido.</w:t>
      </w:r>
    </w:p>
    <w:p w14:paraId="7DA0AF2C" w14:textId="77777777" w:rsidR="00A81571" w:rsidRPr="00A81571" w:rsidRDefault="00A81571" w:rsidP="00E6277B">
      <w:pPr>
        <w:numPr>
          <w:ilvl w:val="0"/>
          <w:numId w:val="12"/>
        </w:numPr>
        <w:spacing w:before="100" w:beforeAutospacing="1" w:after="100" w:afterAutospacing="1" w:line="240" w:lineRule="auto"/>
        <w:rPr>
          <w:rFonts w:ascii="Arial" w:hAnsi="Arial" w:cs="Arial"/>
          <w:sz w:val="24"/>
          <w:szCs w:val="24"/>
        </w:rPr>
      </w:pPr>
      <w:r w:rsidRPr="00A81571">
        <w:rPr>
          <w:rFonts w:ascii="Arial" w:hAnsi="Arial" w:cs="Arial"/>
          <w:b/>
          <w:bCs/>
          <w:sz w:val="24"/>
          <w:szCs w:val="24"/>
        </w:rPr>
        <w:t>Revisión del Producto por el Cliente</w:t>
      </w:r>
      <w:r w:rsidRPr="00A81571">
        <w:rPr>
          <w:rFonts w:ascii="Arial" w:hAnsi="Arial" w:cs="Arial"/>
          <w:sz w:val="24"/>
          <w:szCs w:val="24"/>
        </w:rPr>
        <w:t>:</w:t>
      </w:r>
    </w:p>
    <w:p w14:paraId="186D2199" w14:textId="77777777" w:rsidR="00A81571" w:rsidRPr="00A81571" w:rsidRDefault="00A81571" w:rsidP="00E6277B">
      <w:pPr>
        <w:numPr>
          <w:ilvl w:val="1"/>
          <w:numId w:val="12"/>
        </w:numPr>
        <w:spacing w:before="100" w:beforeAutospacing="1" w:after="100" w:afterAutospacing="1" w:line="240" w:lineRule="auto"/>
        <w:rPr>
          <w:rFonts w:ascii="Arial" w:hAnsi="Arial" w:cs="Arial"/>
          <w:sz w:val="24"/>
          <w:szCs w:val="24"/>
        </w:rPr>
      </w:pPr>
      <w:r w:rsidRPr="00A81571">
        <w:rPr>
          <w:rFonts w:ascii="Arial" w:hAnsi="Arial" w:cs="Arial"/>
          <w:sz w:val="24"/>
          <w:szCs w:val="24"/>
        </w:rPr>
        <w:t>Antes de entregar, se permite al cliente inspeccionar el producto (como una motocicleta) para asegurarse de que cumple con sus expectativas.</w:t>
      </w:r>
    </w:p>
    <w:p w14:paraId="2DAEB2BD" w14:textId="77777777" w:rsidR="00A81571" w:rsidRPr="00A81571" w:rsidRDefault="00A81571" w:rsidP="00E6277B">
      <w:pPr>
        <w:numPr>
          <w:ilvl w:val="0"/>
          <w:numId w:val="12"/>
        </w:numPr>
        <w:spacing w:before="100" w:beforeAutospacing="1" w:after="100" w:afterAutospacing="1" w:line="240" w:lineRule="auto"/>
        <w:rPr>
          <w:rFonts w:ascii="Arial" w:hAnsi="Arial" w:cs="Arial"/>
          <w:sz w:val="24"/>
          <w:szCs w:val="24"/>
        </w:rPr>
      </w:pPr>
      <w:r w:rsidRPr="00A81571">
        <w:rPr>
          <w:rFonts w:ascii="Arial" w:hAnsi="Arial" w:cs="Arial"/>
          <w:b/>
          <w:bCs/>
          <w:sz w:val="24"/>
          <w:szCs w:val="24"/>
        </w:rPr>
        <w:t>Documentación</w:t>
      </w:r>
      <w:r w:rsidRPr="00A81571">
        <w:rPr>
          <w:rFonts w:ascii="Arial" w:hAnsi="Arial" w:cs="Arial"/>
          <w:sz w:val="24"/>
          <w:szCs w:val="24"/>
        </w:rPr>
        <w:t>:</w:t>
      </w:r>
    </w:p>
    <w:p w14:paraId="220BD36E" w14:textId="77777777" w:rsidR="00A81571" w:rsidRPr="00A81571" w:rsidRDefault="00A81571" w:rsidP="00E6277B">
      <w:pPr>
        <w:numPr>
          <w:ilvl w:val="1"/>
          <w:numId w:val="12"/>
        </w:numPr>
        <w:spacing w:before="100" w:beforeAutospacing="1" w:after="100" w:afterAutospacing="1" w:line="240" w:lineRule="auto"/>
        <w:rPr>
          <w:rFonts w:ascii="Arial" w:hAnsi="Arial" w:cs="Arial"/>
          <w:sz w:val="24"/>
          <w:szCs w:val="24"/>
        </w:rPr>
      </w:pPr>
      <w:r w:rsidRPr="00A81571">
        <w:rPr>
          <w:rFonts w:ascii="Arial" w:hAnsi="Arial" w:cs="Arial"/>
          <w:sz w:val="24"/>
          <w:szCs w:val="24"/>
        </w:rPr>
        <w:t>Se entregan facturas, garantías y manuales.</w:t>
      </w:r>
    </w:p>
    <w:p w14:paraId="3ABAE37A" w14:textId="77777777" w:rsidR="00A81571" w:rsidRPr="00A81571" w:rsidRDefault="00A81571" w:rsidP="00E6277B">
      <w:pPr>
        <w:numPr>
          <w:ilvl w:val="1"/>
          <w:numId w:val="12"/>
        </w:numPr>
        <w:spacing w:before="100" w:beforeAutospacing="1" w:after="100" w:afterAutospacing="1" w:line="240" w:lineRule="auto"/>
        <w:rPr>
          <w:rFonts w:ascii="Arial" w:hAnsi="Arial" w:cs="Arial"/>
          <w:sz w:val="24"/>
          <w:szCs w:val="24"/>
        </w:rPr>
      </w:pPr>
      <w:r w:rsidRPr="00A81571">
        <w:rPr>
          <w:rFonts w:ascii="Arial" w:hAnsi="Arial" w:cs="Arial"/>
          <w:sz w:val="24"/>
          <w:szCs w:val="24"/>
        </w:rPr>
        <w:t>El cliente firma confirmando la recepción en buen estado.</w:t>
      </w:r>
    </w:p>
    <w:p w14:paraId="2EB581DC" w14:textId="77777777" w:rsidR="00A81571" w:rsidRPr="00A81571" w:rsidRDefault="00A81571" w:rsidP="00E6277B">
      <w:pPr>
        <w:numPr>
          <w:ilvl w:val="0"/>
          <w:numId w:val="12"/>
        </w:numPr>
        <w:spacing w:before="100" w:beforeAutospacing="1" w:after="100" w:afterAutospacing="1" w:line="240" w:lineRule="auto"/>
        <w:rPr>
          <w:rFonts w:ascii="Arial" w:hAnsi="Arial" w:cs="Arial"/>
          <w:sz w:val="24"/>
          <w:szCs w:val="24"/>
        </w:rPr>
      </w:pPr>
      <w:r w:rsidRPr="00A81571">
        <w:rPr>
          <w:rFonts w:ascii="Arial" w:hAnsi="Arial" w:cs="Arial"/>
          <w:b/>
          <w:bCs/>
          <w:sz w:val="24"/>
          <w:szCs w:val="24"/>
        </w:rPr>
        <w:t>Entrega Final</w:t>
      </w:r>
      <w:r w:rsidRPr="00A81571">
        <w:rPr>
          <w:rFonts w:ascii="Arial" w:hAnsi="Arial" w:cs="Arial"/>
          <w:sz w:val="24"/>
          <w:szCs w:val="24"/>
        </w:rPr>
        <w:t>:</w:t>
      </w:r>
    </w:p>
    <w:p w14:paraId="044393CA" w14:textId="77777777" w:rsidR="00A81571" w:rsidRPr="00A81571" w:rsidRDefault="00A81571" w:rsidP="00E6277B">
      <w:pPr>
        <w:numPr>
          <w:ilvl w:val="1"/>
          <w:numId w:val="12"/>
        </w:numPr>
        <w:spacing w:before="100" w:beforeAutospacing="1" w:after="100" w:afterAutospacing="1" w:line="240" w:lineRule="auto"/>
        <w:rPr>
          <w:rFonts w:ascii="Arial" w:hAnsi="Arial" w:cs="Arial"/>
          <w:sz w:val="24"/>
          <w:szCs w:val="24"/>
          <w:u w:val="single"/>
        </w:rPr>
      </w:pPr>
      <w:r w:rsidRPr="00A81571">
        <w:rPr>
          <w:rFonts w:ascii="Arial" w:hAnsi="Arial" w:cs="Arial"/>
          <w:sz w:val="24"/>
          <w:szCs w:val="24"/>
        </w:rPr>
        <w:t>En caso de motocicletas, se realiza una entrega simbólica, muchas veces acompañada de una breve orientación sobre su uso y mantenimiento.</w:t>
      </w:r>
    </w:p>
    <w:p w14:paraId="4676D257" w14:textId="77777777" w:rsidR="00A81571" w:rsidRPr="00A81571" w:rsidRDefault="00A81571" w:rsidP="00A81571">
      <w:pPr>
        <w:pStyle w:val="Ttulo3"/>
        <w:rPr>
          <w:rFonts w:ascii="Arial" w:eastAsiaTheme="minorHAnsi" w:hAnsi="Arial" w:cs="Arial"/>
          <w:color w:val="auto"/>
          <w:sz w:val="24"/>
          <w:szCs w:val="24"/>
          <w:u w:val="single"/>
        </w:rPr>
      </w:pPr>
      <w:r w:rsidRPr="00A81571">
        <w:rPr>
          <w:rFonts w:ascii="Arial" w:eastAsiaTheme="minorHAnsi" w:hAnsi="Arial" w:cs="Arial"/>
          <w:color w:val="auto"/>
          <w:sz w:val="24"/>
          <w:szCs w:val="24"/>
          <w:u w:val="single"/>
        </w:rPr>
        <w:t>Relación entre Ambas Recepciones</w:t>
      </w:r>
    </w:p>
    <w:p w14:paraId="57703469" w14:textId="77777777" w:rsidR="00A81571" w:rsidRPr="007961E0" w:rsidRDefault="00A81571" w:rsidP="00A81571">
      <w:pPr>
        <w:pStyle w:val="NormalWeb"/>
        <w:rPr>
          <w:rFonts w:ascii="Arial" w:eastAsiaTheme="minorHAnsi" w:hAnsi="Arial" w:cs="Arial"/>
          <w:kern w:val="2"/>
          <w:lang w:eastAsia="en-US"/>
          <w14:ligatures w14:val="standardContextual"/>
        </w:rPr>
      </w:pPr>
      <w:r w:rsidRPr="007961E0">
        <w:rPr>
          <w:rFonts w:ascii="Arial" w:eastAsiaTheme="minorHAnsi" w:hAnsi="Arial" w:cs="Arial"/>
          <w:kern w:val="2"/>
          <w:lang w:eastAsia="en-US"/>
          <w14:ligatures w14:val="standardContextual"/>
        </w:rPr>
        <w:t xml:space="preserve">La </w:t>
      </w:r>
      <w:r w:rsidRPr="007961E0">
        <w:rPr>
          <w:rFonts w:ascii="Arial" w:eastAsiaTheme="minorHAnsi" w:hAnsi="Arial" w:cs="Arial"/>
          <w:bCs/>
          <w:kern w:val="2"/>
          <w:lang w:eastAsia="en-US"/>
          <w14:ligatures w14:val="standardContextual"/>
        </w:rPr>
        <w:t>recepción de productos en la empresa</w:t>
      </w:r>
      <w:r w:rsidRPr="007961E0">
        <w:rPr>
          <w:rFonts w:ascii="Arial" w:eastAsiaTheme="minorHAnsi" w:hAnsi="Arial" w:cs="Arial"/>
          <w:kern w:val="2"/>
          <w:lang w:eastAsia="en-US"/>
          <w14:ligatures w14:val="standardContextual"/>
        </w:rPr>
        <w:t xml:space="preserve"> asegura que los artículos en inventario cumplan con los estándares de calidad. Esto se traduce en una mejor experiencia durante la </w:t>
      </w:r>
      <w:r w:rsidRPr="007961E0">
        <w:rPr>
          <w:rFonts w:ascii="Arial" w:eastAsiaTheme="minorHAnsi" w:hAnsi="Arial" w:cs="Arial"/>
          <w:bCs/>
          <w:kern w:val="2"/>
          <w:lang w:eastAsia="en-US"/>
          <w14:ligatures w14:val="standardContextual"/>
        </w:rPr>
        <w:t>recepción con los clientes</w:t>
      </w:r>
      <w:r w:rsidRPr="007961E0">
        <w:rPr>
          <w:rFonts w:ascii="Arial" w:eastAsiaTheme="minorHAnsi" w:hAnsi="Arial" w:cs="Arial"/>
          <w:kern w:val="2"/>
          <w:lang w:eastAsia="en-US"/>
          <w14:ligatures w14:val="standardContextual"/>
        </w:rPr>
        <w:t>, pues ellos reciben productos en perfecto estado, con la información y atención necesarias para garantizar su satisfacción.</w:t>
      </w:r>
    </w:p>
    <w:p w14:paraId="5ACB626B" w14:textId="238F3135" w:rsidR="000043ED" w:rsidRPr="00406BAD" w:rsidRDefault="000043ED" w:rsidP="00406BAD">
      <w:pPr>
        <w:jc w:val="both"/>
        <w:rPr>
          <w:rFonts w:ascii="Arial" w:hAnsi="Arial" w:cs="Arial"/>
          <w:sz w:val="24"/>
          <w:szCs w:val="24"/>
        </w:rPr>
      </w:pPr>
      <w:r w:rsidRPr="000043ED">
        <w:rPr>
          <w:rFonts w:ascii="Arial" w:hAnsi="Arial" w:cs="Arial"/>
          <w:noProof/>
          <w:sz w:val="24"/>
          <w:szCs w:val="24"/>
          <w:lang w:eastAsia="es-CO"/>
        </w:rPr>
        <w:drawing>
          <wp:inline distT="0" distB="0" distL="0" distR="0" wp14:anchorId="4BB546DE" wp14:editId="46858388">
            <wp:extent cx="2273132" cy="1701601"/>
            <wp:effectExtent l="152400" t="152400" r="356235" b="3562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324" cy="1743665"/>
                    </a:xfrm>
                    <a:prstGeom prst="rect">
                      <a:avLst/>
                    </a:prstGeom>
                    <a:ln>
                      <a:noFill/>
                    </a:ln>
                    <a:effectLst>
                      <a:outerShdw blurRad="292100" dist="139700" dir="2700000" algn="tl" rotWithShape="0">
                        <a:srgbClr val="333333">
                          <a:alpha val="65000"/>
                        </a:srgbClr>
                      </a:outerShdw>
                    </a:effectLst>
                  </pic:spPr>
                </pic:pic>
              </a:graphicData>
            </a:graphic>
          </wp:inline>
        </w:drawing>
      </w:r>
      <w:r w:rsidRPr="000043ED">
        <w:rPr>
          <w:noProof/>
          <w:lang w:eastAsia="es-CO"/>
        </w:rPr>
        <w:t xml:space="preserve"> </w:t>
      </w:r>
      <w:r w:rsidRPr="000043ED">
        <w:rPr>
          <w:rFonts w:ascii="Arial" w:hAnsi="Arial" w:cs="Arial"/>
          <w:noProof/>
          <w:sz w:val="24"/>
          <w:szCs w:val="24"/>
          <w:lang w:eastAsia="es-CO"/>
        </w:rPr>
        <w:drawing>
          <wp:inline distT="0" distB="0" distL="0" distR="0" wp14:anchorId="19A03BAD" wp14:editId="7E197C18">
            <wp:extent cx="2210108" cy="2219635"/>
            <wp:effectExtent l="152400" t="152400" r="361950" b="3714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0108" cy="2219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B9FBF" w14:textId="77777777" w:rsidR="00E912C8" w:rsidRPr="00741A8A" w:rsidRDefault="00E912C8" w:rsidP="00E6277B">
      <w:pPr>
        <w:pStyle w:val="Prrafodelista"/>
        <w:numPr>
          <w:ilvl w:val="0"/>
          <w:numId w:val="3"/>
        </w:numPr>
        <w:jc w:val="both"/>
        <w:rPr>
          <w:rFonts w:ascii="Arial" w:hAnsi="Arial" w:cs="Arial"/>
          <w:b/>
          <w:sz w:val="24"/>
          <w:szCs w:val="24"/>
          <w:highlight w:val="yellow"/>
        </w:rPr>
      </w:pPr>
      <w:r w:rsidRPr="00741A8A">
        <w:rPr>
          <w:rFonts w:ascii="Arial" w:hAnsi="Arial" w:cs="Arial"/>
          <w:b/>
          <w:sz w:val="24"/>
          <w:szCs w:val="24"/>
          <w:highlight w:val="yellow"/>
        </w:rPr>
        <w:lastRenderedPageBreak/>
        <w:t>Almacenamiento en la bodega de la tienda.</w:t>
      </w:r>
    </w:p>
    <w:p w14:paraId="2D2EBF12" w14:textId="1900E82C" w:rsidR="00406BAD" w:rsidRDefault="00406BAD" w:rsidP="00406BAD">
      <w:pPr>
        <w:jc w:val="both"/>
        <w:rPr>
          <w:rFonts w:ascii="Arial" w:hAnsi="Arial" w:cs="Arial"/>
          <w:sz w:val="24"/>
          <w:szCs w:val="24"/>
        </w:rPr>
      </w:pPr>
      <w:r w:rsidRPr="00406BAD">
        <w:rPr>
          <w:rFonts w:ascii="Arial" w:hAnsi="Arial" w:cs="Arial"/>
          <w:sz w:val="24"/>
          <w:szCs w:val="24"/>
        </w:rPr>
        <w:t xml:space="preserve">Los productos como motos y repuestos se almacenan en condiciones que permiten su conservación adecuada hasta su venta, destacando la importancia de espacios bien </w:t>
      </w:r>
      <w:r w:rsidRPr="007961E0">
        <w:rPr>
          <w:rFonts w:ascii="Arial" w:hAnsi="Arial" w:cs="Arial"/>
          <w:b/>
          <w:sz w:val="24"/>
          <w:szCs w:val="24"/>
        </w:rPr>
        <w:t>organizados en las tiendas</w:t>
      </w:r>
      <w:r w:rsidRPr="00406BAD">
        <w:rPr>
          <w:rFonts w:ascii="Arial" w:hAnsi="Arial" w:cs="Arial"/>
          <w:sz w:val="24"/>
          <w:szCs w:val="24"/>
        </w:rPr>
        <w:t xml:space="preserve"> de Mundo Yamaha</w:t>
      </w:r>
      <w:r w:rsidR="007961E0">
        <w:rPr>
          <w:rFonts w:ascii="Arial" w:hAnsi="Arial" w:cs="Arial"/>
          <w:sz w:val="24"/>
          <w:szCs w:val="24"/>
        </w:rPr>
        <w:t>.</w:t>
      </w:r>
    </w:p>
    <w:p w14:paraId="2DCD6CF2" w14:textId="77777777" w:rsidR="007961E0" w:rsidRPr="007961E0" w:rsidRDefault="007961E0" w:rsidP="007961E0">
      <w:pPr>
        <w:pStyle w:val="NormalWeb"/>
        <w:jc w:val="both"/>
        <w:rPr>
          <w:rFonts w:ascii="Arial" w:eastAsiaTheme="minorHAnsi" w:hAnsi="Arial" w:cs="Arial"/>
          <w:b/>
          <w:bCs/>
          <w:kern w:val="2"/>
          <w:lang w:eastAsia="en-US"/>
          <w14:ligatures w14:val="standardContextual"/>
        </w:rPr>
      </w:pPr>
      <w:r w:rsidRPr="007961E0">
        <w:rPr>
          <w:rFonts w:ascii="Arial" w:eastAsiaTheme="minorHAnsi" w:hAnsi="Arial" w:cs="Arial"/>
          <w:kern w:val="2"/>
          <w:lang w:eastAsia="en-US"/>
          <w14:ligatures w14:val="standardContextual"/>
        </w:rPr>
        <w:t xml:space="preserve">El </w:t>
      </w:r>
      <w:r w:rsidRPr="007961E0">
        <w:rPr>
          <w:rFonts w:ascii="Arial" w:eastAsiaTheme="minorHAnsi" w:hAnsi="Arial" w:cs="Arial"/>
          <w:b/>
          <w:bCs/>
          <w:kern w:val="2"/>
          <w:lang w:eastAsia="en-US"/>
          <w14:ligatures w14:val="standardContextual"/>
        </w:rPr>
        <w:t>almacenamiento en la bodega de la tienda</w:t>
      </w:r>
      <w:r w:rsidRPr="007961E0">
        <w:rPr>
          <w:rFonts w:ascii="Arial" w:eastAsiaTheme="minorHAnsi" w:hAnsi="Arial" w:cs="Arial"/>
          <w:kern w:val="2"/>
          <w:lang w:eastAsia="en-US"/>
          <w14:ligatures w14:val="standardContextual"/>
        </w:rPr>
        <w:t xml:space="preserve"> es una parte fundamental del proceso logístico en la gestión de inventarios, y su correcta ejecución garantiza una operación eficiente y organizada. Este proceso debe ser meticuloso, ya que de ello depende la disponibilidad de productos, su protección y el control adecuado del </w:t>
      </w:r>
      <w:r w:rsidRPr="007961E0">
        <w:rPr>
          <w:rFonts w:ascii="Arial" w:eastAsiaTheme="minorHAnsi" w:hAnsi="Arial" w:cs="Arial"/>
          <w:bCs/>
          <w:kern w:val="2"/>
          <w:lang w:eastAsia="en-US"/>
          <w14:ligatures w14:val="standardContextual"/>
        </w:rPr>
        <w:t>stock.</w:t>
      </w:r>
    </w:p>
    <w:p w14:paraId="3CD94C31" w14:textId="77777777" w:rsidR="007961E0" w:rsidRPr="007961E0" w:rsidRDefault="007961E0" w:rsidP="007961E0">
      <w:pPr>
        <w:pStyle w:val="Ttulo3"/>
        <w:jc w:val="both"/>
        <w:rPr>
          <w:rFonts w:ascii="Arial" w:eastAsiaTheme="minorHAnsi" w:hAnsi="Arial" w:cs="Arial"/>
          <w:b/>
          <w:bCs/>
          <w:color w:val="auto"/>
          <w:sz w:val="24"/>
          <w:szCs w:val="24"/>
        </w:rPr>
      </w:pPr>
      <w:r w:rsidRPr="007961E0">
        <w:rPr>
          <w:rFonts w:ascii="Arial" w:eastAsiaTheme="minorHAnsi" w:hAnsi="Arial" w:cs="Arial"/>
          <w:b/>
          <w:bCs/>
          <w:color w:val="auto"/>
          <w:sz w:val="24"/>
          <w:szCs w:val="24"/>
        </w:rPr>
        <w:t>Aspectos Claves en el Almacenamiento de Productos:</w:t>
      </w:r>
    </w:p>
    <w:p w14:paraId="774CCA31" w14:textId="77777777" w:rsidR="007961E0" w:rsidRPr="007961E0" w:rsidRDefault="007961E0" w:rsidP="00E6277B">
      <w:pPr>
        <w:pStyle w:val="NormalWeb"/>
        <w:numPr>
          <w:ilvl w:val="0"/>
          <w:numId w:val="13"/>
        </w:numPr>
        <w:jc w:val="both"/>
        <w:rPr>
          <w:rFonts w:ascii="Arial" w:eastAsiaTheme="minorHAnsi" w:hAnsi="Arial" w:cs="Arial"/>
          <w:kern w:val="2"/>
          <w:lang w:eastAsia="en-US"/>
          <w14:ligatures w14:val="standardContextual"/>
        </w:rPr>
      </w:pPr>
      <w:r w:rsidRPr="007961E0">
        <w:rPr>
          <w:rFonts w:ascii="Arial" w:eastAsiaTheme="minorHAnsi" w:hAnsi="Arial" w:cs="Arial"/>
          <w:b/>
          <w:bCs/>
          <w:kern w:val="2"/>
          <w:lang w:eastAsia="en-US"/>
          <w14:ligatures w14:val="standardContextual"/>
        </w:rPr>
        <w:t>Organización del Espacio</w:t>
      </w:r>
      <w:r w:rsidRPr="007961E0">
        <w:rPr>
          <w:rFonts w:ascii="Arial" w:eastAsiaTheme="minorHAnsi" w:hAnsi="Arial" w:cs="Arial"/>
          <w:kern w:val="2"/>
          <w:lang w:eastAsia="en-US"/>
          <w14:ligatures w14:val="standardContextual"/>
        </w:rPr>
        <w:t>:</w:t>
      </w:r>
    </w:p>
    <w:p w14:paraId="57F5A433"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Zonificación</w:t>
      </w:r>
      <w:r w:rsidRPr="007961E0">
        <w:rPr>
          <w:rFonts w:ascii="Arial" w:hAnsi="Arial" w:cs="Arial"/>
          <w:sz w:val="24"/>
          <w:szCs w:val="24"/>
        </w:rPr>
        <w:t>: Se dividen las bodegas en zonas específicas para diferentes tipos de productos. Por ejemplo, motocicletas, repuestos, accesorios y otros artículos se almacenan en áreas diferenciadas para facilitar la localización.</w:t>
      </w:r>
    </w:p>
    <w:p w14:paraId="05A90FAC"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Estanterías y racks</w:t>
      </w:r>
      <w:r w:rsidRPr="007961E0">
        <w:rPr>
          <w:rFonts w:ascii="Arial" w:hAnsi="Arial" w:cs="Arial"/>
          <w:sz w:val="24"/>
          <w:szCs w:val="24"/>
        </w:rPr>
        <w:t>: Se utilizan estanterías para repuestos pequeños o accesorios y racks para productos más grandes (motocicletas, vehículos). El espacio debe estar optimizado para la mayor cantidad de productos posibles sin afectar el acceso y la seguridad.</w:t>
      </w:r>
    </w:p>
    <w:p w14:paraId="41CAF67A" w14:textId="77777777" w:rsidR="007961E0" w:rsidRPr="007961E0" w:rsidRDefault="007961E0" w:rsidP="00E6277B">
      <w:pPr>
        <w:pStyle w:val="NormalWeb"/>
        <w:numPr>
          <w:ilvl w:val="0"/>
          <w:numId w:val="13"/>
        </w:numPr>
        <w:jc w:val="both"/>
        <w:rPr>
          <w:rFonts w:ascii="Arial" w:eastAsiaTheme="minorHAnsi" w:hAnsi="Arial" w:cs="Arial"/>
          <w:kern w:val="2"/>
          <w:lang w:eastAsia="en-US"/>
          <w14:ligatures w14:val="standardContextual"/>
        </w:rPr>
      </w:pPr>
      <w:r w:rsidRPr="007961E0">
        <w:rPr>
          <w:rFonts w:ascii="Arial" w:eastAsiaTheme="minorHAnsi" w:hAnsi="Arial" w:cs="Arial"/>
          <w:b/>
          <w:bCs/>
          <w:kern w:val="2"/>
          <w:lang w:eastAsia="en-US"/>
          <w14:ligatures w14:val="standardContextual"/>
        </w:rPr>
        <w:t>Condiciones de Almacenaje</w:t>
      </w:r>
      <w:r w:rsidRPr="007961E0">
        <w:rPr>
          <w:rFonts w:ascii="Arial" w:eastAsiaTheme="minorHAnsi" w:hAnsi="Arial" w:cs="Arial"/>
          <w:kern w:val="2"/>
          <w:lang w:eastAsia="en-US"/>
          <w14:ligatures w14:val="standardContextual"/>
        </w:rPr>
        <w:t>:</w:t>
      </w:r>
    </w:p>
    <w:p w14:paraId="225E7A9E"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Control de temperatura y humedad</w:t>
      </w:r>
      <w:r w:rsidRPr="007961E0">
        <w:rPr>
          <w:rFonts w:ascii="Arial" w:hAnsi="Arial" w:cs="Arial"/>
          <w:sz w:val="24"/>
          <w:szCs w:val="24"/>
        </w:rPr>
        <w:t>: Algunos productos requieren condiciones específicas para evitar daños. Por ejemplo, ciertos repuestos de motocicletas pueden ser sensibles a la humedad o a temperaturas extremas. Se controlan estos factores mediante sistemas de ventilación y calefacción si es necesario.</w:t>
      </w:r>
    </w:p>
    <w:p w14:paraId="1D92C024"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Seguridad</w:t>
      </w:r>
      <w:r w:rsidRPr="007961E0">
        <w:rPr>
          <w:rFonts w:ascii="Arial" w:hAnsi="Arial" w:cs="Arial"/>
          <w:sz w:val="24"/>
          <w:szCs w:val="24"/>
        </w:rPr>
        <w:t>: Los productos de valor, como motocicletas de alta gama, deben almacenarse en áreas seguras, posiblemente con sistemas de cámaras de vigilancia o incluso personal de seguridad, para evitar robos o daños.</w:t>
      </w:r>
    </w:p>
    <w:p w14:paraId="21E1D629" w14:textId="77777777" w:rsidR="007961E0" w:rsidRPr="007961E0" w:rsidRDefault="007961E0" w:rsidP="00E6277B">
      <w:pPr>
        <w:pStyle w:val="NormalWeb"/>
        <w:numPr>
          <w:ilvl w:val="0"/>
          <w:numId w:val="13"/>
        </w:numPr>
        <w:jc w:val="both"/>
        <w:rPr>
          <w:rFonts w:ascii="Arial" w:eastAsiaTheme="minorHAnsi" w:hAnsi="Arial" w:cs="Arial"/>
          <w:kern w:val="2"/>
          <w:lang w:eastAsia="en-US"/>
          <w14:ligatures w14:val="standardContextual"/>
        </w:rPr>
      </w:pPr>
      <w:r w:rsidRPr="007961E0">
        <w:rPr>
          <w:rFonts w:ascii="Arial" w:eastAsiaTheme="minorHAnsi" w:hAnsi="Arial" w:cs="Arial"/>
          <w:b/>
          <w:bCs/>
          <w:kern w:val="2"/>
          <w:lang w:eastAsia="en-US"/>
          <w14:ligatures w14:val="standardContextual"/>
        </w:rPr>
        <w:t>Sistemas de Gestión de Inventarios</w:t>
      </w:r>
      <w:r w:rsidRPr="007961E0">
        <w:rPr>
          <w:rFonts w:ascii="Arial" w:eastAsiaTheme="minorHAnsi" w:hAnsi="Arial" w:cs="Arial"/>
          <w:kern w:val="2"/>
          <w:lang w:eastAsia="en-US"/>
          <w14:ligatures w14:val="standardContextual"/>
        </w:rPr>
        <w:t>:</w:t>
      </w:r>
    </w:p>
    <w:p w14:paraId="6FE19565"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Software de gestión (ERP)</w:t>
      </w:r>
      <w:r w:rsidRPr="007961E0">
        <w:rPr>
          <w:rFonts w:ascii="Arial" w:hAnsi="Arial" w:cs="Arial"/>
          <w:sz w:val="24"/>
          <w:szCs w:val="24"/>
        </w:rPr>
        <w:t>: Los almacenes suelen utilizar sistemas informáticos avanzados para realizar un seguimiento en tiempo real del stock. Estos sistemas permiten gestionar las entradas y salidas de productos, generar órdenes de reposición y mantener actualizado el inventario.</w:t>
      </w:r>
    </w:p>
    <w:p w14:paraId="3C2D2DDE"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Códigos de barras y escáneres</w:t>
      </w:r>
      <w:r w:rsidRPr="007961E0">
        <w:rPr>
          <w:rFonts w:ascii="Arial" w:hAnsi="Arial" w:cs="Arial"/>
          <w:sz w:val="24"/>
          <w:szCs w:val="24"/>
        </w:rPr>
        <w:t>: Cada producto suele estar marcado con un código de barras o un QR que facilita su seguimiento en el sistema. Los trabajadores escanean los productos durante su recepción y almacenamiento, lo que ayuda a mantener la precisión en los registros de inventario.</w:t>
      </w:r>
    </w:p>
    <w:p w14:paraId="2C455FF6" w14:textId="77777777" w:rsidR="007961E0" w:rsidRPr="007961E0" w:rsidRDefault="007961E0" w:rsidP="00E6277B">
      <w:pPr>
        <w:pStyle w:val="NormalWeb"/>
        <w:numPr>
          <w:ilvl w:val="0"/>
          <w:numId w:val="13"/>
        </w:numPr>
        <w:jc w:val="both"/>
        <w:rPr>
          <w:rFonts w:ascii="Arial" w:eastAsiaTheme="minorHAnsi" w:hAnsi="Arial" w:cs="Arial"/>
          <w:kern w:val="2"/>
          <w:lang w:eastAsia="en-US"/>
          <w14:ligatures w14:val="standardContextual"/>
        </w:rPr>
      </w:pPr>
      <w:r w:rsidRPr="007961E0">
        <w:rPr>
          <w:rFonts w:ascii="Arial" w:eastAsiaTheme="minorHAnsi" w:hAnsi="Arial" w:cs="Arial"/>
          <w:b/>
          <w:bCs/>
          <w:kern w:val="2"/>
          <w:lang w:eastAsia="en-US"/>
          <w14:ligatures w14:val="standardContextual"/>
        </w:rPr>
        <w:t>Recepción y Almacenaje Eficiente</w:t>
      </w:r>
      <w:r w:rsidRPr="007961E0">
        <w:rPr>
          <w:rFonts w:ascii="Arial" w:eastAsiaTheme="minorHAnsi" w:hAnsi="Arial" w:cs="Arial"/>
          <w:kern w:val="2"/>
          <w:lang w:eastAsia="en-US"/>
          <w14:ligatures w14:val="standardContextual"/>
        </w:rPr>
        <w:t>:</w:t>
      </w:r>
    </w:p>
    <w:p w14:paraId="7C7F30B0"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Flujo de trabajo</w:t>
      </w:r>
      <w:r w:rsidRPr="007961E0">
        <w:rPr>
          <w:rFonts w:ascii="Arial" w:hAnsi="Arial" w:cs="Arial"/>
          <w:sz w:val="24"/>
          <w:szCs w:val="24"/>
        </w:rPr>
        <w:t xml:space="preserve">: El proceso de recepción debe ser ágil. Cuando los productos llegan, se revisan, se etiquetan y se colocan rápidamente </w:t>
      </w:r>
      <w:r w:rsidRPr="007961E0">
        <w:rPr>
          <w:rFonts w:ascii="Arial" w:hAnsi="Arial" w:cs="Arial"/>
          <w:sz w:val="24"/>
          <w:szCs w:val="24"/>
        </w:rPr>
        <w:lastRenderedPageBreak/>
        <w:t>en sus respectivos lugares en la bodega. Esto minimiza el tiempo que los productos permanecen sin ser almacenados y mejora la rotación de inventarios.</w:t>
      </w:r>
    </w:p>
    <w:p w14:paraId="367BC55A"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proofErr w:type="spellStart"/>
      <w:r w:rsidRPr="007961E0">
        <w:rPr>
          <w:rFonts w:ascii="Arial" w:hAnsi="Arial" w:cs="Arial"/>
          <w:b/>
          <w:bCs/>
          <w:sz w:val="24"/>
          <w:szCs w:val="24"/>
        </w:rPr>
        <w:t>Picking</w:t>
      </w:r>
      <w:proofErr w:type="spellEnd"/>
      <w:r w:rsidRPr="007961E0">
        <w:rPr>
          <w:rFonts w:ascii="Arial" w:hAnsi="Arial" w:cs="Arial"/>
          <w:b/>
          <w:bCs/>
          <w:sz w:val="24"/>
          <w:szCs w:val="24"/>
        </w:rPr>
        <w:t xml:space="preserve"> y reposición</w:t>
      </w:r>
      <w:r w:rsidRPr="007961E0">
        <w:rPr>
          <w:rFonts w:ascii="Arial" w:hAnsi="Arial" w:cs="Arial"/>
          <w:sz w:val="24"/>
          <w:szCs w:val="24"/>
        </w:rPr>
        <w:t>: En el proceso de preparación de pedidos para los clientes, el almacenamiento eficiente facilita la localización rápida de productos para su envío o entrega en tienda.</w:t>
      </w:r>
    </w:p>
    <w:p w14:paraId="454ED973" w14:textId="77777777" w:rsidR="007961E0" w:rsidRPr="007961E0" w:rsidRDefault="007961E0" w:rsidP="00E6277B">
      <w:pPr>
        <w:pStyle w:val="NormalWeb"/>
        <w:numPr>
          <w:ilvl w:val="0"/>
          <w:numId w:val="13"/>
        </w:numPr>
        <w:jc w:val="both"/>
        <w:rPr>
          <w:rFonts w:ascii="Arial" w:eastAsiaTheme="minorHAnsi" w:hAnsi="Arial" w:cs="Arial"/>
          <w:kern w:val="2"/>
          <w:lang w:eastAsia="en-US"/>
          <w14:ligatures w14:val="standardContextual"/>
        </w:rPr>
      </w:pPr>
      <w:r w:rsidRPr="007961E0">
        <w:rPr>
          <w:rFonts w:ascii="Arial" w:eastAsiaTheme="minorHAnsi" w:hAnsi="Arial" w:cs="Arial"/>
          <w:b/>
          <w:bCs/>
          <w:kern w:val="2"/>
          <w:lang w:eastAsia="en-US"/>
          <w14:ligatures w14:val="standardContextual"/>
        </w:rPr>
        <w:t>Rotación de Inventario (FIFO)</w:t>
      </w:r>
      <w:r w:rsidRPr="007961E0">
        <w:rPr>
          <w:rFonts w:ascii="Arial" w:eastAsiaTheme="minorHAnsi" w:hAnsi="Arial" w:cs="Arial"/>
          <w:kern w:val="2"/>
          <w:lang w:eastAsia="en-US"/>
          <w14:ligatures w14:val="standardContextual"/>
        </w:rPr>
        <w:t>:</w:t>
      </w:r>
    </w:p>
    <w:p w14:paraId="7CF8DCC0"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sz w:val="24"/>
          <w:szCs w:val="24"/>
        </w:rPr>
        <w:t xml:space="preserve">En el caso de productos con fechas de vencimiento o aquellos que pueden deteriorarse con el tiempo (por ejemplo, repuestos con ciertas características), se implementa la estrategia </w:t>
      </w:r>
      <w:r w:rsidRPr="007961E0">
        <w:rPr>
          <w:rFonts w:ascii="Arial" w:hAnsi="Arial" w:cs="Arial"/>
          <w:b/>
          <w:bCs/>
          <w:sz w:val="24"/>
          <w:szCs w:val="24"/>
        </w:rPr>
        <w:t>FIFO (</w:t>
      </w:r>
      <w:proofErr w:type="spellStart"/>
      <w:r w:rsidRPr="007961E0">
        <w:rPr>
          <w:rFonts w:ascii="Arial" w:hAnsi="Arial" w:cs="Arial"/>
          <w:b/>
          <w:bCs/>
          <w:sz w:val="24"/>
          <w:szCs w:val="24"/>
        </w:rPr>
        <w:t>First</w:t>
      </w:r>
      <w:proofErr w:type="spellEnd"/>
      <w:r w:rsidRPr="007961E0">
        <w:rPr>
          <w:rFonts w:ascii="Arial" w:hAnsi="Arial" w:cs="Arial"/>
          <w:b/>
          <w:bCs/>
          <w:sz w:val="24"/>
          <w:szCs w:val="24"/>
        </w:rPr>
        <w:t xml:space="preserve"> In, </w:t>
      </w:r>
      <w:proofErr w:type="spellStart"/>
      <w:r w:rsidRPr="007961E0">
        <w:rPr>
          <w:rFonts w:ascii="Arial" w:hAnsi="Arial" w:cs="Arial"/>
          <w:b/>
          <w:bCs/>
          <w:sz w:val="24"/>
          <w:szCs w:val="24"/>
        </w:rPr>
        <w:t>First</w:t>
      </w:r>
      <w:proofErr w:type="spellEnd"/>
      <w:r w:rsidRPr="007961E0">
        <w:rPr>
          <w:rFonts w:ascii="Arial" w:hAnsi="Arial" w:cs="Arial"/>
          <w:b/>
          <w:bCs/>
          <w:sz w:val="24"/>
          <w:szCs w:val="24"/>
        </w:rPr>
        <w:t xml:space="preserve"> </w:t>
      </w:r>
      <w:proofErr w:type="spellStart"/>
      <w:r w:rsidRPr="007961E0">
        <w:rPr>
          <w:rFonts w:ascii="Arial" w:hAnsi="Arial" w:cs="Arial"/>
          <w:b/>
          <w:bCs/>
          <w:sz w:val="24"/>
          <w:szCs w:val="24"/>
        </w:rPr>
        <w:t>Out</w:t>
      </w:r>
      <w:proofErr w:type="spellEnd"/>
      <w:r w:rsidRPr="007961E0">
        <w:rPr>
          <w:rFonts w:ascii="Arial" w:hAnsi="Arial" w:cs="Arial"/>
          <w:b/>
          <w:bCs/>
          <w:sz w:val="24"/>
          <w:szCs w:val="24"/>
        </w:rPr>
        <w:t>)</w:t>
      </w:r>
      <w:r w:rsidRPr="007961E0">
        <w:rPr>
          <w:rFonts w:ascii="Arial" w:hAnsi="Arial" w:cs="Arial"/>
          <w:sz w:val="24"/>
          <w:szCs w:val="24"/>
        </w:rPr>
        <w:t>. Esto garantiza que los productos más antiguos se vendan primero, reduciendo el riesgo de que los artículos queden obsoletos.</w:t>
      </w:r>
    </w:p>
    <w:p w14:paraId="7239B8FE" w14:textId="77777777" w:rsidR="007961E0" w:rsidRPr="007961E0" w:rsidRDefault="007961E0" w:rsidP="00E6277B">
      <w:pPr>
        <w:pStyle w:val="NormalWeb"/>
        <w:numPr>
          <w:ilvl w:val="0"/>
          <w:numId w:val="13"/>
        </w:numPr>
        <w:jc w:val="both"/>
        <w:rPr>
          <w:rFonts w:ascii="Arial" w:eastAsiaTheme="minorHAnsi" w:hAnsi="Arial" w:cs="Arial"/>
          <w:kern w:val="2"/>
          <w:lang w:eastAsia="en-US"/>
          <w14:ligatures w14:val="standardContextual"/>
        </w:rPr>
      </w:pPr>
      <w:r w:rsidRPr="007961E0">
        <w:rPr>
          <w:rFonts w:ascii="Arial" w:eastAsiaTheme="minorHAnsi" w:hAnsi="Arial" w:cs="Arial"/>
          <w:b/>
          <w:bCs/>
          <w:kern w:val="2"/>
          <w:lang w:eastAsia="en-US"/>
          <w14:ligatures w14:val="standardContextual"/>
        </w:rPr>
        <w:t>Mantenimiento y Revisión de Inventarios</w:t>
      </w:r>
      <w:r w:rsidRPr="007961E0">
        <w:rPr>
          <w:rFonts w:ascii="Arial" w:eastAsiaTheme="minorHAnsi" w:hAnsi="Arial" w:cs="Arial"/>
          <w:kern w:val="2"/>
          <w:lang w:eastAsia="en-US"/>
          <w14:ligatures w14:val="standardContextual"/>
        </w:rPr>
        <w:t>:</w:t>
      </w:r>
    </w:p>
    <w:p w14:paraId="2B7AE33B"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Control periódico</w:t>
      </w:r>
      <w:r w:rsidRPr="007961E0">
        <w:rPr>
          <w:rFonts w:ascii="Arial" w:hAnsi="Arial" w:cs="Arial"/>
          <w:sz w:val="24"/>
          <w:szCs w:val="24"/>
        </w:rPr>
        <w:t>: Se realizan auditorías regulares de inventarios para verificar que el stock almacenado coincida con lo que está registrado en el sistema. Esto ayuda a detectar cualquier discrepancia o problemas potenciales.</w:t>
      </w:r>
    </w:p>
    <w:p w14:paraId="246C2B1F" w14:textId="77777777" w:rsidR="007961E0" w:rsidRPr="007961E0" w:rsidRDefault="007961E0" w:rsidP="00E6277B">
      <w:pPr>
        <w:numPr>
          <w:ilvl w:val="1"/>
          <w:numId w:val="13"/>
        </w:numPr>
        <w:spacing w:before="100" w:beforeAutospacing="1" w:after="100" w:afterAutospacing="1" w:line="240" w:lineRule="auto"/>
        <w:jc w:val="both"/>
        <w:rPr>
          <w:rFonts w:ascii="Arial" w:hAnsi="Arial" w:cs="Arial"/>
          <w:b/>
          <w:bCs/>
          <w:sz w:val="24"/>
          <w:szCs w:val="24"/>
        </w:rPr>
      </w:pPr>
      <w:r w:rsidRPr="007961E0">
        <w:rPr>
          <w:rFonts w:ascii="Arial" w:hAnsi="Arial" w:cs="Arial"/>
          <w:b/>
          <w:bCs/>
          <w:sz w:val="24"/>
          <w:szCs w:val="24"/>
        </w:rPr>
        <w:t>Rotura de stock</w:t>
      </w:r>
      <w:r w:rsidRPr="007961E0">
        <w:rPr>
          <w:rFonts w:ascii="Arial" w:hAnsi="Arial" w:cs="Arial"/>
          <w:sz w:val="24"/>
          <w:szCs w:val="24"/>
        </w:rPr>
        <w:t xml:space="preserve">: El buen almacenamiento previene la falta de productos clave, garantizando que siempre haya suficiente inventario </w:t>
      </w:r>
      <w:r w:rsidRPr="007961E0">
        <w:rPr>
          <w:rFonts w:ascii="Arial" w:hAnsi="Arial" w:cs="Arial"/>
          <w:bCs/>
          <w:sz w:val="24"/>
          <w:szCs w:val="24"/>
        </w:rPr>
        <w:t>disponible para los clientes.</w:t>
      </w:r>
    </w:p>
    <w:p w14:paraId="64BF122F" w14:textId="77777777" w:rsidR="007961E0" w:rsidRPr="007961E0" w:rsidRDefault="007961E0" w:rsidP="007961E0">
      <w:pPr>
        <w:pStyle w:val="Ttulo3"/>
        <w:jc w:val="both"/>
        <w:rPr>
          <w:rFonts w:ascii="Arial" w:eastAsiaTheme="minorHAnsi" w:hAnsi="Arial" w:cs="Arial"/>
          <w:b/>
          <w:bCs/>
          <w:color w:val="auto"/>
          <w:sz w:val="24"/>
          <w:szCs w:val="24"/>
        </w:rPr>
      </w:pPr>
      <w:r w:rsidRPr="007961E0">
        <w:rPr>
          <w:rFonts w:ascii="Arial" w:eastAsiaTheme="minorHAnsi" w:hAnsi="Arial" w:cs="Arial"/>
          <w:b/>
          <w:bCs/>
          <w:color w:val="auto"/>
          <w:sz w:val="24"/>
          <w:szCs w:val="24"/>
        </w:rPr>
        <w:t>Beneficios de un Almacenamiento Adecuado:</w:t>
      </w:r>
    </w:p>
    <w:p w14:paraId="112991AF" w14:textId="77777777" w:rsidR="007961E0" w:rsidRPr="007961E0" w:rsidRDefault="007961E0" w:rsidP="00E6277B">
      <w:pPr>
        <w:numPr>
          <w:ilvl w:val="0"/>
          <w:numId w:val="14"/>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Eficiencia en la operación</w:t>
      </w:r>
      <w:r w:rsidRPr="007961E0">
        <w:rPr>
          <w:rFonts w:ascii="Arial" w:hAnsi="Arial" w:cs="Arial"/>
          <w:sz w:val="24"/>
          <w:szCs w:val="24"/>
        </w:rPr>
        <w:t>: El buen almacenamiento reduce el tiempo necesario para encontrar productos y prepara un flujo de trabajo más ágil.</w:t>
      </w:r>
    </w:p>
    <w:p w14:paraId="02C69CAD" w14:textId="77777777" w:rsidR="007961E0" w:rsidRPr="007961E0" w:rsidRDefault="007961E0" w:rsidP="00E6277B">
      <w:pPr>
        <w:numPr>
          <w:ilvl w:val="0"/>
          <w:numId w:val="14"/>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Reducción de pérdidas</w:t>
      </w:r>
      <w:r w:rsidRPr="007961E0">
        <w:rPr>
          <w:rFonts w:ascii="Arial" w:hAnsi="Arial" w:cs="Arial"/>
          <w:sz w:val="24"/>
          <w:szCs w:val="24"/>
        </w:rPr>
        <w:t>: Un control adecuado del stock y condiciones de almacenamiento previene que los productos se dañen o caduquen.</w:t>
      </w:r>
    </w:p>
    <w:p w14:paraId="187551DF" w14:textId="77777777" w:rsidR="007961E0" w:rsidRPr="007961E0" w:rsidRDefault="007961E0" w:rsidP="00E6277B">
      <w:pPr>
        <w:numPr>
          <w:ilvl w:val="0"/>
          <w:numId w:val="14"/>
        </w:numPr>
        <w:spacing w:before="100" w:beforeAutospacing="1" w:after="100" w:afterAutospacing="1" w:line="240" w:lineRule="auto"/>
        <w:jc w:val="both"/>
        <w:rPr>
          <w:rFonts w:ascii="Arial" w:hAnsi="Arial" w:cs="Arial"/>
          <w:sz w:val="24"/>
          <w:szCs w:val="24"/>
        </w:rPr>
      </w:pPr>
      <w:r w:rsidRPr="007961E0">
        <w:rPr>
          <w:rFonts w:ascii="Arial" w:hAnsi="Arial" w:cs="Arial"/>
          <w:b/>
          <w:bCs/>
          <w:sz w:val="24"/>
          <w:szCs w:val="24"/>
        </w:rPr>
        <w:t>Satisfacción del cliente</w:t>
      </w:r>
      <w:r w:rsidRPr="007961E0">
        <w:rPr>
          <w:rFonts w:ascii="Arial" w:hAnsi="Arial" w:cs="Arial"/>
          <w:sz w:val="24"/>
          <w:szCs w:val="24"/>
        </w:rPr>
        <w:t>: Un sistema organizado asegura que los productos estén disponibles en el momento que los clientes los soliciten, mejorando la experiencia de compra.</w:t>
      </w:r>
    </w:p>
    <w:p w14:paraId="67D29441" w14:textId="77777777" w:rsidR="007961E0" w:rsidRPr="007961E0" w:rsidRDefault="007961E0" w:rsidP="007961E0">
      <w:pPr>
        <w:pStyle w:val="NormalWeb"/>
        <w:jc w:val="both"/>
        <w:rPr>
          <w:rFonts w:ascii="Arial" w:eastAsiaTheme="minorHAnsi" w:hAnsi="Arial" w:cs="Arial"/>
          <w:kern w:val="2"/>
          <w:lang w:eastAsia="en-US"/>
          <w14:ligatures w14:val="standardContextual"/>
        </w:rPr>
      </w:pPr>
      <w:r w:rsidRPr="007961E0">
        <w:rPr>
          <w:rFonts w:ascii="Arial" w:eastAsiaTheme="minorHAnsi" w:hAnsi="Arial" w:cs="Arial"/>
          <w:kern w:val="2"/>
          <w:lang w:eastAsia="en-US"/>
          <w14:ligatures w14:val="standardContextual"/>
        </w:rPr>
        <w:t xml:space="preserve">En empresas como </w:t>
      </w:r>
      <w:r w:rsidRPr="007961E0">
        <w:rPr>
          <w:rFonts w:ascii="Arial" w:eastAsiaTheme="minorHAnsi" w:hAnsi="Arial" w:cs="Arial"/>
          <w:b/>
          <w:bCs/>
          <w:kern w:val="2"/>
          <w:lang w:eastAsia="en-US"/>
          <w14:ligatures w14:val="standardContextual"/>
        </w:rPr>
        <w:t>Mundo Yamaha</w:t>
      </w:r>
      <w:r w:rsidRPr="007961E0">
        <w:rPr>
          <w:rFonts w:ascii="Arial" w:eastAsiaTheme="minorHAnsi" w:hAnsi="Arial" w:cs="Arial"/>
          <w:kern w:val="2"/>
          <w:lang w:eastAsia="en-US"/>
          <w14:ligatures w14:val="standardContextual"/>
        </w:rPr>
        <w:t>, el almacenamiento eficiente es clave para asegurar que motocicletas y repuestos estén bien organizados, disponibles y en condiciones óptimas para su venta, asegurando tanto la operatividad interna como la satisfacción del cliente.</w:t>
      </w:r>
    </w:p>
    <w:p w14:paraId="5770AF46" w14:textId="77777777" w:rsidR="007961E0" w:rsidRDefault="007961E0" w:rsidP="007961E0">
      <w:pPr>
        <w:jc w:val="both"/>
        <w:rPr>
          <w:rFonts w:ascii="Arial" w:hAnsi="Arial" w:cs="Arial"/>
          <w:sz w:val="24"/>
          <w:szCs w:val="24"/>
        </w:rPr>
      </w:pPr>
    </w:p>
    <w:p w14:paraId="144177DF" w14:textId="77777777" w:rsidR="007961E0" w:rsidRDefault="007961E0" w:rsidP="007961E0">
      <w:pPr>
        <w:jc w:val="both"/>
        <w:rPr>
          <w:rFonts w:ascii="Arial" w:hAnsi="Arial" w:cs="Arial"/>
          <w:sz w:val="24"/>
          <w:szCs w:val="24"/>
        </w:rPr>
      </w:pPr>
    </w:p>
    <w:p w14:paraId="2EA051D9" w14:textId="77777777" w:rsidR="007961E0" w:rsidRDefault="007961E0" w:rsidP="007961E0">
      <w:pPr>
        <w:jc w:val="both"/>
        <w:rPr>
          <w:rFonts w:ascii="Arial" w:hAnsi="Arial" w:cs="Arial"/>
          <w:sz w:val="24"/>
          <w:szCs w:val="24"/>
        </w:rPr>
      </w:pPr>
    </w:p>
    <w:p w14:paraId="1E4F4858" w14:textId="40C22324" w:rsidR="000043ED" w:rsidRDefault="000043ED" w:rsidP="000043ED">
      <w:pPr>
        <w:jc w:val="center"/>
        <w:rPr>
          <w:rFonts w:ascii="Arial" w:hAnsi="Arial" w:cs="Arial"/>
          <w:sz w:val="24"/>
          <w:szCs w:val="24"/>
        </w:rPr>
      </w:pPr>
      <w:r w:rsidRPr="000043ED">
        <w:rPr>
          <w:rFonts w:ascii="Arial" w:hAnsi="Arial" w:cs="Arial"/>
          <w:noProof/>
          <w:sz w:val="24"/>
          <w:szCs w:val="24"/>
          <w:lang w:eastAsia="es-CO"/>
        </w:rPr>
        <w:lastRenderedPageBreak/>
        <w:drawing>
          <wp:inline distT="0" distB="0" distL="0" distR="0" wp14:anchorId="72CAFEC2" wp14:editId="10385797">
            <wp:extent cx="3829584" cy="2143424"/>
            <wp:effectExtent l="152400" t="152400" r="361950" b="3714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584" cy="2143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B3DF" w14:textId="77777777" w:rsidR="00406BAD" w:rsidRDefault="00406BAD" w:rsidP="00406BAD">
      <w:pPr>
        <w:jc w:val="both"/>
        <w:rPr>
          <w:rFonts w:ascii="Arial" w:hAnsi="Arial" w:cs="Arial"/>
          <w:sz w:val="24"/>
          <w:szCs w:val="24"/>
        </w:rPr>
      </w:pPr>
    </w:p>
    <w:p w14:paraId="6DEB1F31" w14:textId="77777777" w:rsidR="00406BAD" w:rsidRDefault="00406BAD" w:rsidP="00406BAD">
      <w:pPr>
        <w:jc w:val="both"/>
        <w:rPr>
          <w:rFonts w:ascii="Arial" w:hAnsi="Arial" w:cs="Arial"/>
          <w:sz w:val="24"/>
          <w:szCs w:val="24"/>
        </w:rPr>
      </w:pPr>
    </w:p>
    <w:p w14:paraId="701888F1" w14:textId="77777777" w:rsidR="00406BAD" w:rsidRDefault="00406BAD" w:rsidP="00406BAD">
      <w:pPr>
        <w:jc w:val="both"/>
        <w:rPr>
          <w:rFonts w:ascii="Arial" w:hAnsi="Arial" w:cs="Arial"/>
          <w:sz w:val="24"/>
          <w:szCs w:val="24"/>
        </w:rPr>
      </w:pPr>
    </w:p>
    <w:p w14:paraId="0F563727" w14:textId="77777777" w:rsidR="000043ED" w:rsidRDefault="000043ED" w:rsidP="00406BAD">
      <w:pPr>
        <w:jc w:val="both"/>
        <w:rPr>
          <w:rFonts w:ascii="Arial" w:hAnsi="Arial" w:cs="Arial"/>
          <w:sz w:val="24"/>
          <w:szCs w:val="24"/>
        </w:rPr>
      </w:pPr>
    </w:p>
    <w:p w14:paraId="798E99F9" w14:textId="77777777" w:rsidR="000043ED" w:rsidRDefault="000043ED" w:rsidP="00406BAD">
      <w:pPr>
        <w:jc w:val="both"/>
        <w:rPr>
          <w:rFonts w:ascii="Arial" w:hAnsi="Arial" w:cs="Arial"/>
          <w:sz w:val="24"/>
          <w:szCs w:val="24"/>
        </w:rPr>
      </w:pPr>
    </w:p>
    <w:p w14:paraId="784A8659" w14:textId="77777777" w:rsidR="00406BAD" w:rsidRPr="00406BAD" w:rsidRDefault="00406BAD" w:rsidP="00406BAD">
      <w:pPr>
        <w:jc w:val="both"/>
        <w:rPr>
          <w:rFonts w:ascii="Arial" w:hAnsi="Arial" w:cs="Arial"/>
          <w:sz w:val="24"/>
          <w:szCs w:val="24"/>
        </w:rPr>
      </w:pPr>
    </w:p>
    <w:p w14:paraId="5EBC267F" w14:textId="77777777" w:rsidR="00E912C8" w:rsidRPr="00741A8A" w:rsidRDefault="00E912C8" w:rsidP="00E6277B">
      <w:pPr>
        <w:pStyle w:val="Prrafodelista"/>
        <w:numPr>
          <w:ilvl w:val="0"/>
          <w:numId w:val="3"/>
        </w:numPr>
        <w:jc w:val="both"/>
        <w:rPr>
          <w:rFonts w:ascii="Arial" w:hAnsi="Arial" w:cs="Arial"/>
          <w:b/>
          <w:sz w:val="24"/>
          <w:szCs w:val="24"/>
          <w:highlight w:val="yellow"/>
        </w:rPr>
      </w:pPr>
      <w:r w:rsidRPr="00741A8A">
        <w:rPr>
          <w:rFonts w:ascii="Arial" w:hAnsi="Arial" w:cs="Arial"/>
          <w:b/>
          <w:sz w:val="24"/>
          <w:szCs w:val="24"/>
          <w:highlight w:val="yellow"/>
        </w:rPr>
        <w:t>Exhibición en vitrina y sala de ventas.</w:t>
      </w:r>
    </w:p>
    <w:p w14:paraId="666C9B5B" w14:textId="1A713B0A" w:rsidR="00406BAD" w:rsidRDefault="00406BAD" w:rsidP="00406BAD">
      <w:pPr>
        <w:jc w:val="both"/>
        <w:rPr>
          <w:rFonts w:ascii="Arial" w:hAnsi="Arial" w:cs="Arial"/>
          <w:sz w:val="24"/>
          <w:szCs w:val="24"/>
        </w:rPr>
      </w:pPr>
      <w:r w:rsidRPr="00406BAD">
        <w:rPr>
          <w:rFonts w:ascii="Arial" w:hAnsi="Arial" w:cs="Arial"/>
          <w:sz w:val="24"/>
          <w:szCs w:val="24"/>
        </w:rPr>
        <w:t xml:space="preserve">La exhibición de las motocicletas y otros productos se realiza en espacios abiertos dentro de las tiendas, permitiendo a los clientes ver los modelos de cerca y </w:t>
      </w:r>
      <w:r w:rsidRPr="00974BDD">
        <w:rPr>
          <w:rFonts w:ascii="Arial" w:hAnsi="Arial" w:cs="Arial"/>
          <w:sz w:val="24"/>
          <w:szCs w:val="24"/>
        </w:rPr>
        <w:t>experimentar la estética</w:t>
      </w:r>
      <w:r w:rsidRPr="00406BAD">
        <w:rPr>
          <w:rFonts w:ascii="Arial" w:hAnsi="Arial" w:cs="Arial"/>
          <w:sz w:val="24"/>
          <w:szCs w:val="24"/>
        </w:rPr>
        <w:t xml:space="preserve"> de los mismos. También cuentan con vitrinas que exhiben repuestos y accesorios​</w:t>
      </w:r>
    </w:p>
    <w:p w14:paraId="321879C3"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Elementos Ampliados de la Exhibición en Vitrina y Sala de Ventas:</w:t>
      </w:r>
    </w:p>
    <w:p w14:paraId="7003FE03"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1. </w:t>
      </w:r>
      <w:r w:rsidRPr="00974BDD">
        <w:rPr>
          <w:rFonts w:ascii="Arial" w:eastAsiaTheme="minorHAnsi" w:hAnsi="Arial" w:cs="Arial"/>
          <w:i w:val="0"/>
          <w:iCs w:val="0"/>
          <w:color w:val="auto"/>
          <w:sz w:val="24"/>
          <w:szCs w:val="24"/>
        </w:rPr>
        <w:t>Ubicación Estratégica de la Vitrina</w:t>
      </w:r>
    </w:p>
    <w:p w14:paraId="6434A090" w14:textId="77777777" w:rsidR="00974BDD" w:rsidRPr="00974BDD" w:rsidRDefault="00974BDD" w:rsidP="00E6277B">
      <w:pPr>
        <w:numPr>
          <w:ilvl w:val="0"/>
          <w:numId w:val="1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Vitrinas exteriores</w:t>
      </w:r>
      <w:r w:rsidRPr="00974BDD">
        <w:rPr>
          <w:rFonts w:ascii="Arial" w:hAnsi="Arial" w:cs="Arial"/>
          <w:sz w:val="24"/>
          <w:szCs w:val="24"/>
        </w:rPr>
        <w:t>: Ubicadas hacia la calle o zonas de alto tráfico, funcionan como un "imán visual". En Mundo Yamaha, estas vitrinas destacan las motocicletas más nuevas, de edición limitada o de alta gama.</w:t>
      </w:r>
    </w:p>
    <w:p w14:paraId="5200AEAB" w14:textId="77777777" w:rsidR="00974BDD" w:rsidRPr="00974BDD" w:rsidRDefault="00974BDD" w:rsidP="00E6277B">
      <w:pPr>
        <w:numPr>
          <w:ilvl w:val="0"/>
          <w:numId w:val="1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Rotación frecuente</w:t>
      </w:r>
      <w:r w:rsidRPr="00974BDD">
        <w:rPr>
          <w:rFonts w:ascii="Arial" w:hAnsi="Arial" w:cs="Arial"/>
          <w:sz w:val="24"/>
          <w:szCs w:val="24"/>
        </w:rPr>
        <w:t>: Cambiar los productos en la vitrina regularmente genera interés continuo en los transeúntes y clientes recurrentes.</w:t>
      </w:r>
    </w:p>
    <w:p w14:paraId="7F39C7B5" w14:textId="77777777" w:rsidR="00974BDD" w:rsidRPr="00974BDD" w:rsidRDefault="00974BDD" w:rsidP="00E6277B">
      <w:pPr>
        <w:numPr>
          <w:ilvl w:val="0"/>
          <w:numId w:val="1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Diseño impactante</w:t>
      </w:r>
      <w:r w:rsidRPr="00974BDD">
        <w:rPr>
          <w:rFonts w:ascii="Arial" w:hAnsi="Arial" w:cs="Arial"/>
          <w:sz w:val="24"/>
          <w:szCs w:val="24"/>
        </w:rPr>
        <w:t>: Utilización de accesorios como luces LED, plataformas elevadas y decoración temática (por ejemplo, motocicletas con accesorios de aventura presentadas en un escenario de montaña).</w:t>
      </w:r>
    </w:p>
    <w:p w14:paraId="66AF790A"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lastRenderedPageBreak/>
        <w:t xml:space="preserve">2. </w:t>
      </w:r>
      <w:r w:rsidRPr="00974BDD">
        <w:rPr>
          <w:rFonts w:ascii="Arial" w:eastAsiaTheme="minorHAnsi" w:hAnsi="Arial" w:cs="Arial"/>
          <w:i w:val="0"/>
          <w:iCs w:val="0"/>
          <w:color w:val="auto"/>
          <w:sz w:val="24"/>
          <w:szCs w:val="24"/>
        </w:rPr>
        <w:t>Optimización del Espacio en la Sala de Ventas</w:t>
      </w:r>
    </w:p>
    <w:p w14:paraId="74C3726F" w14:textId="77777777" w:rsidR="00974BDD" w:rsidRPr="00974BDD" w:rsidRDefault="00974BDD" w:rsidP="00E6277B">
      <w:pPr>
        <w:numPr>
          <w:ilvl w:val="0"/>
          <w:numId w:val="1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Diseño funcional</w:t>
      </w:r>
      <w:r w:rsidRPr="00974BDD">
        <w:rPr>
          <w:rFonts w:ascii="Arial" w:hAnsi="Arial" w:cs="Arial"/>
          <w:sz w:val="24"/>
          <w:szCs w:val="24"/>
        </w:rPr>
        <w:t>: La sala de ventas debe estar organizada de manera que permita un recorrido fluido. Se suelen usar formatos en forma de U o en cuadrícula que guían a los clientes hacia áreas clave.</w:t>
      </w:r>
    </w:p>
    <w:p w14:paraId="090A0B8E" w14:textId="77777777" w:rsidR="00974BDD" w:rsidRPr="00974BDD" w:rsidRDefault="00974BDD" w:rsidP="00E6277B">
      <w:pPr>
        <w:numPr>
          <w:ilvl w:val="0"/>
          <w:numId w:val="1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Espacios para interacción</w:t>
      </w:r>
      <w:r w:rsidRPr="00974BDD">
        <w:rPr>
          <w:rFonts w:ascii="Arial" w:hAnsi="Arial" w:cs="Arial"/>
          <w:sz w:val="24"/>
          <w:szCs w:val="24"/>
        </w:rPr>
        <w:t>: En Mundo Yamaha, puede haber áreas dedicadas para que los clientes se sienten en las motocicletas o vean demostraciones de accesorios.</w:t>
      </w:r>
    </w:p>
    <w:p w14:paraId="616A0A8B" w14:textId="77777777" w:rsidR="00974BDD" w:rsidRPr="00974BDD" w:rsidRDefault="00974BDD" w:rsidP="00E6277B">
      <w:pPr>
        <w:numPr>
          <w:ilvl w:val="0"/>
          <w:numId w:val="1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Separación por categorías</w:t>
      </w:r>
      <w:r w:rsidRPr="00974BDD">
        <w:rPr>
          <w:rFonts w:ascii="Arial" w:hAnsi="Arial" w:cs="Arial"/>
          <w:sz w:val="24"/>
          <w:szCs w:val="24"/>
        </w:rPr>
        <w:t>: Las motocicletas de uso urbano, deportivo o todoterreno suelen estar agrupadas, facilitando a los clientes identificar rápidamente el producto que les interesa.</w:t>
      </w:r>
    </w:p>
    <w:p w14:paraId="3C236D09"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3. </w:t>
      </w:r>
      <w:r w:rsidRPr="00974BDD">
        <w:rPr>
          <w:rFonts w:ascii="Arial" w:eastAsiaTheme="minorHAnsi" w:hAnsi="Arial" w:cs="Arial"/>
          <w:i w:val="0"/>
          <w:iCs w:val="0"/>
          <w:color w:val="auto"/>
          <w:sz w:val="24"/>
          <w:szCs w:val="24"/>
        </w:rPr>
        <w:t xml:space="preserve">Apoyo con Visual </w:t>
      </w:r>
      <w:proofErr w:type="spellStart"/>
      <w:r w:rsidRPr="00974BDD">
        <w:rPr>
          <w:rFonts w:ascii="Arial" w:eastAsiaTheme="minorHAnsi" w:hAnsi="Arial" w:cs="Arial"/>
          <w:i w:val="0"/>
          <w:iCs w:val="0"/>
          <w:color w:val="auto"/>
          <w:sz w:val="24"/>
          <w:szCs w:val="24"/>
        </w:rPr>
        <w:t>Merchandising</w:t>
      </w:r>
      <w:proofErr w:type="spellEnd"/>
    </w:p>
    <w:p w14:paraId="361AB362" w14:textId="77777777" w:rsidR="00974BDD" w:rsidRPr="00974BDD" w:rsidRDefault="00974BDD" w:rsidP="00E6277B">
      <w:pPr>
        <w:numPr>
          <w:ilvl w:val="0"/>
          <w:numId w:val="17"/>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Uso de señalética</w:t>
      </w:r>
      <w:r w:rsidRPr="00974BDD">
        <w:rPr>
          <w:rFonts w:ascii="Arial" w:hAnsi="Arial" w:cs="Arial"/>
          <w:sz w:val="24"/>
          <w:szCs w:val="24"/>
        </w:rPr>
        <w:t>: Etiquetas claras que destaquen características clave de cada producto (precio, especificaciones técnicas, beneficios) y promociones activas.</w:t>
      </w:r>
    </w:p>
    <w:p w14:paraId="39608A86" w14:textId="77777777" w:rsidR="00974BDD" w:rsidRPr="00974BDD" w:rsidRDefault="00974BDD" w:rsidP="00E6277B">
      <w:pPr>
        <w:numPr>
          <w:ilvl w:val="0"/>
          <w:numId w:val="17"/>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Decoración temática</w:t>
      </w:r>
      <w:r w:rsidRPr="00974BDD">
        <w:rPr>
          <w:rFonts w:ascii="Arial" w:hAnsi="Arial" w:cs="Arial"/>
          <w:sz w:val="24"/>
          <w:szCs w:val="24"/>
        </w:rPr>
        <w:t>: Integración de elementos visuales que refuercen la experiencia, como exhibir cascos o ropa técnica junto a motocicletas específicas.</w:t>
      </w:r>
    </w:p>
    <w:p w14:paraId="47AEFAF0" w14:textId="77777777" w:rsidR="00974BDD" w:rsidRPr="00974BDD" w:rsidRDefault="00974BDD" w:rsidP="00E6277B">
      <w:pPr>
        <w:numPr>
          <w:ilvl w:val="0"/>
          <w:numId w:val="17"/>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 xml:space="preserve">Estímulos </w:t>
      </w:r>
      <w:proofErr w:type="spellStart"/>
      <w:r w:rsidRPr="00974BDD">
        <w:rPr>
          <w:rFonts w:ascii="Arial" w:hAnsi="Arial" w:cs="Arial"/>
          <w:b/>
          <w:bCs/>
          <w:sz w:val="24"/>
          <w:szCs w:val="24"/>
        </w:rPr>
        <w:t>multisensoriales</w:t>
      </w:r>
      <w:proofErr w:type="spellEnd"/>
      <w:r w:rsidRPr="00974BDD">
        <w:rPr>
          <w:rFonts w:ascii="Arial" w:hAnsi="Arial" w:cs="Arial"/>
          <w:sz w:val="24"/>
          <w:szCs w:val="24"/>
        </w:rPr>
        <w:t>: Incorporación de videos o pantallas que muestren las motocicletas en acción, generando una conexión emocional con los clientes.</w:t>
      </w:r>
    </w:p>
    <w:p w14:paraId="1EDDB53D"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4. </w:t>
      </w:r>
      <w:r w:rsidRPr="00974BDD">
        <w:rPr>
          <w:rFonts w:ascii="Arial" w:eastAsiaTheme="minorHAnsi" w:hAnsi="Arial" w:cs="Arial"/>
          <w:i w:val="0"/>
          <w:iCs w:val="0"/>
          <w:color w:val="auto"/>
          <w:sz w:val="24"/>
          <w:szCs w:val="24"/>
        </w:rPr>
        <w:t>Iluminación Dirigida</w:t>
      </w:r>
    </w:p>
    <w:p w14:paraId="3A7E95CA" w14:textId="77777777" w:rsidR="00974BDD" w:rsidRPr="00974BDD" w:rsidRDefault="00974BDD" w:rsidP="00E6277B">
      <w:pPr>
        <w:numPr>
          <w:ilvl w:val="0"/>
          <w:numId w:val="18"/>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Destacar los productos principales</w:t>
      </w:r>
      <w:r w:rsidRPr="00974BDD">
        <w:rPr>
          <w:rFonts w:ascii="Arial" w:hAnsi="Arial" w:cs="Arial"/>
          <w:sz w:val="24"/>
          <w:szCs w:val="24"/>
        </w:rPr>
        <w:t>: Las motocicletas más relevantes se iluminan con luces enfocadas, resaltando sus detalles como el diseño, color y acabados.</w:t>
      </w:r>
    </w:p>
    <w:p w14:paraId="25453BCE" w14:textId="77777777" w:rsidR="00974BDD" w:rsidRPr="00974BDD" w:rsidRDefault="00974BDD" w:rsidP="00E6277B">
      <w:pPr>
        <w:numPr>
          <w:ilvl w:val="0"/>
          <w:numId w:val="18"/>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Ambiente cálido y profesional</w:t>
      </w:r>
      <w:r w:rsidRPr="00974BDD">
        <w:rPr>
          <w:rFonts w:ascii="Arial" w:hAnsi="Arial" w:cs="Arial"/>
          <w:sz w:val="24"/>
          <w:szCs w:val="24"/>
        </w:rPr>
        <w:t>: Combinación de luces cálidas y blancas para transmitir una imagen de calidad y confianza.</w:t>
      </w:r>
    </w:p>
    <w:p w14:paraId="6C140402"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5. </w:t>
      </w:r>
      <w:r w:rsidRPr="00974BDD">
        <w:rPr>
          <w:rFonts w:ascii="Arial" w:eastAsiaTheme="minorHAnsi" w:hAnsi="Arial" w:cs="Arial"/>
          <w:i w:val="0"/>
          <w:iCs w:val="0"/>
          <w:color w:val="auto"/>
          <w:sz w:val="24"/>
          <w:szCs w:val="24"/>
        </w:rPr>
        <w:t>Integración Tecnológica</w:t>
      </w:r>
    </w:p>
    <w:p w14:paraId="56EAA714" w14:textId="77777777" w:rsidR="00974BDD" w:rsidRPr="00974BDD" w:rsidRDefault="00974BDD" w:rsidP="00E6277B">
      <w:pPr>
        <w:numPr>
          <w:ilvl w:val="0"/>
          <w:numId w:val="1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Pantallas interactivas</w:t>
      </w:r>
      <w:r w:rsidRPr="00974BDD">
        <w:rPr>
          <w:rFonts w:ascii="Arial" w:hAnsi="Arial" w:cs="Arial"/>
          <w:sz w:val="24"/>
          <w:szCs w:val="24"/>
        </w:rPr>
        <w:t>: Permiten a los clientes explorar catálogos, especificaciones y configuraciones personalizadas.</w:t>
      </w:r>
    </w:p>
    <w:p w14:paraId="031888E7" w14:textId="77777777" w:rsidR="00974BDD" w:rsidRPr="00974BDD" w:rsidRDefault="00974BDD" w:rsidP="00E6277B">
      <w:pPr>
        <w:numPr>
          <w:ilvl w:val="0"/>
          <w:numId w:val="1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Demostraciones digitales</w:t>
      </w:r>
      <w:r w:rsidRPr="00974BDD">
        <w:rPr>
          <w:rFonts w:ascii="Arial" w:hAnsi="Arial" w:cs="Arial"/>
          <w:sz w:val="24"/>
          <w:szCs w:val="24"/>
        </w:rPr>
        <w:t>: Videos que destacan las características técnicas, como eficiencia del motor, velocidad máxima o tecnologías innovadoras de Yamaha.</w:t>
      </w:r>
    </w:p>
    <w:p w14:paraId="5F48C934"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6. </w:t>
      </w:r>
      <w:r w:rsidRPr="00974BDD">
        <w:rPr>
          <w:rFonts w:ascii="Arial" w:eastAsiaTheme="minorHAnsi" w:hAnsi="Arial" w:cs="Arial"/>
          <w:i w:val="0"/>
          <w:iCs w:val="0"/>
          <w:color w:val="auto"/>
          <w:sz w:val="24"/>
          <w:szCs w:val="24"/>
        </w:rPr>
        <w:t>Experiencia del Cliente</w:t>
      </w:r>
    </w:p>
    <w:p w14:paraId="065BAE15" w14:textId="77777777" w:rsidR="00974BDD" w:rsidRPr="00974BDD" w:rsidRDefault="00974BDD" w:rsidP="00E6277B">
      <w:pPr>
        <w:numPr>
          <w:ilvl w:val="0"/>
          <w:numId w:val="2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Pruebas de producto</w:t>
      </w:r>
      <w:r w:rsidRPr="00974BDD">
        <w:rPr>
          <w:rFonts w:ascii="Arial" w:hAnsi="Arial" w:cs="Arial"/>
          <w:sz w:val="24"/>
          <w:szCs w:val="24"/>
        </w:rPr>
        <w:t>: Las motocicletas exhibidas pueden ser probadas (si la tienda cuenta con espacio adecuado), lo que mejora significativamente la experiencia del cliente.</w:t>
      </w:r>
    </w:p>
    <w:p w14:paraId="06320C1D" w14:textId="77777777" w:rsidR="00974BDD" w:rsidRPr="00974BDD" w:rsidRDefault="00974BDD" w:rsidP="00E6277B">
      <w:pPr>
        <w:numPr>
          <w:ilvl w:val="0"/>
          <w:numId w:val="2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lastRenderedPageBreak/>
        <w:t>Asesoría personalizada</w:t>
      </w:r>
      <w:r w:rsidRPr="00974BDD">
        <w:rPr>
          <w:rFonts w:ascii="Arial" w:hAnsi="Arial" w:cs="Arial"/>
          <w:sz w:val="24"/>
          <w:szCs w:val="24"/>
        </w:rPr>
        <w:t>: Los asesores comerciales deben estar disponibles para explicar los beneficios de cada producto y resolver dudas.</w:t>
      </w:r>
    </w:p>
    <w:p w14:paraId="490755A7"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7. </w:t>
      </w:r>
      <w:r w:rsidRPr="00974BDD">
        <w:rPr>
          <w:rFonts w:ascii="Arial" w:eastAsiaTheme="minorHAnsi" w:hAnsi="Arial" w:cs="Arial"/>
          <w:i w:val="0"/>
          <w:iCs w:val="0"/>
          <w:color w:val="auto"/>
          <w:sz w:val="24"/>
          <w:szCs w:val="24"/>
        </w:rPr>
        <w:t>Exhibición de Accesorios y Complementos</w:t>
      </w:r>
    </w:p>
    <w:p w14:paraId="396DCC72" w14:textId="77777777" w:rsidR="00974BDD" w:rsidRPr="00974BDD" w:rsidRDefault="00974BDD" w:rsidP="00E6277B">
      <w:pPr>
        <w:numPr>
          <w:ilvl w:val="0"/>
          <w:numId w:val="2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Zona dedicada</w:t>
      </w:r>
      <w:r w:rsidRPr="00974BDD">
        <w:rPr>
          <w:rFonts w:ascii="Arial" w:hAnsi="Arial" w:cs="Arial"/>
          <w:sz w:val="24"/>
          <w:szCs w:val="24"/>
        </w:rPr>
        <w:t>: Los accesorios como cascos, guantes y chaquetas tienen su propio espacio, exhibidos de manera atractiva pero funcional.</w:t>
      </w:r>
    </w:p>
    <w:p w14:paraId="44491704" w14:textId="77777777" w:rsidR="00974BDD" w:rsidRPr="00974BDD" w:rsidRDefault="00974BDD" w:rsidP="00E6277B">
      <w:pPr>
        <w:numPr>
          <w:ilvl w:val="0"/>
          <w:numId w:val="2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Cross-</w:t>
      </w:r>
      <w:proofErr w:type="spellStart"/>
      <w:r w:rsidRPr="00974BDD">
        <w:rPr>
          <w:rFonts w:ascii="Arial" w:hAnsi="Arial" w:cs="Arial"/>
          <w:b/>
          <w:bCs/>
          <w:sz w:val="24"/>
          <w:szCs w:val="24"/>
        </w:rPr>
        <w:t>selling</w:t>
      </w:r>
      <w:proofErr w:type="spellEnd"/>
      <w:r w:rsidRPr="00974BDD">
        <w:rPr>
          <w:rFonts w:ascii="Arial" w:hAnsi="Arial" w:cs="Arial"/>
          <w:sz w:val="24"/>
          <w:szCs w:val="24"/>
        </w:rPr>
        <w:t>: Los accesorios que complementan las motocicletas, como luces adicionales o sistemas de navegación, se exhiben cercanos a los productos principales para incentivar la compra adicional.</w:t>
      </w:r>
    </w:p>
    <w:p w14:paraId="4304D9FB"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8. </w:t>
      </w:r>
      <w:r w:rsidRPr="00974BDD">
        <w:rPr>
          <w:rFonts w:ascii="Arial" w:eastAsiaTheme="minorHAnsi" w:hAnsi="Arial" w:cs="Arial"/>
          <w:i w:val="0"/>
          <w:iCs w:val="0"/>
          <w:color w:val="auto"/>
          <w:sz w:val="24"/>
          <w:szCs w:val="24"/>
        </w:rPr>
        <w:t>Promociones y Lanzamientos Especiales</w:t>
      </w:r>
    </w:p>
    <w:p w14:paraId="2C2B50BF" w14:textId="77777777" w:rsidR="00974BDD" w:rsidRPr="00974BDD" w:rsidRDefault="00974BDD" w:rsidP="00E6277B">
      <w:pPr>
        <w:numPr>
          <w:ilvl w:val="0"/>
          <w:numId w:val="22"/>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Espacios destacados</w:t>
      </w:r>
      <w:r w:rsidRPr="00974BDD">
        <w:rPr>
          <w:rFonts w:ascii="Arial" w:hAnsi="Arial" w:cs="Arial"/>
          <w:sz w:val="24"/>
          <w:szCs w:val="24"/>
        </w:rPr>
        <w:t>: Se asignan áreas específicas dentro de la tienda para promociones y lanzamientos de nuevos modelos.</w:t>
      </w:r>
    </w:p>
    <w:p w14:paraId="74C1BAB2" w14:textId="202F0F9C" w:rsidR="00974BDD" w:rsidRPr="00974BDD" w:rsidRDefault="00974BDD" w:rsidP="00E6277B">
      <w:pPr>
        <w:numPr>
          <w:ilvl w:val="0"/>
          <w:numId w:val="22"/>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Eventos en tienda</w:t>
      </w:r>
      <w:r w:rsidRPr="00974BDD">
        <w:rPr>
          <w:rFonts w:ascii="Arial" w:hAnsi="Arial" w:cs="Arial"/>
          <w:sz w:val="24"/>
          <w:szCs w:val="24"/>
        </w:rPr>
        <w:t>: Presentaciones de productos en vivo o exhibiciones temporales para atraer nuevos clientes.</w:t>
      </w:r>
    </w:p>
    <w:p w14:paraId="4724247E"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Beneficios de un Diseño de Exhibición Estratégico</w:t>
      </w:r>
    </w:p>
    <w:p w14:paraId="5098C9EB" w14:textId="77777777" w:rsidR="00974BDD" w:rsidRPr="00974BDD" w:rsidRDefault="00974BDD" w:rsidP="00E6277B">
      <w:pPr>
        <w:numPr>
          <w:ilvl w:val="0"/>
          <w:numId w:val="23"/>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Mayor atractivo visual</w:t>
      </w:r>
      <w:r w:rsidRPr="00974BDD">
        <w:rPr>
          <w:rFonts w:ascii="Arial" w:hAnsi="Arial" w:cs="Arial"/>
          <w:sz w:val="24"/>
          <w:szCs w:val="24"/>
        </w:rPr>
        <w:t>: Un diseño bien planificado capta la atención de los clientes desde el exterior.</w:t>
      </w:r>
    </w:p>
    <w:p w14:paraId="1087158A" w14:textId="77777777" w:rsidR="00974BDD" w:rsidRPr="00974BDD" w:rsidRDefault="00974BDD" w:rsidP="00E6277B">
      <w:pPr>
        <w:numPr>
          <w:ilvl w:val="0"/>
          <w:numId w:val="23"/>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Facilidad de compra</w:t>
      </w:r>
      <w:r w:rsidRPr="00974BDD">
        <w:rPr>
          <w:rFonts w:ascii="Arial" w:hAnsi="Arial" w:cs="Arial"/>
          <w:sz w:val="24"/>
          <w:szCs w:val="24"/>
        </w:rPr>
        <w:t>: Una organización clara permite que los clientes identifiquen y seleccionen productos rápidamente.</w:t>
      </w:r>
    </w:p>
    <w:p w14:paraId="29520874" w14:textId="77777777" w:rsidR="00974BDD" w:rsidRPr="00974BDD" w:rsidRDefault="00974BDD" w:rsidP="00E6277B">
      <w:pPr>
        <w:numPr>
          <w:ilvl w:val="0"/>
          <w:numId w:val="23"/>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Reforzamiento de la marca</w:t>
      </w:r>
      <w:r w:rsidRPr="00974BDD">
        <w:rPr>
          <w:rFonts w:ascii="Arial" w:hAnsi="Arial" w:cs="Arial"/>
          <w:sz w:val="24"/>
          <w:szCs w:val="24"/>
        </w:rPr>
        <w:t>: Cada elemento de la exhibición (colores, disposición, tecnología) refuerza la identidad y los valores de Yamaha.</w:t>
      </w:r>
    </w:p>
    <w:p w14:paraId="4B1B2242" w14:textId="77777777"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kern w:val="2"/>
          <w:lang w:eastAsia="en-US"/>
          <w14:ligatures w14:val="standardContextual"/>
        </w:rPr>
        <w:t xml:space="preserve">En el caso de </w:t>
      </w:r>
      <w:r w:rsidRPr="00974BDD">
        <w:rPr>
          <w:rFonts w:ascii="Arial" w:eastAsiaTheme="minorHAnsi" w:hAnsi="Arial" w:cs="Arial"/>
          <w:b/>
          <w:bCs/>
          <w:kern w:val="2"/>
          <w:lang w:eastAsia="en-US"/>
          <w14:ligatures w14:val="standardContextual"/>
        </w:rPr>
        <w:t>Mundo Yamaha</w:t>
      </w:r>
      <w:r w:rsidRPr="00974BDD">
        <w:rPr>
          <w:rFonts w:ascii="Arial" w:eastAsiaTheme="minorHAnsi" w:hAnsi="Arial" w:cs="Arial"/>
          <w:kern w:val="2"/>
          <w:lang w:eastAsia="en-US"/>
          <w14:ligatures w14:val="standardContextual"/>
        </w:rPr>
        <w:t xml:space="preserve">, la exhibición no solo cumple con mostrar productos, sino que comunica la experiencia y el estilo de vida asociados con sus motocicletas, fomentando una conexión emocional con sus clientes. </w:t>
      </w:r>
    </w:p>
    <w:p w14:paraId="0ADB6416" w14:textId="77777777" w:rsidR="00974BDD" w:rsidRDefault="00974BDD" w:rsidP="00406BAD">
      <w:pPr>
        <w:jc w:val="both"/>
        <w:rPr>
          <w:rFonts w:ascii="Arial" w:hAnsi="Arial" w:cs="Arial"/>
          <w:sz w:val="24"/>
          <w:szCs w:val="24"/>
        </w:rPr>
      </w:pPr>
    </w:p>
    <w:p w14:paraId="2CBA691A" w14:textId="5F039A14" w:rsidR="000043ED" w:rsidRDefault="000043ED" w:rsidP="000043ED">
      <w:pPr>
        <w:jc w:val="center"/>
        <w:rPr>
          <w:rFonts w:ascii="Arial" w:hAnsi="Arial" w:cs="Arial"/>
          <w:sz w:val="24"/>
          <w:szCs w:val="24"/>
        </w:rPr>
      </w:pPr>
      <w:r w:rsidRPr="000043ED">
        <w:rPr>
          <w:rFonts w:ascii="Arial" w:hAnsi="Arial" w:cs="Arial"/>
          <w:noProof/>
          <w:sz w:val="24"/>
          <w:szCs w:val="24"/>
          <w:lang w:eastAsia="es-CO"/>
        </w:rPr>
        <w:lastRenderedPageBreak/>
        <w:drawing>
          <wp:inline distT="0" distB="0" distL="0" distR="0" wp14:anchorId="283AC93C" wp14:editId="5AF7BDF0">
            <wp:extent cx="4096322" cy="2581635"/>
            <wp:effectExtent l="152400" t="152400" r="361950" b="3714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2" cy="2581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B5D83F" w14:textId="77777777" w:rsidR="000043ED" w:rsidRPr="00406BAD" w:rsidRDefault="000043ED" w:rsidP="000043ED">
      <w:pPr>
        <w:jc w:val="center"/>
        <w:rPr>
          <w:rFonts w:ascii="Arial" w:hAnsi="Arial" w:cs="Arial"/>
          <w:sz w:val="24"/>
          <w:szCs w:val="24"/>
        </w:rPr>
      </w:pPr>
    </w:p>
    <w:p w14:paraId="731DB43E" w14:textId="77777777" w:rsidR="00E912C8" w:rsidRPr="00741A8A" w:rsidRDefault="00E912C8" w:rsidP="00E6277B">
      <w:pPr>
        <w:pStyle w:val="Prrafodelista"/>
        <w:numPr>
          <w:ilvl w:val="0"/>
          <w:numId w:val="3"/>
        </w:numPr>
        <w:jc w:val="both"/>
        <w:rPr>
          <w:rFonts w:ascii="Arial" w:hAnsi="Arial" w:cs="Arial"/>
          <w:b/>
          <w:sz w:val="24"/>
          <w:szCs w:val="24"/>
          <w:highlight w:val="yellow"/>
        </w:rPr>
      </w:pPr>
      <w:r w:rsidRPr="00741A8A">
        <w:rPr>
          <w:rFonts w:ascii="Arial" w:hAnsi="Arial" w:cs="Arial"/>
          <w:b/>
          <w:sz w:val="24"/>
          <w:szCs w:val="24"/>
          <w:highlight w:val="yellow"/>
        </w:rPr>
        <w:t>Reposición en sala de ventas.</w:t>
      </w:r>
    </w:p>
    <w:p w14:paraId="5E110DD3" w14:textId="7CCC58ED" w:rsidR="00406BAD" w:rsidRDefault="00406BAD" w:rsidP="00406BAD">
      <w:pPr>
        <w:jc w:val="both"/>
        <w:rPr>
          <w:rFonts w:ascii="Arial" w:hAnsi="Arial" w:cs="Arial"/>
          <w:sz w:val="24"/>
          <w:szCs w:val="24"/>
        </w:rPr>
      </w:pPr>
      <w:r w:rsidRPr="00406BAD">
        <w:rPr>
          <w:rFonts w:ascii="Arial" w:hAnsi="Arial" w:cs="Arial"/>
          <w:sz w:val="24"/>
          <w:szCs w:val="24"/>
        </w:rPr>
        <w:t xml:space="preserve">Las motos y productos más vendidos tienen una reposición continua en los pisos de ventas, especialmente en modelos populares como la </w:t>
      </w:r>
      <w:proofErr w:type="spellStart"/>
      <w:r w:rsidRPr="00406BAD">
        <w:rPr>
          <w:rFonts w:ascii="Arial" w:hAnsi="Arial" w:cs="Arial"/>
          <w:sz w:val="24"/>
          <w:szCs w:val="24"/>
        </w:rPr>
        <w:t>Aerox</w:t>
      </w:r>
      <w:proofErr w:type="spellEnd"/>
      <w:r w:rsidRPr="00406BAD">
        <w:rPr>
          <w:rFonts w:ascii="Arial" w:hAnsi="Arial" w:cs="Arial"/>
          <w:sz w:val="24"/>
          <w:szCs w:val="24"/>
        </w:rPr>
        <w:t xml:space="preserve"> y la MT15. La reposición asegura que siempre haya unidades disponibles para los clientes​</w:t>
      </w:r>
      <w:r w:rsidR="00974BDD">
        <w:rPr>
          <w:rFonts w:ascii="Arial" w:hAnsi="Arial" w:cs="Arial"/>
          <w:sz w:val="24"/>
          <w:szCs w:val="24"/>
        </w:rPr>
        <w:t xml:space="preserve"> </w:t>
      </w:r>
      <w:r w:rsidR="00974BDD" w:rsidRPr="00974BDD">
        <w:rPr>
          <w:rFonts w:ascii="Arial" w:hAnsi="Arial" w:cs="Arial"/>
          <w:sz w:val="24"/>
          <w:szCs w:val="24"/>
        </w:rPr>
        <w:t xml:space="preserve">mejorar la experiencia del cliente y maximizar las ventas en el punto de venta. En el caso de empresas como Mundo Yamaha, donde se manejan productos de </w:t>
      </w:r>
      <w:proofErr w:type="gramStart"/>
      <w:r w:rsidR="00974BDD" w:rsidRPr="00974BDD">
        <w:rPr>
          <w:rFonts w:ascii="Arial" w:hAnsi="Arial" w:cs="Arial"/>
          <w:sz w:val="24"/>
          <w:szCs w:val="24"/>
        </w:rPr>
        <w:t>alta demanda como motocicletas, accesorios y repuestos</w:t>
      </w:r>
      <w:proofErr w:type="gramEnd"/>
      <w:r w:rsidR="00974BDD" w:rsidRPr="00974BDD">
        <w:rPr>
          <w:rFonts w:ascii="Arial" w:hAnsi="Arial" w:cs="Arial"/>
          <w:sz w:val="24"/>
          <w:szCs w:val="24"/>
        </w:rPr>
        <w:t>, este proceso debe ser ágil, estratégico y bien organizado.</w:t>
      </w:r>
    </w:p>
    <w:p w14:paraId="053C0AE8"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Monitoreo Continuo del Inventario</w:t>
      </w:r>
    </w:p>
    <w:p w14:paraId="6B7B1ACE" w14:textId="77777777" w:rsidR="00974BDD" w:rsidRPr="00974BDD" w:rsidRDefault="00974BDD" w:rsidP="00E6277B">
      <w:pPr>
        <w:numPr>
          <w:ilvl w:val="0"/>
          <w:numId w:val="24"/>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Sistemas automatizados</w:t>
      </w:r>
      <w:r w:rsidRPr="00974BDD">
        <w:rPr>
          <w:rFonts w:ascii="Arial" w:hAnsi="Arial" w:cs="Arial"/>
          <w:sz w:val="24"/>
          <w:szCs w:val="24"/>
        </w:rPr>
        <w:t>: Se utilizan herramientas como software de gestión de inventarios (ERP) para monitorear las existencias en tiempo real. Esto permite identificar rápidamente los productos que necesitan ser repuestos.</w:t>
      </w:r>
    </w:p>
    <w:p w14:paraId="6CC03756" w14:textId="77777777" w:rsidR="00974BDD" w:rsidRPr="00974BDD" w:rsidRDefault="00974BDD" w:rsidP="00E6277B">
      <w:pPr>
        <w:numPr>
          <w:ilvl w:val="0"/>
          <w:numId w:val="24"/>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Conteo físico regular</w:t>
      </w:r>
      <w:r w:rsidRPr="00974BDD">
        <w:rPr>
          <w:rFonts w:ascii="Arial" w:hAnsi="Arial" w:cs="Arial"/>
          <w:sz w:val="24"/>
          <w:szCs w:val="24"/>
        </w:rPr>
        <w:t>: Aunque el monitoreo digital es fundamental, también se realizan verificaciones manuales periódicas para asegurarse de que el inventario coincida con los registros.</w:t>
      </w:r>
    </w:p>
    <w:p w14:paraId="2517CAAA"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2. </w:t>
      </w:r>
      <w:r w:rsidRPr="00974BDD">
        <w:rPr>
          <w:rFonts w:ascii="Arial" w:eastAsiaTheme="minorHAnsi" w:hAnsi="Arial" w:cs="Arial"/>
          <w:i w:val="0"/>
          <w:iCs w:val="0"/>
          <w:color w:val="auto"/>
          <w:sz w:val="24"/>
          <w:szCs w:val="24"/>
        </w:rPr>
        <w:t>Rotación Estratégica</w:t>
      </w:r>
    </w:p>
    <w:p w14:paraId="1CC6AF4E" w14:textId="77777777" w:rsidR="00974BDD" w:rsidRPr="00974BDD" w:rsidRDefault="00974BDD" w:rsidP="00E6277B">
      <w:pPr>
        <w:numPr>
          <w:ilvl w:val="0"/>
          <w:numId w:val="2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Reposición basada en ventas</w:t>
      </w:r>
      <w:r w:rsidRPr="00974BDD">
        <w:rPr>
          <w:rFonts w:ascii="Arial" w:hAnsi="Arial" w:cs="Arial"/>
          <w:sz w:val="24"/>
          <w:szCs w:val="24"/>
        </w:rPr>
        <w:t>: Los productos de alta rotación, como ciertos modelos de motocicletas o accesorios populares, se reponen prioritariamente.</w:t>
      </w:r>
    </w:p>
    <w:p w14:paraId="0D400B1F" w14:textId="77777777" w:rsidR="00974BDD" w:rsidRPr="00974BDD" w:rsidRDefault="00974BDD" w:rsidP="00E6277B">
      <w:pPr>
        <w:numPr>
          <w:ilvl w:val="0"/>
          <w:numId w:val="2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lastRenderedPageBreak/>
        <w:t>Estrategia FIFO (</w:t>
      </w:r>
      <w:proofErr w:type="spellStart"/>
      <w:r w:rsidRPr="00974BDD">
        <w:rPr>
          <w:rFonts w:ascii="Arial" w:hAnsi="Arial" w:cs="Arial"/>
          <w:b/>
          <w:bCs/>
          <w:sz w:val="24"/>
          <w:szCs w:val="24"/>
        </w:rPr>
        <w:t>First</w:t>
      </w:r>
      <w:proofErr w:type="spellEnd"/>
      <w:r w:rsidRPr="00974BDD">
        <w:rPr>
          <w:rFonts w:ascii="Arial" w:hAnsi="Arial" w:cs="Arial"/>
          <w:b/>
          <w:bCs/>
          <w:sz w:val="24"/>
          <w:szCs w:val="24"/>
        </w:rPr>
        <w:t xml:space="preserve"> In, </w:t>
      </w:r>
      <w:proofErr w:type="spellStart"/>
      <w:r w:rsidRPr="00974BDD">
        <w:rPr>
          <w:rFonts w:ascii="Arial" w:hAnsi="Arial" w:cs="Arial"/>
          <w:b/>
          <w:bCs/>
          <w:sz w:val="24"/>
          <w:szCs w:val="24"/>
        </w:rPr>
        <w:t>First</w:t>
      </w:r>
      <w:proofErr w:type="spellEnd"/>
      <w:r w:rsidRPr="00974BDD">
        <w:rPr>
          <w:rFonts w:ascii="Arial" w:hAnsi="Arial" w:cs="Arial"/>
          <w:b/>
          <w:bCs/>
          <w:sz w:val="24"/>
          <w:szCs w:val="24"/>
        </w:rPr>
        <w:t xml:space="preserve"> </w:t>
      </w:r>
      <w:proofErr w:type="spellStart"/>
      <w:r w:rsidRPr="00974BDD">
        <w:rPr>
          <w:rFonts w:ascii="Arial" w:hAnsi="Arial" w:cs="Arial"/>
          <w:b/>
          <w:bCs/>
          <w:sz w:val="24"/>
          <w:szCs w:val="24"/>
        </w:rPr>
        <w:t>Out</w:t>
      </w:r>
      <w:proofErr w:type="spellEnd"/>
      <w:r w:rsidRPr="00974BDD">
        <w:rPr>
          <w:rFonts w:ascii="Arial" w:hAnsi="Arial" w:cs="Arial"/>
          <w:b/>
          <w:bCs/>
          <w:sz w:val="24"/>
          <w:szCs w:val="24"/>
        </w:rPr>
        <w:t>)</w:t>
      </w:r>
      <w:r w:rsidRPr="00974BDD">
        <w:rPr>
          <w:rFonts w:ascii="Arial" w:hAnsi="Arial" w:cs="Arial"/>
          <w:sz w:val="24"/>
          <w:szCs w:val="24"/>
        </w:rPr>
        <w:t>: En repuestos o productos con tiempo de vida útil limitado, se asegura que los artículos más antiguos se vendan primero.</w:t>
      </w:r>
    </w:p>
    <w:p w14:paraId="6CF7582F" w14:textId="77777777" w:rsidR="00974BDD" w:rsidRPr="00974BDD" w:rsidRDefault="00974BDD" w:rsidP="00E6277B">
      <w:pPr>
        <w:numPr>
          <w:ilvl w:val="0"/>
          <w:numId w:val="2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Reposición estacional</w:t>
      </w:r>
      <w:r w:rsidRPr="00974BDD">
        <w:rPr>
          <w:rFonts w:ascii="Arial" w:hAnsi="Arial" w:cs="Arial"/>
          <w:sz w:val="24"/>
          <w:szCs w:val="24"/>
        </w:rPr>
        <w:t>: Algunos productos, como ropa o accesorios específicos, se destacan en temporadas específicas (por ejemplo, chaquetas de protección para climas fríos).</w:t>
      </w:r>
    </w:p>
    <w:p w14:paraId="67FEFE8E"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3. </w:t>
      </w:r>
      <w:r w:rsidRPr="00974BDD">
        <w:rPr>
          <w:rFonts w:ascii="Arial" w:eastAsiaTheme="minorHAnsi" w:hAnsi="Arial" w:cs="Arial"/>
          <w:i w:val="0"/>
          <w:iCs w:val="0"/>
          <w:color w:val="auto"/>
          <w:sz w:val="24"/>
          <w:szCs w:val="24"/>
        </w:rPr>
        <w:t>Procedimientos para la Reposición</w:t>
      </w:r>
    </w:p>
    <w:p w14:paraId="3C78749D" w14:textId="77777777" w:rsidR="00974BDD" w:rsidRPr="00974BDD" w:rsidRDefault="00974BDD" w:rsidP="00E6277B">
      <w:pPr>
        <w:numPr>
          <w:ilvl w:val="0"/>
          <w:numId w:val="2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Reabastecimiento diario</w:t>
      </w:r>
      <w:r w:rsidRPr="00974BDD">
        <w:rPr>
          <w:rFonts w:ascii="Arial" w:hAnsi="Arial" w:cs="Arial"/>
          <w:sz w:val="24"/>
          <w:szCs w:val="24"/>
        </w:rPr>
        <w:t>: El personal revisa las exhibiciones al inicio y cierre del día para identificar productos agotados o en niveles bajos.</w:t>
      </w:r>
    </w:p>
    <w:p w14:paraId="741E7B81" w14:textId="77777777" w:rsidR="00974BDD" w:rsidRPr="00974BDD" w:rsidRDefault="00974BDD" w:rsidP="00E6277B">
      <w:pPr>
        <w:numPr>
          <w:ilvl w:val="0"/>
          <w:numId w:val="2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Reposición programada</w:t>
      </w:r>
      <w:r w:rsidRPr="00974BDD">
        <w:rPr>
          <w:rFonts w:ascii="Arial" w:hAnsi="Arial" w:cs="Arial"/>
          <w:sz w:val="24"/>
          <w:szCs w:val="24"/>
        </w:rPr>
        <w:t>: Se establecen horarios específicos durante el día para reponer productos sin interrumpir el flujo de clientes.</w:t>
      </w:r>
    </w:p>
    <w:p w14:paraId="50750736" w14:textId="77777777" w:rsidR="00974BDD" w:rsidRPr="00974BDD" w:rsidRDefault="00974BDD" w:rsidP="00E6277B">
      <w:pPr>
        <w:numPr>
          <w:ilvl w:val="0"/>
          <w:numId w:val="2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Revisión de promociones</w:t>
      </w:r>
      <w:r w:rsidRPr="00974BDD">
        <w:rPr>
          <w:rFonts w:ascii="Arial" w:hAnsi="Arial" w:cs="Arial"/>
          <w:sz w:val="24"/>
          <w:szCs w:val="24"/>
        </w:rPr>
        <w:t>: Los productos en promoción reciben especial atención para mantener el stock completo y visible.</w:t>
      </w:r>
    </w:p>
    <w:p w14:paraId="34A28C7E"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4. </w:t>
      </w:r>
      <w:r w:rsidRPr="00974BDD">
        <w:rPr>
          <w:rFonts w:ascii="Arial" w:eastAsiaTheme="minorHAnsi" w:hAnsi="Arial" w:cs="Arial"/>
          <w:i w:val="0"/>
          <w:iCs w:val="0"/>
          <w:color w:val="auto"/>
          <w:sz w:val="24"/>
          <w:szCs w:val="24"/>
        </w:rPr>
        <w:t>Organización y Presentación</w:t>
      </w:r>
    </w:p>
    <w:p w14:paraId="5AF48A80" w14:textId="77777777" w:rsidR="00974BDD" w:rsidRPr="00974BDD" w:rsidRDefault="00974BDD" w:rsidP="00E6277B">
      <w:pPr>
        <w:numPr>
          <w:ilvl w:val="0"/>
          <w:numId w:val="27"/>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Reubicación de productos clave</w:t>
      </w:r>
      <w:r w:rsidRPr="00974BDD">
        <w:rPr>
          <w:rFonts w:ascii="Arial" w:hAnsi="Arial" w:cs="Arial"/>
          <w:sz w:val="24"/>
          <w:szCs w:val="24"/>
        </w:rPr>
        <w:t>: Los productos más vendidos o los de mayor rentabilidad se colocan en las áreas más visibles de la sala de ventas.</w:t>
      </w:r>
    </w:p>
    <w:p w14:paraId="72722A56" w14:textId="77777777" w:rsidR="00974BDD" w:rsidRPr="00974BDD" w:rsidRDefault="00974BDD" w:rsidP="00E6277B">
      <w:pPr>
        <w:numPr>
          <w:ilvl w:val="0"/>
          <w:numId w:val="27"/>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Consistencia en la exhibición</w:t>
      </w:r>
      <w:r w:rsidRPr="00974BDD">
        <w:rPr>
          <w:rFonts w:ascii="Arial" w:hAnsi="Arial" w:cs="Arial"/>
          <w:sz w:val="24"/>
          <w:szCs w:val="24"/>
        </w:rPr>
        <w:t>: Cada producto tiene un lugar asignado en la sala de ventas. Esto asegura que los clientes siempre encuentren los artículos donde esperan.</w:t>
      </w:r>
    </w:p>
    <w:p w14:paraId="20CF1D48" w14:textId="77777777" w:rsidR="00974BDD" w:rsidRPr="00974BDD" w:rsidRDefault="00974BDD" w:rsidP="00E6277B">
      <w:pPr>
        <w:numPr>
          <w:ilvl w:val="0"/>
          <w:numId w:val="27"/>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Control de etiquetas y precios</w:t>
      </w:r>
      <w:r w:rsidRPr="00974BDD">
        <w:rPr>
          <w:rFonts w:ascii="Arial" w:hAnsi="Arial" w:cs="Arial"/>
          <w:sz w:val="24"/>
          <w:szCs w:val="24"/>
        </w:rPr>
        <w:t>: Durante la reposición, se verifica que los productos estén correctamente etiquetados y con los precios actualizados.</w:t>
      </w:r>
    </w:p>
    <w:p w14:paraId="44A30655"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5. </w:t>
      </w:r>
      <w:r w:rsidRPr="00974BDD">
        <w:rPr>
          <w:rFonts w:ascii="Arial" w:eastAsiaTheme="minorHAnsi" w:hAnsi="Arial" w:cs="Arial"/>
          <w:i w:val="0"/>
          <w:iCs w:val="0"/>
          <w:color w:val="auto"/>
          <w:sz w:val="24"/>
          <w:szCs w:val="24"/>
        </w:rPr>
        <w:t>Coordinación con la Bodega</w:t>
      </w:r>
    </w:p>
    <w:p w14:paraId="3D36C70B" w14:textId="77777777" w:rsidR="00974BDD" w:rsidRPr="00974BDD" w:rsidRDefault="00974BDD" w:rsidP="00E6277B">
      <w:pPr>
        <w:numPr>
          <w:ilvl w:val="0"/>
          <w:numId w:val="28"/>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Suministro constante</w:t>
      </w:r>
      <w:r w:rsidRPr="00974BDD">
        <w:rPr>
          <w:rFonts w:ascii="Arial" w:hAnsi="Arial" w:cs="Arial"/>
          <w:sz w:val="24"/>
          <w:szCs w:val="24"/>
        </w:rPr>
        <w:t>: La sala de ventas debe estar en constante comunicación con el almacén para garantizar que haya suficiente stock para cubrir la demanda.</w:t>
      </w:r>
    </w:p>
    <w:p w14:paraId="797EB481" w14:textId="77777777" w:rsidR="00974BDD" w:rsidRPr="00974BDD" w:rsidRDefault="00974BDD" w:rsidP="00E6277B">
      <w:pPr>
        <w:numPr>
          <w:ilvl w:val="0"/>
          <w:numId w:val="28"/>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Prioridades claras</w:t>
      </w:r>
      <w:r w:rsidRPr="00974BDD">
        <w:rPr>
          <w:rFonts w:ascii="Arial" w:hAnsi="Arial" w:cs="Arial"/>
          <w:sz w:val="24"/>
          <w:szCs w:val="24"/>
        </w:rPr>
        <w:t>: El personal de la bodega organiza los productos que requieren reposición inmediata y los envía a la sala según las necesidades.</w:t>
      </w:r>
    </w:p>
    <w:p w14:paraId="0CDFABF5"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6. </w:t>
      </w:r>
      <w:r w:rsidRPr="00974BDD">
        <w:rPr>
          <w:rFonts w:ascii="Arial" w:eastAsiaTheme="minorHAnsi" w:hAnsi="Arial" w:cs="Arial"/>
          <w:i w:val="0"/>
          <w:iCs w:val="0"/>
          <w:color w:val="auto"/>
          <w:sz w:val="24"/>
          <w:szCs w:val="24"/>
        </w:rPr>
        <w:t>Capacitación del Personal</w:t>
      </w:r>
    </w:p>
    <w:p w14:paraId="7BD4897A" w14:textId="77777777" w:rsidR="00974BDD" w:rsidRPr="00974BDD" w:rsidRDefault="00974BDD" w:rsidP="00E6277B">
      <w:pPr>
        <w:numPr>
          <w:ilvl w:val="0"/>
          <w:numId w:val="2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Identificación de productos agotados</w:t>
      </w:r>
      <w:r w:rsidRPr="00974BDD">
        <w:rPr>
          <w:rFonts w:ascii="Arial" w:hAnsi="Arial" w:cs="Arial"/>
          <w:sz w:val="24"/>
          <w:szCs w:val="24"/>
        </w:rPr>
        <w:t>: Los empleados son capacitados para identificar productos que necesitan reposición durante su jornada.</w:t>
      </w:r>
    </w:p>
    <w:p w14:paraId="23AB055C" w14:textId="77777777" w:rsidR="00974BDD" w:rsidRPr="00974BDD" w:rsidRDefault="00974BDD" w:rsidP="00E6277B">
      <w:pPr>
        <w:numPr>
          <w:ilvl w:val="0"/>
          <w:numId w:val="2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Manejo eficiente de espacios</w:t>
      </w:r>
      <w:r w:rsidRPr="00974BDD">
        <w:rPr>
          <w:rFonts w:ascii="Arial" w:hAnsi="Arial" w:cs="Arial"/>
          <w:sz w:val="24"/>
          <w:szCs w:val="24"/>
        </w:rPr>
        <w:t>: El personal debe conocer las técnicas de exhibición para maximizar el espacio disponible en la sala de ventas.</w:t>
      </w:r>
    </w:p>
    <w:p w14:paraId="72F94D98"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7. </w:t>
      </w:r>
      <w:r w:rsidRPr="00974BDD">
        <w:rPr>
          <w:rFonts w:ascii="Arial" w:eastAsiaTheme="minorHAnsi" w:hAnsi="Arial" w:cs="Arial"/>
          <w:i w:val="0"/>
          <w:iCs w:val="0"/>
          <w:color w:val="auto"/>
          <w:sz w:val="24"/>
          <w:szCs w:val="24"/>
        </w:rPr>
        <w:t>Impacto Visual</w:t>
      </w:r>
    </w:p>
    <w:p w14:paraId="6122C2BE" w14:textId="77777777" w:rsidR="00974BDD" w:rsidRPr="00974BDD" w:rsidRDefault="00974BDD" w:rsidP="00E6277B">
      <w:pPr>
        <w:numPr>
          <w:ilvl w:val="0"/>
          <w:numId w:val="3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Reabastecimiento ordenado</w:t>
      </w:r>
      <w:r w:rsidRPr="00974BDD">
        <w:rPr>
          <w:rFonts w:ascii="Arial" w:hAnsi="Arial" w:cs="Arial"/>
          <w:sz w:val="24"/>
          <w:szCs w:val="24"/>
        </w:rPr>
        <w:t>: La reposición debe hacerse de manera discreta y organizada para no afectar la experiencia del cliente.</w:t>
      </w:r>
    </w:p>
    <w:p w14:paraId="494DF006" w14:textId="78754E79" w:rsidR="00974BDD" w:rsidRPr="00974BDD" w:rsidRDefault="00974BDD" w:rsidP="00E6277B">
      <w:pPr>
        <w:numPr>
          <w:ilvl w:val="0"/>
          <w:numId w:val="3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lastRenderedPageBreak/>
        <w:t>Evitar áreas vacías</w:t>
      </w:r>
      <w:r w:rsidRPr="00974BDD">
        <w:rPr>
          <w:rFonts w:ascii="Arial" w:hAnsi="Arial" w:cs="Arial"/>
          <w:sz w:val="24"/>
          <w:szCs w:val="24"/>
        </w:rPr>
        <w:t>: Mantener estanterías y vitrinas llenas transmite una imagen de abundancia y profesionalismo.</w:t>
      </w:r>
    </w:p>
    <w:p w14:paraId="4DFDE7C7"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Beneficios de una Buena Reposición en Sala:</w:t>
      </w:r>
    </w:p>
    <w:p w14:paraId="20B18FB7" w14:textId="77777777" w:rsidR="00974BDD" w:rsidRPr="00974BDD" w:rsidRDefault="00974BDD" w:rsidP="00E6277B">
      <w:pPr>
        <w:numPr>
          <w:ilvl w:val="0"/>
          <w:numId w:val="3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Mejora la experiencia del cliente</w:t>
      </w:r>
      <w:r w:rsidRPr="00974BDD">
        <w:rPr>
          <w:rFonts w:ascii="Arial" w:hAnsi="Arial" w:cs="Arial"/>
          <w:sz w:val="24"/>
          <w:szCs w:val="24"/>
        </w:rPr>
        <w:t>: Los clientes siempre encuentran los productos que buscan, lo que aumenta la satisfacción y la posibilidad de compra.</w:t>
      </w:r>
    </w:p>
    <w:p w14:paraId="56E331D3" w14:textId="77777777" w:rsidR="00974BDD" w:rsidRPr="00974BDD" w:rsidRDefault="00974BDD" w:rsidP="00E6277B">
      <w:pPr>
        <w:numPr>
          <w:ilvl w:val="0"/>
          <w:numId w:val="3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Incrementa las ventas</w:t>
      </w:r>
      <w:r w:rsidRPr="00974BDD">
        <w:rPr>
          <w:rFonts w:ascii="Arial" w:hAnsi="Arial" w:cs="Arial"/>
          <w:sz w:val="24"/>
          <w:szCs w:val="24"/>
        </w:rPr>
        <w:t>: Un producto visible y bien colocado tiene más probabilidades de ser adquirido.</w:t>
      </w:r>
    </w:p>
    <w:p w14:paraId="64FB5D64" w14:textId="77777777" w:rsidR="00974BDD" w:rsidRPr="00974BDD" w:rsidRDefault="00974BDD" w:rsidP="00E6277B">
      <w:pPr>
        <w:numPr>
          <w:ilvl w:val="0"/>
          <w:numId w:val="3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Reducción de pérdidas</w:t>
      </w:r>
      <w:r w:rsidRPr="00974BDD">
        <w:rPr>
          <w:rFonts w:ascii="Arial" w:hAnsi="Arial" w:cs="Arial"/>
          <w:sz w:val="24"/>
          <w:szCs w:val="24"/>
        </w:rPr>
        <w:t>: Una reposición eficiente ayuda a evitar productos obsoletos o dañados por un mal manejo.</w:t>
      </w:r>
    </w:p>
    <w:p w14:paraId="1A3ABB31" w14:textId="77777777"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kern w:val="2"/>
          <w:lang w:eastAsia="en-US"/>
          <w14:ligatures w14:val="standardContextual"/>
        </w:rPr>
        <w:t xml:space="preserve">En </w:t>
      </w:r>
      <w:r w:rsidRPr="00974BDD">
        <w:rPr>
          <w:rFonts w:ascii="Arial" w:eastAsiaTheme="minorHAnsi" w:hAnsi="Arial" w:cs="Arial"/>
          <w:b/>
          <w:bCs/>
          <w:kern w:val="2"/>
          <w:lang w:eastAsia="en-US"/>
          <w14:ligatures w14:val="standardContextual"/>
        </w:rPr>
        <w:t>Mundo Yamaha</w:t>
      </w:r>
      <w:r w:rsidRPr="00974BDD">
        <w:rPr>
          <w:rFonts w:ascii="Arial" w:eastAsiaTheme="minorHAnsi" w:hAnsi="Arial" w:cs="Arial"/>
          <w:kern w:val="2"/>
          <w:lang w:eastAsia="en-US"/>
          <w14:ligatures w14:val="standardContextual"/>
        </w:rPr>
        <w:t>, el proceso de reposición es esencial para mantener un flujo constante de productos, garantizando que los clientes siempre encuentren disponibles los modelos de motocicletas, accesorios y repuestos que buscan. Este enfoque no solo optimiza las operaciones, sino que también refuerza la percepción de calidad y profesionalismo de la marca.</w:t>
      </w:r>
    </w:p>
    <w:p w14:paraId="4B3B597D" w14:textId="77777777" w:rsidR="00974BDD" w:rsidRDefault="00974BDD" w:rsidP="00406BAD">
      <w:pPr>
        <w:jc w:val="both"/>
        <w:rPr>
          <w:rFonts w:ascii="Arial" w:hAnsi="Arial" w:cs="Arial"/>
          <w:sz w:val="24"/>
          <w:szCs w:val="24"/>
        </w:rPr>
      </w:pPr>
    </w:p>
    <w:p w14:paraId="0B2AB4EE" w14:textId="77777777" w:rsidR="00974BDD" w:rsidRPr="00406BAD" w:rsidRDefault="00974BDD" w:rsidP="00406BAD">
      <w:pPr>
        <w:jc w:val="both"/>
        <w:rPr>
          <w:rFonts w:ascii="Arial" w:hAnsi="Arial" w:cs="Arial"/>
          <w:sz w:val="24"/>
          <w:szCs w:val="24"/>
        </w:rPr>
      </w:pPr>
    </w:p>
    <w:p w14:paraId="5598B41F" w14:textId="77777777" w:rsidR="00E912C8" w:rsidRPr="00741A8A" w:rsidRDefault="00E912C8" w:rsidP="00E6277B">
      <w:pPr>
        <w:pStyle w:val="Prrafodelista"/>
        <w:numPr>
          <w:ilvl w:val="0"/>
          <w:numId w:val="3"/>
        </w:numPr>
        <w:jc w:val="both"/>
        <w:rPr>
          <w:rFonts w:ascii="Arial" w:hAnsi="Arial" w:cs="Arial"/>
          <w:b/>
          <w:sz w:val="24"/>
          <w:szCs w:val="24"/>
          <w:highlight w:val="yellow"/>
        </w:rPr>
      </w:pPr>
      <w:r w:rsidRPr="00741A8A">
        <w:rPr>
          <w:rFonts w:ascii="Arial" w:hAnsi="Arial" w:cs="Arial"/>
          <w:b/>
          <w:sz w:val="24"/>
          <w:szCs w:val="24"/>
          <w:highlight w:val="yellow"/>
        </w:rPr>
        <w:t>Empaque de los productos.</w:t>
      </w:r>
    </w:p>
    <w:p w14:paraId="7B9AD23A" w14:textId="77A95303" w:rsidR="00406BAD" w:rsidRDefault="00406BAD" w:rsidP="00406BAD">
      <w:pPr>
        <w:jc w:val="both"/>
        <w:rPr>
          <w:rFonts w:ascii="Arial" w:hAnsi="Arial" w:cs="Arial"/>
          <w:sz w:val="24"/>
          <w:szCs w:val="24"/>
        </w:rPr>
      </w:pPr>
      <w:r w:rsidRPr="00406BAD">
        <w:rPr>
          <w:rFonts w:ascii="Arial" w:hAnsi="Arial" w:cs="Arial"/>
          <w:sz w:val="24"/>
          <w:szCs w:val="24"/>
        </w:rPr>
        <w:t>El empaque en Mundo Yamaha, especialmente para repuestos o productos pequeños, se realiza de forma segura y eficiente para garantizar que lleguen en perfectas condiciones al cliente</w:t>
      </w:r>
      <w:r w:rsidR="00917CFA">
        <w:rPr>
          <w:rFonts w:ascii="Arial" w:hAnsi="Arial" w:cs="Arial"/>
          <w:sz w:val="24"/>
          <w:szCs w:val="24"/>
        </w:rPr>
        <w:t>.</w:t>
      </w:r>
    </w:p>
    <w:p w14:paraId="3D22CED4" w14:textId="0E6B7902"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kern w:val="2"/>
          <w:lang w:eastAsia="en-US"/>
          <w14:ligatures w14:val="standardContextual"/>
        </w:rPr>
        <w:t xml:space="preserve">El </w:t>
      </w:r>
      <w:r w:rsidRPr="00974BDD">
        <w:rPr>
          <w:rFonts w:ascii="Arial" w:eastAsiaTheme="minorHAnsi" w:hAnsi="Arial" w:cs="Arial"/>
          <w:b/>
          <w:bCs/>
          <w:kern w:val="2"/>
          <w:lang w:eastAsia="en-US"/>
          <w14:ligatures w14:val="standardContextual"/>
        </w:rPr>
        <w:t>empaque de los productos</w:t>
      </w:r>
      <w:r w:rsidRPr="00974BDD">
        <w:rPr>
          <w:rFonts w:ascii="Arial" w:eastAsiaTheme="minorHAnsi" w:hAnsi="Arial" w:cs="Arial"/>
          <w:kern w:val="2"/>
          <w:lang w:eastAsia="en-US"/>
          <w14:ligatures w14:val="standardContextual"/>
        </w:rPr>
        <w:t xml:space="preserve"> es un componente crucial en el ciclo de comercialización y logística, ya que tiene un impacto directo en la percepción del cliente, la protección de los productos y la eficiencia en el transporte. En el caso de </w:t>
      </w:r>
      <w:r w:rsidRPr="00974BDD">
        <w:rPr>
          <w:rFonts w:ascii="Arial" w:eastAsiaTheme="minorHAnsi" w:hAnsi="Arial" w:cs="Arial"/>
          <w:b/>
          <w:bCs/>
          <w:kern w:val="2"/>
          <w:lang w:eastAsia="en-US"/>
          <w14:ligatures w14:val="standardContextual"/>
        </w:rPr>
        <w:t>Mundo Yamaha</w:t>
      </w:r>
      <w:r w:rsidRPr="00974BDD">
        <w:rPr>
          <w:rFonts w:ascii="Arial" w:eastAsiaTheme="minorHAnsi" w:hAnsi="Arial" w:cs="Arial"/>
          <w:kern w:val="2"/>
          <w:lang w:eastAsia="en-US"/>
          <w14:ligatures w14:val="standardContextual"/>
        </w:rPr>
        <w:t>, este proceso se enfoca tanto en los grandes productos como motocicletas, como en accesorios y repuestos, cada uno con necesidades específicas de embalaje.</w:t>
      </w:r>
    </w:p>
    <w:p w14:paraId="7B657DD8"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Aspectos Fundamentales del Empaque en Mundo Yamaha</w:t>
      </w:r>
    </w:p>
    <w:p w14:paraId="7F99B7B5"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1. </w:t>
      </w:r>
      <w:r w:rsidRPr="00974BDD">
        <w:rPr>
          <w:rFonts w:ascii="Arial" w:eastAsiaTheme="minorHAnsi" w:hAnsi="Arial" w:cs="Arial"/>
          <w:i w:val="0"/>
          <w:iCs w:val="0"/>
          <w:color w:val="auto"/>
          <w:sz w:val="24"/>
          <w:szCs w:val="24"/>
        </w:rPr>
        <w:t>Protección del Producto</w:t>
      </w:r>
    </w:p>
    <w:p w14:paraId="47299EDA" w14:textId="77777777" w:rsidR="00974BDD" w:rsidRPr="00974BDD" w:rsidRDefault="00974BDD" w:rsidP="00E6277B">
      <w:pPr>
        <w:numPr>
          <w:ilvl w:val="0"/>
          <w:numId w:val="32"/>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Motocicletas</w:t>
      </w:r>
      <w:r w:rsidRPr="00974BDD">
        <w:rPr>
          <w:rFonts w:ascii="Arial" w:hAnsi="Arial" w:cs="Arial"/>
          <w:sz w:val="24"/>
          <w:szCs w:val="24"/>
        </w:rPr>
        <w:t>: Se utilizan estructuras rígidas como marcos metálicos o cajas reforzadas que aseguran la estabilidad del producto durante el transporte. Además, las motocicletas están envueltas en plásticos de alta resistencia para protegerlas de rayones, humedad y polvo.</w:t>
      </w:r>
    </w:p>
    <w:p w14:paraId="22BFF407" w14:textId="77777777" w:rsidR="00974BDD" w:rsidRPr="00974BDD" w:rsidRDefault="00974BDD" w:rsidP="00E6277B">
      <w:pPr>
        <w:numPr>
          <w:ilvl w:val="0"/>
          <w:numId w:val="32"/>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Repuestos y accesorios</w:t>
      </w:r>
      <w:r w:rsidRPr="00974BDD">
        <w:rPr>
          <w:rFonts w:ascii="Arial" w:hAnsi="Arial" w:cs="Arial"/>
          <w:sz w:val="24"/>
          <w:szCs w:val="24"/>
        </w:rPr>
        <w:t>: Los productos más pequeños, como frenos, espejos o cascos, se empaquetan en cajas de cartón corrugado, con separadores internos y relleno adicional para evitar el movimiento y los daños.</w:t>
      </w:r>
    </w:p>
    <w:p w14:paraId="39017A6C"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lastRenderedPageBreak/>
        <w:t xml:space="preserve">2. </w:t>
      </w:r>
      <w:r w:rsidRPr="00974BDD">
        <w:rPr>
          <w:rFonts w:ascii="Arial" w:eastAsiaTheme="minorHAnsi" w:hAnsi="Arial" w:cs="Arial"/>
          <w:i w:val="0"/>
          <w:iCs w:val="0"/>
          <w:color w:val="auto"/>
          <w:sz w:val="24"/>
          <w:szCs w:val="24"/>
        </w:rPr>
        <w:t>Diseño del Empaque</w:t>
      </w:r>
    </w:p>
    <w:p w14:paraId="08C25ED3" w14:textId="77777777" w:rsidR="00974BDD" w:rsidRPr="00974BDD" w:rsidRDefault="00974BDD" w:rsidP="00E6277B">
      <w:pPr>
        <w:numPr>
          <w:ilvl w:val="0"/>
          <w:numId w:val="33"/>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Identidad de marca</w:t>
      </w:r>
      <w:r w:rsidRPr="00974BDD">
        <w:rPr>
          <w:rFonts w:ascii="Arial" w:hAnsi="Arial" w:cs="Arial"/>
          <w:sz w:val="24"/>
          <w:szCs w:val="24"/>
        </w:rPr>
        <w:t>: Los empaques suelen estar personalizados con los colores y logotipos de Yamaha, reforzando la identidad de la marca y generando confianza en el cliente.</w:t>
      </w:r>
    </w:p>
    <w:p w14:paraId="23BC731C" w14:textId="77777777" w:rsidR="00974BDD" w:rsidRPr="00974BDD" w:rsidRDefault="00974BDD" w:rsidP="00E6277B">
      <w:pPr>
        <w:numPr>
          <w:ilvl w:val="0"/>
          <w:numId w:val="33"/>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Empaque informativo</w:t>
      </w:r>
      <w:r w:rsidRPr="00974BDD">
        <w:rPr>
          <w:rFonts w:ascii="Arial" w:hAnsi="Arial" w:cs="Arial"/>
          <w:sz w:val="24"/>
          <w:szCs w:val="24"/>
        </w:rPr>
        <w:t>: En el caso de accesorios o repuestos, los empaques incluyen información clave, como instrucciones de uso, códigos de producto y especificaciones técnicas, para facilitar su instalación o mantenimiento.</w:t>
      </w:r>
    </w:p>
    <w:p w14:paraId="0F98C454"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3. </w:t>
      </w:r>
      <w:r w:rsidRPr="00974BDD">
        <w:rPr>
          <w:rFonts w:ascii="Arial" w:eastAsiaTheme="minorHAnsi" w:hAnsi="Arial" w:cs="Arial"/>
          <w:i w:val="0"/>
          <w:iCs w:val="0"/>
          <w:color w:val="auto"/>
          <w:sz w:val="24"/>
          <w:szCs w:val="24"/>
        </w:rPr>
        <w:t>Sostenibilidad</w:t>
      </w:r>
    </w:p>
    <w:p w14:paraId="72B0851B" w14:textId="77777777" w:rsidR="00974BDD" w:rsidRPr="00974BDD" w:rsidRDefault="00974BDD" w:rsidP="00E6277B">
      <w:pPr>
        <w:numPr>
          <w:ilvl w:val="0"/>
          <w:numId w:val="34"/>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Materiales reciclables</w:t>
      </w:r>
      <w:r w:rsidRPr="00974BDD">
        <w:rPr>
          <w:rFonts w:ascii="Arial" w:hAnsi="Arial" w:cs="Arial"/>
          <w:sz w:val="24"/>
          <w:szCs w:val="24"/>
        </w:rPr>
        <w:t>: En línea con las prácticas sostenibles, el empaque utiliza cartón, papel y plásticos reciclables siempre que sea posible.</w:t>
      </w:r>
    </w:p>
    <w:p w14:paraId="78EF5EA8" w14:textId="77777777" w:rsidR="00974BDD" w:rsidRPr="00974BDD" w:rsidRDefault="00974BDD" w:rsidP="00E6277B">
      <w:pPr>
        <w:numPr>
          <w:ilvl w:val="0"/>
          <w:numId w:val="34"/>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Minimización de residuos</w:t>
      </w:r>
      <w:r w:rsidRPr="00974BDD">
        <w:rPr>
          <w:rFonts w:ascii="Arial" w:hAnsi="Arial" w:cs="Arial"/>
          <w:sz w:val="24"/>
          <w:szCs w:val="24"/>
        </w:rPr>
        <w:t>: El diseño eficiente del empaque reduce el uso innecesario de materiales, optimizando los costos y el impacto ambiental.</w:t>
      </w:r>
    </w:p>
    <w:p w14:paraId="120F4AFF"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4. </w:t>
      </w:r>
      <w:r w:rsidRPr="00974BDD">
        <w:rPr>
          <w:rFonts w:ascii="Arial" w:eastAsiaTheme="minorHAnsi" w:hAnsi="Arial" w:cs="Arial"/>
          <w:i w:val="0"/>
          <w:iCs w:val="0"/>
          <w:color w:val="auto"/>
          <w:sz w:val="24"/>
          <w:szCs w:val="24"/>
        </w:rPr>
        <w:t>Eficiencia en el Transporte</w:t>
      </w:r>
    </w:p>
    <w:p w14:paraId="6FBCC4C4" w14:textId="77777777" w:rsidR="00974BDD" w:rsidRPr="00974BDD" w:rsidRDefault="00974BDD" w:rsidP="00E6277B">
      <w:pPr>
        <w:numPr>
          <w:ilvl w:val="0"/>
          <w:numId w:val="3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Diseño compacto</w:t>
      </w:r>
      <w:r w:rsidRPr="00974BDD">
        <w:rPr>
          <w:rFonts w:ascii="Arial" w:hAnsi="Arial" w:cs="Arial"/>
          <w:sz w:val="24"/>
          <w:szCs w:val="24"/>
        </w:rPr>
        <w:t>: Los empaques están diseñados para maximizar el uso del espacio en camiones y contenedores, reduciendo costos de transporte.</w:t>
      </w:r>
    </w:p>
    <w:p w14:paraId="37D592E2" w14:textId="77777777" w:rsidR="00974BDD" w:rsidRPr="00974BDD" w:rsidRDefault="00974BDD" w:rsidP="00E6277B">
      <w:pPr>
        <w:numPr>
          <w:ilvl w:val="0"/>
          <w:numId w:val="3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Facilidad de manejo</w:t>
      </w:r>
      <w:r w:rsidRPr="00974BDD">
        <w:rPr>
          <w:rFonts w:ascii="Arial" w:hAnsi="Arial" w:cs="Arial"/>
          <w:sz w:val="24"/>
          <w:szCs w:val="24"/>
        </w:rPr>
        <w:t>: Se incluyen asas o etiquetas de orientación para facilitar el traslado, apilamiento y desembalaje del producto.</w:t>
      </w:r>
    </w:p>
    <w:p w14:paraId="1770AF5C"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5. </w:t>
      </w:r>
      <w:r w:rsidRPr="00974BDD">
        <w:rPr>
          <w:rFonts w:ascii="Arial" w:eastAsiaTheme="minorHAnsi" w:hAnsi="Arial" w:cs="Arial"/>
          <w:i w:val="0"/>
          <w:iCs w:val="0"/>
          <w:color w:val="auto"/>
          <w:sz w:val="24"/>
          <w:szCs w:val="24"/>
        </w:rPr>
        <w:t>Personalización del Empaque</w:t>
      </w:r>
    </w:p>
    <w:p w14:paraId="59042C4B" w14:textId="77777777" w:rsidR="00974BDD" w:rsidRPr="00974BDD" w:rsidRDefault="00974BDD" w:rsidP="00E6277B">
      <w:pPr>
        <w:numPr>
          <w:ilvl w:val="0"/>
          <w:numId w:val="3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Pedidos especiales</w:t>
      </w:r>
      <w:r w:rsidRPr="00974BDD">
        <w:rPr>
          <w:rFonts w:ascii="Arial" w:hAnsi="Arial" w:cs="Arial"/>
          <w:sz w:val="24"/>
          <w:szCs w:val="24"/>
        </w:rPr>
        <w:t>: Para motocicletas de alto valor o accesorios exclusivos, se pueden personalizar los empaques con elementos adicionales, como etiquetas especiales o fundas protectoras de tela.</w:t>
      </w:r>
    </w:p>
    <w:p w14:paraId="10242B37" w14:textId="77777777" w:rsidR="00974BDD" w:rsidRPr="00974BDD" w:rsidRDefault="00974BDD" w:rsidP="00E6277B">
      <w:pPr>
        <w:numPr>
          <w:ilvl w:val="0"/>
          <w:numId w:val="3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Regalos y promociones</w:t>
      </w:r>
      <w:r w:rsidRPr="00974BDD">
        <w:rPr>
          <w:rFonts w:ascii="Arial" w:hAnsi="Arial" w:cs="Arial"/>
          <w:sz w:val="24"/>
          <w:szCs w:val="24"/>
        </w:rPr>
        <w:t>: En campañas promocionales, los empaques pueden incluir detalles adicionales como papel de regalo o cajas temáticas.</w:t>
      </w:r>
    </w:p>
    <w:p w14:paraId="569A9B05"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6. </w:t>
      </w:r>
      <w:r w:rsidRPr="00974BDD">
        <w:rPr>
          <w:rFonts w:ascii="Arial" w:eastAsiaTheme="minorHAnsi" w:hAnsi="Arial" w:cs="Arial"/>
          <w:i w:val="0"/>
          <w:iCs w:val="0"/>
          <w:color w:val="auto"/>
          <w:sz w:val="24"/>
          <w:szCs w:val="24"/>
        </w:rPr>
        <w:t>Control de Calidad</w:t>
      </w:r>
    </w:p>
    <w:p w14:paraId="0439F7F2" w14:textId="77777777" w:rsidR="00974BDD" w:rsidRPr="00974BDD" w:rsidRDefault="00974BDD" w:rsidP="00E6277B">
      <w:pPr>
        <w:numPr>
          <w:ilvl w:val="0"/>
          <w:numId w:val="37"/>
        </w:numPr>
        <w:spacing w:before="100" w:beforeAutospacing="1" w:after="100" w:afterAutospacing="1" w:line="240" w:lineRule="auto"/>
        <w:rPr>
          <w:rFonts w:ascii="Arial" w:hAnsi="Arial" w:cs="Arial"/>
          <w:sz w:val="24"/>
          <w:szCs w:val="24"/>
        </w:rPr>
      </w:pPr>
      <w:r w:rsidRPr="00974BDD">
        <w:rPr>
          <w:rFonts w:ascii="Arial" w:hAnsi="Arial" w:cs="Arial"/>
          <w:sz w:val="24"/>
          <w:szCs w:val="24"/>
        </w:rPr>
        <w:t>Antes de cerrar el empaque, se realiza una inspección para verificar que el producto esté completo, en buen estado y cumpla con los estándares de calidad. Cualquier defecto identificado se resuelve antes del despacho.</w:t>
      </w:r>
    </w:p>
    <w:p w14:paraId="3EE9AC52"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7. </w:t>
      </w:r>
      <w:r w:rsidRPr="00974BDD">
        <w:rPr>
          <w:rFonts w:ascii="Arial" w:eastAsiaTheme="minorHAnsi" w:hAnsi="Arial" w:cs="Arial"/>
          <w:i w:val="0"/>
          <w:iCs w:val="0"/>
          <w:color w:val="auto"/>
          <w:sz w:val="24"/>
          <w:szCs w:val="24"/>
        </w:rPr>
        <w:t>Interacción con el Cliente</w:t>
      </w:r>
    </w:p>
    <w:p w14:paraId="2584A27A" w14:textId="77777777" w:rsidR="00974BDD" w:rsidRPr="00974BDD" w:rsidRDefault="00974BDD" w:rsidP="00E6277B">
      <w:pPr>
        <w:numPr>
          <w:ilvl w:val="0"/>
          <w:numId w:val="38"/>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Presentación final</w:t>
      </w:r>
      <w:r w:rsidRPr="00974BDD">
        <w:rPr>
          <w:rFonts w:ascii="Arial" w:hAnsi="Arial" w:cs="Arial"/>
          <w:sz w:val="24"/>
          <w:szCs w:val="24"/>
        </w:rPr>
        <w:t>: El empaque también desempeña un rol importante en la experiencia del cliente al recibir su compra. Un empaque bien presentado genera satisfacción y fortalece la percepción de calidad.</w:t>
      </w:r>
    </w:p>
    <w:p w14:paraId="51627721" w14:textId="11248BF9" w:rsidR="00974BDD" w:rsidRPr="00974BDD" w:rsidRDefault="00974BDD" w:rsidP="00E6277B">
      <w:pPr>
        <w:numPr>
          <w:ilvl w:val="0"/>
          <w:numId w:val="38"/>
        </w:numPr>
        <w:spacing w:before="100" w:beforeAutospacing="1" w:after="100" w:afterAutospacing="1" w:line="240" w:lineRule="auto"/>
        <w:rPr>
          <w:rFonts w:ascii="Arial" w:hAnsi="Arial" w:cs="Arial"/>
          <w:sz w:val="24"/>
          <w:szCs w:val="24"/>
        </w:rPr>
      </w:pPr>
      <w:proofErr w:type="spellStart"/>
      <w:r w:rsidRPr="00974BDD">
        <w:rPr>
          <w:rFonts w:ascii="Arial" w:hAnsi="Arial" w:cs="Arial"/>
          <w:b/>
          <w:bCs/>
          <w:sz w:val="24"/>
          <w:szCs w:val="24"/>
        </w:rPr>
        <w:t>Unboxing</w:t>
      </w:r>
      <w:proofErr w:type="spellEnd"/>
      <w:r w:rsidRPr="00974BDD">
        <w:rPr>
          <w:rFonts w:ascii="Arial" w:hAnsi="Arial" w:cs="Arial"/>
          <w:sz w:val="24"/>
          <w:szCs w:val="24"/>
        </w:rPr>
        <w:t>: En algunos casos, el empaque está diseñado para ofrecer una experiencia de "</w:t>
      </w:r>
      <w:proofErr w:type="spellStart"/>
      <w:r w:rsidRPr="00974BDD">
        <w:rPr>
          <w:rFonts w:ascii="Arial" w:hAnsi="Arial" w:cs="Arial"/>
          <w:sz w:val="24"/>
          <w:szCs w:val="24"/>
        </w:rPr>
        <w:t>unboxing</w:t>
      </w:r>
      <w:proofErr w:type="spellEnd"/>
      <w:r w:rsidRPr="00974BDD">
        <w:rPr>
          <w:rFonts w:ascii="Arial" w:hAnsi="Arial" w:cs="Arial"/>
          <w:sz w:val="24"/>
          <w:szCs w:val="24"/>
        </w:rPr>
        <w:t xml:space="preserve">" memorable, especialmente en productos </w:t>
      </w:r>
      <w:proofErr w:type="spellStart"/>
      <w:r w:rsidRPr="00974BDD">
        <w:rPr>
          <w:rFonts w:ascii="Arial" w:hAnsi="Arial" w:cs="Arial"/>
          <w:sz w:val="24"/>
          <w:szCs w:val="24"/>
        </w:rPr>
        <w:t>premium</w:t>
      </w:r>
      <w:proofErr w:type="spellEnd"/>
      <w:r w:rsidRPr="00974BDD">
        <w:rPr>
          <w:rFonts w:ascii="Arial" w:hAnsi="Arial" w:cs="Arial"/>
          <w:sz w:val="24"/>
          <w:szCs w:val="24"/>
        </w:rPr>
        <w:t>.</w:t>
      </w:r>
    </w:p>
    <w:p w14:paraId="49810986"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lastRenderedPageBreak/>
        <w:t>Beneficios de un Buen Empaque</w:t>
      </w:r>
    </w:p>
    <w:p w14:paraId="76574007" w14:textId="77777777" w:rsidR="00974BDD" w:rsidRPr="00974BDD" w:rsidRDefault="00974BDD" w:rsidP="00E6277B">
      <w:pPr>
        <w:numPr>
          <w:ilvl w:val="0"/>
          <w:numId w:val="3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Protección óptima</w:t>
      </w:r>
      <w:r w:rsidRPr="00974BDD">
        <w:rPr>
          <w:rFonts w:ascii="Arial" w:hAnsi="Arial" w:cs="Arial"/>
          <w:sz w:val="24"/>
          <w:szCs w:val="24"/>
        </w:rPr>
        <w:t>: Evita daños durante el transporte y almacenamiento.</w:t>
      </w:r>
    </w:p>
    <w:p w14:paraId="0C405165" w14:textId="77777777" w:rsidR="00974BDD" w:rsidRPr="00974BDD" w:rsidRDefault="00974BDD" w:rsidP="00E6277B">
      <w:pPr>
        <w:numPr>
          <w:ilvl w:val="0"/>
          <w:numId w:val="3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Refuerzo de la marca</w:t>
      </w:r>
      <w:r w:rsidRPr="00974BDD">
        <w:rPr>
          <w:rFonts w:ascii="Arial" w:hAnsi="Arial" w:cs="Arial"/>
          <w:sz w:val="24"/>
          <w:szCs w:val="24"/>
        </w:rPr>
        <w:t>: Un empaque bien diseñado y personalizado refuerza la identidad corporativa.</w:t>
      </w:r>
    </w:p>
    <w:p w14:paraId="1A7F451E" w14:textId="77777777" w:rsidR="00974BDD" w:rsidRPr="00974BDD" w:rsidRDefault="00974BDD" w:rsidP="00E6277B">
      <w:pPr>
        <w:numPr>
          <w:ilvl w:val="0"/>
          <w:numId w:val="3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Eficiencia logística</w:t>
      </w:r>
      <w:r w:rsidRPr="00974BDD">
        <w:rPr>
          <w:rFonts w:ascii="Arial" w:hAnsi="Arial" w:cs="Arial"/>
          <w:sz w:val="24"/>
          <w:szCs w:val="24"/>
        </w:rPr>
        <w:t>: Reduce costos y mejora la experiencia del cliente.</w:t>
      </w:r>
    </w:p>
    <w:p w14:paraId="1F8B56EF" w14:textId="77777777" w:rsidR="00974BDD" w:rsidRPr="00974BDD" w:rsidRDefault="00974BDD" w:rsidP="00E6277B">
      <w:pPr>
        <w:numPr>
          <w:ilvl w:val="0"/>
          <w:numId w:val="3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Sostenibilidad</w:t>
      </w:r>
      <w:r w:rsidRPr="00974BDD">
        <w:rPr>
          <w:rFonts w:ascii="Arial" w:hAnsi="Arial" w:cs="Arial"/>
          <w:sz w:val="24"/>
          <w:szCs w:val="24"/>
        </w:rPr>
        <w:t>: Demuestra un compromiso con el medio ambiente, mejorando la percepción de la empresa.</w:t>
      </w:r>
    </w:p>
    <w:p w14:paraId="3F92C9CB" w14:textId="77777777"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kern w:val="2"/>
          <w:lang w:eastAsia="en-US"/>
          <w14:ligatures w14:val="standardContextual"/>
        </w:rPr>
        <w:t>El enfoque en el empaque es fundamental para garantizar que los productos de Mundo Yamaha lleguen a los clientes en perfectas condiciones y con una presentación que refuerce la calidad y el prestigio de la marca.</w:t>
      </w:r>
    </w:p>
    <w:p w14:paraId="076167A0" w14:textId="77777777" w:rsidR="00974BDD" w:rsidRDefault="00974BDD" w:rsidP="00406BAD">
      <w:pPr>
        <w:jc w:val="both"/>
        <w:rPr>
          <w:rFonts w:ascii="Arial" w:hAnsi="Arial" w:cs="Arial"/>
          <w:sz w:val="24"/>
          <w:szCs w:val="24"/>
        </w:rPr>
      </w:pPr>
    </w:p>
    <w:p w14:paraId="54C72A29" w14:textId="460B40F7" w:rsidR="00917CFA" w:rsidRDefault="00917CFA" w:rsidP="00406BAD">
      <w:pPr>
        <w:jc w:val="both"/>
        <w:rPr>
          <w:rFonts w:ascii="Arial" w:hAnsi="Arial" w:cs="Arial"/>
          <w:sz w:val="24"/>
          <w:szCs w:val="24"/>
        </w:rPr>
      </w:pPr>
      <w:r w:rsidRPr="00917CFA">
        <w:rPr>
          <w:rFonts w:ascii="Arial" w:hAnsi="Arial" w:cs="Arial"/>
          <w:noProof/>
          <w:sz w:val="24"/>
          <w:szCs w:val="24"/>
          <w:lang w:eastAsia="es-CO"/>
        </w:rPr>
        <w:drawing>
          <wp:inline distT="0" distB="0" distL="0" distR="0" wp14:anchorId="0EE4CE66" wp14:editId="4EC3A5BF">
            <wp:extent cx="2934109" cy="1971950"/>
            <wp:effectExtent l="152400" t="152400" r="361950" b="3714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09" cy="1971950"/>
                    </a:xfrm>
                    <a:prstGeom prst="rect">
                      <a:avLst/>
                    </a:prstGeom>
                    <a:ln>
                      <a:noFill/>
                    </a:ln>
                    <a:effectLst>
                      <a:outerShdw blurRad="292100" dist="139700" dir="2700000" algn="tl" rotWithShape="0">
                        <a:srgbClr val="333333">
                          <a:alpha val="65000"/>
                        </a:srgbClr>
                      </a:outerShdw>
                    </a:effectLst>
                  </pic:spPr>
                </pic:pic>
              </a:graphicData>
            </a:graphic>
          </wp:inline>
        </w:drawing>
      </w:r>
      <w:r w:rsidRPr="00917CFA">
        <w:rPr>
          <w:noProof/>
          <w:lang w:eastAsia="es-CO"/>
        </w:rPr>
        <w:t xml:space="preserve"> </w:t>
      </w:r>
      <w:r w:rsidRPr="00917CFA">
        <w:rPr>
          <w:rFonts w:ascii="Arial" w:hAnsi="Arial" w:cs="Arial"/>
          <w:noProof/>
          <w:sz w:val="24"/>
          <w:szCs w:val="24"/>
          <w:lang w:eastAsia="es-CO"/>
        </w:rPr>
        <w:drawing>
          <wp:inline distT="0" distB="0" distL="0" distR="0" wp14:anchorId="71370229" wp14:editId="714B4E63">
            <wp:extent cx="2915057" cy="1962424"/>
            <wp:effectExtent l="152400" t="152400" r="361950" b="3619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057" cy="1962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B9F82" w14:textId="691D6713" w:rsidR="000043ED" w:rsidRPr="00406BAD" w:rsidRDefault="000043ED" w:rsidP="000043ED">
      <w:pPr>
        <w:jc w:val="center"/>
        <w:rPr>
          <w:rFonts w:ascii="Arial" w:hAnsi="Arial" w:cs="Arial"/>
          <w:sz w:val="24"/>
          <w:szCs w:val="24"/>
        </w:rPr>
      </w:pPr>
      <w:r w:rsidRPr="000043ED">
        <w:rPr>
          <w:rFonts w:ascii="Arial" w:hAnsi="Arial" w:cs="Arial"/>
          <w:noProof/>
          <w:sz w:val="24"/>
          <w:szCs w:val="24"/>
          <w:lang w:eastAsia="es-CO"/>
        </w:rPr>
        <w:lastRenderedPageBreak/>
        <w:drawing>
          <wp:inline distT="0" distB="0" distL="0" distR="0" wp14:anchorId="28082AA1" wp14:editId="7D6F26E3">
            <wp:extent cx="2622014" cy="2581442"/>
            <wp:effectExtent l="152400" t="152400" r="368935" b="3714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874" cy="2591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42DE01" w14:textId="77777777" w:rsidR="00E912C8" w:rsidRPr="00741A8A" w:rsidRDefault="00E912C8" w:rsidP="00E6277B">
      <w:pPr>
        <w:pStyle w:val="Prrafodelista"/>
        <w:numPr>
          <w:ilvl w:val="0"/>
          <w:numId w:val="3"/>
        </w:numPr>
        <w:jc w:val="both"/>
        <w:rPr>
          <w:rFonts w:ascii="Arial" w:hAnsi="Arial" w:cs="Arial"/>
          <w:b/>
          <w:sz w:val="24"/>
          <w:szCs w:val="24"/>
          <w:highlight w:val="yellow"/>
        </w:rPr>
      </w:pPr>
      <w:r w:rsidRPr="00741A8A">
        <w:rPr>
          <w:rFonts w:ascii="Arial" w:hAnsi="Arial" w:cs="Arial"/>
          <w:b/>
          <w:sz w:val="24"/>
          <w:szCs w:val="24"/>
          <w:highlight w:val="yellow"/>
        </w:rPr>
        <w:t>Manejo de precios, descuentos.</w:t>
      </w:r>
    </w:p>
    <w:p w14:paraId="4431E7F1" w14:textId="2F503E9B" w:rsidR="00406BAD" w:rsidRDefault="00406BAD" w:rsidP="00406BAD">
      <w:pPr>
        <w:jc w:val="both"/>
        <w:rPr>
          <w:rFonts w:ascii="Arial" w:hAnsi="Arial" w:cs="Arial"/>
          <w:sz w:val="24"/>
          <w:szCs w:val="24"/>
        </w:rPr>
      </w:pPr>
      <w:r w:rsidRPr="00406BAD">
        <w:rPr>
          <w:rFonts w:ascii="Arial" w:hAnsi="Arial" w:cs="Arial"/>
          <w:sz w:val="24"/>
          <w:szCs w:val="24"/>
        </w:rPr>
        <w:t xml:space="preserve">Los precios de los productos en Mundo Yamaha se mantienen competitivos, con descuentos especiales y promociones periódicas. Además, se ofrece la posibilidad de financiamiento a través de plataformas como </w:t>
      </w:r>
      <w:proofErr w:type="spellStart"/>
      <w:r w:rsidRPr="00406BAD">
        <w:rPr>
          <w:rFonts w:ascii="Arial" w:hAnsi="Arial" w:cs="Arial"/>
          <w:sz w:val="24"/>
          <w:szCs w:val="24"/>
        </w:rPr>
        <w:t>Add</w:t>
      </w:r>
      <w:r w:rsidR="00917CFA">
        <w:rPr>
          <w:rFonts w:ascii="Arial" w:hAnsi="Arial" w:cs="Arial"/>
          <w:sz w:val="24"/>
          <w:szCs w:val="24"/>
        </w:rPr>
        <w:t>i</w:t>
      </w:r>
      <w:proofErr w:type="spellEnd"/>
      <w:r w:rsidR="00974BDD">
        <w:rPr>
          <w:rFonts w:ascii="Arial" w:hAnsi="Arial" w:cs="Arial"/>
          <w:sz w:val="24"/>
          <w:szCs w:val="24"/>
        </w:rPr>
        <w:t xml:space="preserve">, </w:t>
      </w:r>
      <w:r w:rsidR="00974BDD" w:rsidRPr="00974BDD">
        <w:rPr>
          <w:rFonts w:ascii="Arial" w:hAnsi="Arial" w:cs="Arial"/>
          <w:sz w:val="24"/>
          <w:szCs w:val="24"/>
        </w:rPr>
        <w:t>es un aspecto estratégico y esencial en el éxito de las operaciones de ventas, especialmente en una empresa como Mundo Yamaha, que comercializa productos de alto valor como motocicletas y accesorios. Este proceso implica establecer precios competitivos, diseñar políticas de descuento atractivas y ajustarse a las dinámicas del mercado para maximizar las ventas y mantener la rentabilidad.</w:t>
      </w:r>
    </w:p>
    <w:p w14:paraId="6DD1D411" w14:textId="77777777" w:rsidR="00974BDD" w:rsidRPr="00974BDD" w:rsidRDefault="00974BDD" w:rsidP="00974BDD">
      <w:pPr>
        <w:pStyle w:val="Ttulo4"/>
        <w:rPr>
          <w:rFonts w:ascii="Arial" w:eastAsiaTheme="minorHAnsi" w:hAnsi="Arial" w:cs="Arial"/>
          <w:i w:val="0"/>
          <w:iCs w:val="0"/>
          <w:color w:val="auto"/>
          <w:sz w:val="24"/>
          <w:szCs w:val="24"/>
        </w:rPr>
      </w:pPr>
      <w:r>
        <w:t xml:space="preserve">. </w:t>
      </w:r>
      <w:r w:rsidRPr="00974BDD">
        <w:rPr>
          <w:rFonts w:ascii="Arial" w:eastAsiaTheme="minorHAnsi" w:hAnsi="Arial" w:cs="Arial"/>
          <w:i w:val="0"/>
          <w:iCs w:val="0"/>
          <w:color w:val="auto"/>
          <w:sz w:val="24"/>
          <w:szCs w:val="24"/>
        </w:rPr>
        <w:t>Estrategia de Precios</w:t>
      </w:r>
    </w:p>
    <w:p w14:paraId="25C183DE" w14:textId="77777777" w:rsidR="00974BDD" w:rsidRPr="00974BDD" w:rsidRDefault="00974BDD" w:rsidP="00E6277B">
      <w:pPr>
        <w:numPr>
          <w:ilvl w:val="0"/>
          <w:numId w:val="4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Precios basados en valor</w:t>
      </w:r>
      <w:r w:rsidRPr="00974BDD">
        <w:rPr>
          <w:rFonts w:ascii="Arial" w:hAnsi="Arial" w:cs="Arial"/>
          <w:sz w:val="24"/>
          <w:szCs w:val="24"/>
        </w:rPr>
        <w:t>: En el caso de Mundo Yamaha, los precios no solo reflejan los costos de producción, sino también el valor percibido por los clientes, como la innovación tecnológica, la durabilidad y la reputación de la marca.</w:t>
      </w:r>
    </w:p>
    <w:p w14:paraId="0BECA083" w14:textId="77777777" w:rsidR="00974BDD" w:rsidRPr="00974BDD" w:rsidRDefault="00974BDD" w:rsidP="00E6277B">
      <w:pPr>
        <w:numPr>
          <w:ilvl w:val="0"/>
          <w:numId w:val="4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Segmentación de precios</w:t>
      </w:r>
      <w:r w:rsidRPr="00974BDD">
        <w:rPr>
          <w:rFonts w:ascii="Arial" w:hAnsi="Arial" w:cs="Arial"/>
          <w:sz w:val="24"/>
          <w:szCs w:val="24"/>
        </w:rPr>
        <w:t>: Se diferencian los precios según el tipo de producto (motocicletas estándar, deportivas, todoterreno) y el público objetivo, adaptando la oferta a las necesidades del mercado.</w:t>
      </w:r>
    </w:p>
    <w:p w14:paraId="0FD6724C" w14:textId="77777777" w:rsidR="00974BDD" w:rsidRPr="00974BDD" w:rsidRDefault="00974BDD" w:rsidP="00E6277B">
      <w:pPr>
        <w:numPr>
          <w:ilvl w:val="0"/>
          <w:numId w:val="4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Competitividad</w:t>
      </w:r>
      <w:r w:rsidRPr="00974BDD">
        <w:rPr>
          <w:rFonts w:ascii="Arial" w:hAnsi="Arial" w:cs="Arial"/>
          <w:sz w:val="24"/>
          <w:szCs w:val="24"/>
        </w:rPr>
        <w:t>: Los precios son ajustados para competir con marcas rivales, sin comprometer los márgenes de ganancia.</w:t>
      </w:r>
    </w:p>
    <w:p w14:paraId="30EB83A2"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2. </w:t>
      </w:r>
      <w:r w:rsidRPr="00974BDD">
        <w:rPr>
          <w:rFonts w:ascii="Arial" w:eastAsiaTheme="minorHAnsi" w:hAnsi="Arial" w:cs="Arial"/>
          <w:i w:val="0"/>
          <w:iCs w:val="0"/>
          <w:color w:val="auto"/>
          <w:sz w:val="24"/>
          <w:szCs w:val="24"/>
        </w:rPr>
        <w:t>Descuentos y Promociones</w:t>
      </w:r>
    </w:p>
    <w:p w14:paraId="5625B644" w14:textId="77777777" w:rsidR="00974BDD" w:rsidRPr="00974BDD" w:rsidRDefault="00974BDD" w:rsidP="00E6277B">
      <w:pPr>
        <w:numPr>
          <w:ilvl w:val="0"/>
          <w:numId w:val="4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Descuentos por volumen</w:t>
      </w:r>
      <w:r w:rsidRPr="00974BDD">
        <w:rPr>
          <w:rFonts w:ascii="Arial" w:hAnsi="Arial" w:cs="Arial"/>
          <w:sz w:val="24"/>
          <w:szCs w:val="24"/>
        </w:rPr>
        <w:t>: Para clientes mayoristas o distribuidores, se ofrecen precios especiales por la compra en grandes cantidades.</w:t>
      </w:r>
    </w:p>
    <w:p w14:paraId="7FCE356D" w14:textId="77777777" w:rsidR="00974BDD" w:rsidRPr="00974BDD" w:rsidRDefault="00974BDD" w:rsidP="00E6277B">
      <w:pPr>
        <w:numPr>
          <w:ilvl w:val="0"/>
          <w:numId w:val="4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lastRenderedPageBreak/>
        <w:t>Promociones temporales</w:t>
      </w:r>
      <w:r w:rsidRPr="00974BDD">
        <w:rPr>
          <w:rFonts w:ascii="Arial" w:hAnsi="Arial" w:cs="Arial"/>
          <w:sz w:val="24"/>
          <w:szCs w:val="24"/>
        </w:rPr>
        <w:t>: Descuentos en temporadas específicas (como fin de año, Black Friday o lanzamientos) para aumentar las ventas en corto plazo.</w:t>
      </w:r>
    </w:p>
    <w:p w14:paraId="24E497ED" w14:textId="77777777" w:rsidR="00974BDD" w:rsidRPr="00974BDD" w:rsidRDefault="00974BDD" w:rsidP="00E6277B">
      <w:pPr>
        <w:numPr>
          <w:ilvl w:val="0"/>
          <w:numId w:val="4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Paquetes promocionales</w:t>
      </w:r>
      <w:r w:rsidRPr="00974BDD">
        <w:rPr>
          <w:rFonts w:ascii="Arial" w:hAnsi="Arial" w:cs="Arial"/>
          <w:sz w:val="24"/>
          <w:szCs w:val="24"/>
        </w:rPr>
        <w:t>: Ofrecer motocicletas junto con accesorios como cascos, guantes o seguros, a precios combinados más atractivos.</w:t>
      </w:r>
    </w:p>
    <w:p w14:paraId="70A5265A" w14:textId="77777777" w:rsidR="00974BDD" w:rsidRPr="00974BDD" w:rsidRDefault="00974BDD" w:rsidP="00E6277B">
      <w:pPr>
        <w:numPr>
          <w:ilvl w:val="0"/>
          <w:numId w:val="4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Programas de fidelización</w:t>
      </w:r>
      <w:r w:rsidRPr="00974BDD">
        <w:rPr>
          <w:rFonts w:ascii="Arial" w:hAnsi="Arial" w:cs="Arial"/>
          <w:sz w:val="24"/>
          <w:szCs w:val="24"/>
        </w:rPr>
        <w:t>: Ofrecer descuentos exclusivos a clientes frecuentes o miembros de clubes Yamaha.</w:t>
      </w:r>
    </w:p>
    <w:p w14:paraId="0ABD40F0"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3. </w:t>
      </w:r>
      <w:r w:rsidRPr="00974BDD">
        <w:rPr>
          <w:rFonts w:ascii="Arial" w:eastAsiaTheme="minorHAnsi" w:hAnsi="Arial" w:cs="Arial"/>
          <w:i w:val="0"/>
          <w:iCs w:val="0"/>
          <w:color w:val="auto"/>
          <w:sz w:val="24"/>
          <w:szCs w:val="24"/>
        </w:rPr>
        <w:t>Precios Dinámicos</w:t>
      </w:r>
    </w:p>
    <w:p w14:paraId="1970DC94" w14:textId="77777777" w:rsidR="00974BDD" w:rsidRPr="00974BDD" w:rsidRDefault="00974BDD" w:rsidP="00E6277B">
      <w:pPr>
        <w:numPr>
          <w:ilvl w:val="0"/>
          <w:numId w:val="42"/>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Ajustes por demanda</w:t>
      </w:r>
      <w:r w:rsidRPr="00974BDD">
        <w:rPr>
          <w:rFonts w:ascii="Arial" w:hAnsi="Arial" w:cs="Arial"/>
          <w:sz w:val="24"/>
          <w:szCs w:val="24"/>
        </w:rPr>
        <w:t>: Los precios pueden variar según la demanda del producto, asegurando que los productos más populares mantengan su rentabilidad.</w:t>
      </w:r>
    </w:p>
    <w:p w14:paraId="19CAE5BF" w14:textId="77777777" w:rsidR="00974BDD" w:rsidRPr="00974BDD" w:rsidRDefault="00974BDD" w:rsidP="00E6277B">
      <w:pPr>
        <w:numPr>
          <w:ilvl w:val="0"/>
          <w:numId w:val="42"/>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Promociones geográficas</w:t>
      </w:r>
      <w:r w:rsidRPr="00974BDD">
        <w:rPr>
          <w:rFonts w:ascii="Arial" w:hAnsi="Arial" w:cs="Arial"/>
          <w:sz w:val="24"/>
          <w:szCs w:val="24"/>
        </w:rPr>
        <w:t>: Ajustar los precios y promociones según la ubicación geográfica, considerando las condiciones económicas locales.</w:t>
      </w:r>
    </w:p>
    <w:p w14:paraId="17DC8AE9"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4. </w:t>
      </w:r>
      <w:r w:rsidRPr="00974BDD">
        <w:rPr>
          <w:rFonts w:ascii="Arial" w:eastAsiaTheme="minorHAnsi" w:hAnsi="Arial" w:cs="Arial"/>
          <w:i w:val="0"/>
          <w:iCs w:val="0"/>
          <w:color w:val="auto"/>
          <w:sz w:val="24"/>
          <w:szCs w:val="24"/>
        </w:rPr>
        <w:t>Transparencia en la Comunicación</w:t>
      </w:r>
    </w:p>
    <w:p w14:paraId="02C9BACE" w14:textId="77777777" w:rsidR="00974BDD" w:rsidRPr="00974BDD" w:rsidRDefault="00974BDD" w:rsidP="00E6277B">
      <w:pPr>
        <w:numPr>
          <w:ilvl w:val="0"/>
          <w:numId w:val="43"/>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Etiquetas claras</w:t>
      </w:r>
      <w:r w:rsidRPr="00974BDD">
        <w:rPr>
          <w:rFonts w:ascii="Arial" w:hAnsi="Arial" w:cs="Arial"/>
          <w:sz w:val="24"/>
          <w:szCs w:val="24"/>
        </w:rPr>
        <w:t>: Los precios y descuentos deben estar claramente indicados en las etiquetas o materiales promocionales.</w:t>
      </w:r>
    </w:p>
    <w:p w14:paraId="1010201E" w14:textId="77777777" w:rsidR="00974BDD" w:rsidRPr="00974BDD" w:rsidRDefault="00974BDD" w:rsidP="00E6277B">
      <w:pPr>
        <w:numPr>
          <w:ilvl w:val="0"/>
          <w:numId w:val="43"/>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Políticas de precios accesibles</w:t>
      </w:r>
      <w:r w:rsidRPr="00974BDD">
        <w:rPr>
          <w:rFonts w:ascii="Arial" w:hAnsi="Arial" w:cs="Arial"/>
          <w:sz w:val="24"/>
          <w:szCs w:val="24"/>
        </w:rPr>
        <w:t>: Los clientes deben conocer las condiciones para acceder a descuentos (como fechas, términos y requisitos).</w:t>
      </w:r>
    </w:p>
    <w:p w14:paraId="55ACE9FA"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5. </w:t>
      </w:r>
      <w:r w:rsidRPr="00974BDD">
        <w:rPr>
          <w:rFonts w:ascii="Arial" w:eastAsiaTheme="minorHAnsi" w:hAnsi="Arial" w:cs="Arial"/>
          <w:i w:val="0"/>
          <w:iCs w:val="0"/>
          <w:color w:val="auto"/>
          <w:sz w:val="24"/>
          <w:szCs w:val="24"/>
        </w:rPr>
        <w:t>Manejo de Precios en Créditos</w:t>
      </w:r>
    </w:p>
    <w:p w14:paraId="65990CCF" w14:textId="77777777" w:rsidR="00974BDD" w:rsidRPr="00974BDD" w:rsidRDefault="00974BDD" w:rsidP="00E6277B">
      <w:pPr>
        <w:numPr>
          <w:ilvl w:val="0"/>
          <w:numId w:val="44"/>
        </w:numPr>
        <w:spacing w:before="100" w:beforeAutospacing="1" w:after="100" w:afterAutospacing="1" w:line="240" w:lineRule="auto"/>
        <w:rPr>
          <w:rFonts w:ascii="Arial" w:hAnsi="Arial" w:cs="Arial"/>
          <w:sz w:val="24"/>
          <w:szCs w:val="24"/>
        </w:rPr>
      </w:pPr>
      <w:r w:rsidRPr="00974BDD">
        <w:rPr>
          <w:rFonts w:ascii="Arial" w:hAnsi="Arial" w:cs="Arial"/>
          <w:sz w:val="24"/>
          <w:szCs w:val="24"/>
        </w:rPr>
        <w:t>En Mundo Yamaha, donde muchos productos se adquieren a través de financiación, los precios pueden incluir tasas de interés competitivas que se comunican de forma clara a los clientes.</w:t>
      </w:r>
    </w:p>
    <w:p w14:paraId="3B8D5E1B" w14:textId="77777777" w:rsidR="00974BDD" w:rsidRPr="00974BDD" w:rsidRDefault="00974BDD" w:rsidP="00E6277B">
      <w:pPr>
        <w:numPr>
          <w:ilvl w:val="0"/>
          <w:numId w:val="44"/>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Planes de pago personalizados</w:t>
      </w:r>
      <w:r w:rsidRPr="00974BDD">
        <w:rPr>
          <w:rFonts w:ascii="Arial" w:hAnsi="Arial" w:cs="Arial"/>
          <w:sz w:val="24"/>
          <w:szCs w:val="24"/>
        </w:rPr>
        <w:t>: Facilitan la adquisición de productos al ofrecer cuotas adaptadas a las capacidades económicas de los clientes.</w:t>
      </w:r>
    </w:p>
    <w:p w14:paraId="396003C8" w14:textId="77777777" w:rsidR="00974BDD" w:rsidRPr="00974BDD" w:rsidRDefault="00974BDD" w:rsidP="00974BDD">
      <w:pPr>
        <w:pStyle w:val="Ttulo4"/>
        <w:rPr>
          <w:rFonts w:ascii="Arial" w:eastAsiaTheme="minorHAnsi" w:hAnsi="Arial" w:cs="Arial"/>
          <w:i w:val="0"/>
          <w:iCs w:val="0"/>
          <w:color w:val="auto"/>
          <w:sz w:val="24"/>
          <w:szCs w:val="24"/>
        </w:rPr>
      </w:pPr>
      <w:r w:rsidRPr="00974BDD">
        <w:rPr>
          <w:rFonts w:ascii="Arial" w:eastAsiaTheme="minorHAnsi" w:hAnsi="Arial" w:cs="Arial"/>
          <w:i w:val="0"/>
          <w:iCs w:val="0"/>
          <w:color w:val="auto"/>
          <w:sz w:val="24"/>
          <w:szCs w:val="24"/>
        </w:rPr>
        <w:t xml:space="preserve">6. </w:t>
      </w:r>
      <w:r w:rsidRPr="00974BDD">
        <w:rPr>
          <w:rFonts w:ascii="Arial" w:eastAsiaTheme="minorHAnsi" w:hAnsi="Arial" w:cs="Arial"/>
          <w:i w:val="0"/>
          <w:iCs w:val="0"/>
          <w:color w:val="auto"/>
          <w:sz w:val="24"/>
          <w:szCs w:val="24"/>
        </w:rPr>
        <w:t>Seguimiento y Análisis</w:t>
      </w:r>
    </w:p>
    <w:p w14:paraId="337DDE8F" w14:textId="77777777" w:rsidR="00974BDD" w:rsidRPr="00974BDD" w:rsidRDefault="00974BDD" w:rsidP="00E6277B">
      <w:pPr>
        <w:numPr>
          <w:ilvl w:val="0"/>
          <w:numId w:val="4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Evaluación del impacto</w:t>
      </w:r>
      <w:r w:rsidRPr="00974BDD">
        <w:rPr>
          <w:rFonts w:ascii="Arial" w:hAnsi="Arial" w:cs="Arial"/>
          <w:sz w:val="24"/>
          <w:szCs w:val="24"/>
        </w:rPr>
        <w:t>: Se analiza cómo las estrategias de precios y descuentos afectan las ventas, identificando oportunidades para mejorar.</w:t>
      </w:r>
    </w:p>
    <w:p w14:paraId="05AC408E" w14:textId="6B59198B" w:rsidR="00974BDD" w:rsidRPr="00974BDD" w:rsidRDefault="00974BDD" w:rsidP="00E6277B">
      <w:pPr>
        <w:numPr>
          <w:ilvl w:val="0"/>
          <w:numId w:val="45"/>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Ajustes periódicos</w:t>
      </w:r>
      <w:r w:rsidRPr="00974BDD">
        <w:rPr>
          <w:rFonts w:ascii="Arial" w:hAnsi="Arial" w:cs="Arial"/>
          <w:sz w:val="24"/>
          <w:szCs w:val="24"/>
        </w:rPr>
        <w:t>: Los precios y descuentos se revisan regularmente para adaptarse a las condiciones del mercado.</w:t>
      </w:r>
    </w:p>
    <w:p w14:paraId="3C35458D"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Beneficios de una Gestión Efectiva de Precios y Descuentos</w:t>
      </w:r>
    </w:p>
    <w:p w14:paraId="62BA1460" w14:textId="77777777" w:rsidR="00974BDD" w:rsidRPr="00974BDD" w:rsidRDefault="00974BDD" w:rsidP="00E6277B">
      <w:pPr>
        <w:numPr>
          <w:ilvl w:val="0"/>
          <w:numId w:val="4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Incremento en las ventas</w:t>
      </w:r>
      <w:r w:rsidRPr="00974BDD">
        <w:rPr>
          <w:rFonts w:ascii="Arial" w:hAnsi="Arial" w:cs="Arial"/>
          <w:sz w:val="24"/>
          <w:szCs w:val="24"/>
        </w:rPr>
        <w:t>: Los descuentos bien diseñados atraen a más clientes y aumentan el volumen de productos vendidos.</w:t>
      </w:r>
    </w:p>
    <w:p w14:paraId="17ACA522" w14:textId="77777777" w:rsidR="00974BDD" w:rsidRPr="00974BDD" w:rsidRDefault="00974BDD" w:rsidP="00E6277B">
      <w:pPr>
        <w:numPr>
          <w:ilvl w:val="0"/>
          <w:numId w:val="4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Fidelización del cliente</w:t>
      </w:r>
      <w:r w:rsidRPr="00974BDD">
        <w:rPr>
          <w:rFonts w:ascii="Arial" w:hAnsi="Arial" w:cs="Arial"/>
          <w:sz w:val="24"/>
          <w:szCs w:val="24"/>
        </w:rPr>
        <w:t>: Los precios competitivos y las promociones exclusivas refuerzan la confianza y lealtad hacia la marca.</w:t>
      </w:r>
    </w:p>
    <w:p w14:paraId="5547BF4D" w14:textId="77777777" w:rsidR="00974BDD" w:rsidRPr="00974BDD" w:rsidRDefault="00974BDD" w:rsidP="00E6277B">
      <w:pPr>
        <w:numPr>
          <w:ilvl w:val="0"/>
          <w:numId w:val="4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lastRenderedPageBreak/>
        <w:t>Rentabilidad sostenida</w:t>
      </w:r>
      <w:r w:rsidRPr="00974BDD">
        <w:rPr>
          <w:rFonts w:ascii="Arial" w:hAnsi="Arial" w:cs="Arial"/>
          <w:sz w:val="24"/>
          <w:szCs w:val="24"/>
        </w:rPr>
        <w:t>: Equilibrar precios competitivos con márgenes saludables asegura la sostenibilidad del negocio.</w:t>
      </w:r>
    </w:p>
    <w:p w14:paraId="3C82BE6C" w14:textId="77777777" w:rsidR="00974BDD" w:rsidRPr="00974BDD" w:rsidRDefault="00974BDD" w:rsidP="00E6277B">
      <w:pPr>
        <w:numPr>
          <w:ilvl w:val="0"/>
          <w:numId w:val="46"/>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Posicionamiento estratégico</w:t>
      </w:r>
      <w:r w:rsidRPr="00974BDD">
        <w:rPr>
          <w:rFonts w:ascii="Arial" w:hAnsi="Arial" w:cs="Arial"/>
          <w:sz w:val="24"/>
          <w:szCs w:val="24"/>
        </w:rPr>
        <w:t>: Una política de precios sólida refuerza la imagen de calidad y accesibilidad de la marca.</w:t>
      </w:r>
    </w:p>
    <w:p w14:paraId="7ECFF9B7" w14:textId="77777777" w:rsid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kern w:val="2"/>
          <w:lang w:eastAsia="en-US"/>
          <w14:ligatures w14:val="standardContextual"/>
        </w:rPr>
        <w:t xml:space="preserve">En </w:t>
      </w:r>
      <w:r w:rsidRPr="00974BDD">
        <w:rPr>
          <w:rFonts w:ascii="Arial" w:eastAsiaTheme="minorHAnsi" w:hAnsi="Arial" w:cs="Arial"/>
          <w:b/>
          <w:bCs/>
          <w:kern w:val="2"/>
          <w:lang w:eastAsia="en-US"/>
          <w14:ligatures w14:val="standardContextual"/>
        </w:rPr>
        <w:t>Mundo Yamaha</w:t>
      </w:r>
      <w:r w:rsidRPr="00974BDD">
        <w:rPr>
          <w:rFonts w:ascii="Arial" w:eastAsiaTheme="minorHAnsi" w:hAnsi="Arial" w:cs="Arial"/>
          <w:kern w:val="2"/>
          <w:lang w:eastAsia="en-US"/>
          <w14:ligatures w14:val="standardContextual"/>
        </w:rPr>
        <w:t>, el manejo de precios y descuentos no solo se orienta a maximizar las ventas, sino también a fortalecer la experiencia del cliente, consolidar la lealtad hacia la marca y mantenerse competitivo en un mercado exigente.</w:t>
      </w:r>
    </w:p>
    <w:p w14:paraId="55C3048C"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Ejemplo 1: Campañas Temporales de Descuentos</w:t>
      </w:r>
    </w:p>
    <w:p w14:paraId="35925477" w14:textId="77777777" w:rsidR="00974BDD" w:rsidRPr="00974BDD" w:rsidRDefault="00974BDD" w:rsidP="00E6277B">
      <w:pPr>
        <w:numPr>
          <w:ilvl w:val="0"/>
          <w:numId w:val="47"/>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Descripción</w:t>
      </w:r>
      <w:r w:rsidRPr="00974BDD">
        <w:rPr>
          <w:rFonts w:ascii="Arial" w:hAnsi="Arial" w:cs="Arial"/>
          <w:sz w:val="24"/>
          <w:szCs w:val="24"/>
        </w:rPr>
        <w:t xml:space="preserve">: Ofrecer descuentos durante eventos clave como el </w:t>
      </w:r>
      <w:r w:rsidRPr="00974BDD">
        <w:rPr>
          <w:rFonts w:ascii="Arial" w:hAnsi="Arial" w:cs="Arial"/>
          <w:b/>
          <w:bCs/>
          <w:sz w:val="24"/>
          <w:szCs w:val="24"/>
        </w:rPr>
        <w:t>Black Friday</w:t>
      </w:r>
      <w:r w:rsidRPr="00974BDD">
        <w:rPr>
          <w:rFonts w:ascii="Arial" w:hAnsi="Arial" w:cs="Arial"/>
          <w:sz w:val="24"/>
          <w:szCs w:val="24"/>
        </w:rPr>
        <w:t xml:space="preserve">, </w:t>
      </w:r>
      <w:r w:rsidRPr="00974BDD">
        <w:rPr>
          <w:rFonts w:ascii="Arial" w:hAnsi="Arial" w:cs="Arial"/>
          <w:b/>
          <w:bCs/>
          <w:sz w:val="24"/>
          <w:szCs w:val="24"/>
        </w:rPr>
        <w:t>Navidad</w:t>
      </w:r>
      <w:r w:rsidRPr="00974BDD">
        <w:rPr>
          <w:rFonts w:ascii="Arial" w:hAnsi="Arial" w:cs="Arial"/>
          <w:sz w:val="24"/>
          <w:szCs w:val="24"/>
        </w:rPr>
        <w:t xml:space="preserve">, o la </w:t>
      </w:r>
      <w:r w:rsidRPr="00974BDD">
        <w:rPr>
          <w:rFonts w:ascii="Arial" w:hAnsi="Arial" w:cs="Arial"/>
          <w:b/>
          <w:bCs/>
          <w:sz w:val="24"/>
          <w:szCs w:val="24"/>
        </w:rPr>
        <w:t>feria de las 2 ruedas en Medellín</w:t>
      </w:r>
      <w:r w:rsidRPr="00974BDD">
        <w:rPr>
          <w:rFonts w:ascii="Arial" w:hAnsi="Arial" w:cs="Arial"/>
          <w:sz w:val="24"/>
          <w:szCs w:val="24"/>
        </w:rPr>
        <w:t>.</w:t>
      </w:r>
    </w:p>
    <w:p w14:paraId="49BF1865" w14:textId="77777777" w:rsidR="00974BDD" w:rsidRPr="00974BDD" w:rsidRDefault="00974BDD" w:rsidP="00E6277B">
      <w:pPr>
        <w:numPr>
          <w:ilvl w:val="0"/>
          <w:numId w:val="47"/>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Aplicación</w:t>
      </w:r>
      <w:r w:rsidRPr="00974BDD">
        <w:rPr>
          <w:rFonts w:ascii="Arial" w:hAnsi="Arial" w:cs="Arial"/>
          <w:sz w:val="24"/>
          <w:szCs w:val="24"/>
        </w:rPr>
        <w:t>:</w:t>
      </w:r>
    </w:p>
    <w:p w14:paraId="4317B940" w14:textId="77777777" w:rsidR="00974BDD" w:rsidRPr="00974BDD" w:rsidRDefault="00974BDD" w:rsidP="00E6277B">
      <w:pPr>
        <w:numPr>
          <w:ilvl w:val="1"/>
          <w:numId w:val="47"/>
        </w:numPr>
        <w:spacing w:before="100" w:beforeAutospacing="1" w:after="100" w:afterAutospacing="1" w:line="240" w:lineRule="auto"/>
        <w:rPr>
          <w:rFonts w:ascii="Arial" w:hAnsi="Arial" w:cs="Arial"/>
          <w:sz w:val="24"/>
          <w:szCs w:val="24"/>
        </w:rPr>
      </w:pPr>
      <w:r w:rsidRPr="00974BDD">
        <w:rPr>
          <w:rFonts w:ascii="Arial" w:hAnsi="Arial" w:cs="Arial"/>
          <w:sz w:val="24"/>
          <w:szCs w:val="24"/>
        </w:rPr>
        <w:t>Descuento del 15% en accesorios (cascos, chaquetas y guantes).</w:t>
      </w:r>
    </w:p>
    <w:p w14:paraId="002AAEEF" w14:textId="77777777" w:rsidR="00974BDD" w:rsidRPr="00974BDD" w:rsidRDefault="00974BDD" w:rsidP="00E6277B">
      <w:pPr>
        <w:numPr>
          <w:ilvl w:val="1"/>
          <w:numId w:val="47"/>
        </w:numPr>
        <w:spacing w:before="100" w:beforeAutospacing="1" w:after="100" w:afterAutospacing="1" w:line="240" w:lineRule="auto"/>
        <w:rPr>
          <w:rFonts w:ascii="Arial" w:hAnsi="Arial" w:cs="Arial"/>
          <w:sz w:val="24"/>
          <w:szCs w:val="24"/>
        </w:rPr>
      </w:pPr>
      <w:r w:rsidRPr="00974BDD">
        <w:rPr>
          <w:rFonts w:ascii="Arial" w:hAnsi="Arial" w:cs="Arial"/>
          <w:sz w:val="24"/>
          <w:szCs w:val="24"/>
        </w:rPr>
        <w:t>Bonificaciones en servicios de mantenimiento al comprar una motocicleta.</w:t>
      </w:r>
    </w:p>
    <w:p w14:paraId="0085C2C5" w14:textId="77777777" w:rsidR="00974BDD" w:rsidRPr="00974BDD" w:rsidRDefault="00974BDD" w:rsidP="00E6277B">
      <w:pPr>
        <w:numPr>
          <w:ilvl w:val="1"/>
          <w:numId w:val="47"/>
        </w:numPr>
        <w:spacing w:before="100" w:beforeAutospacing="1" w:after="100" w:afterAutospacing="1" w:line="240" w:lineRule="auto"/>
        <w:rPr>
          <w:rFonts w:ascii="Arial" w:hAnsi="Arial" w:cs="Arial"/>
          <w:sz w:val="24"/>
          <w:szCs w:val="24"/>
        </w:rPr>
      </w:pPr>
      <w:r w:rsidRPr="00974BDD">
        <w:rPr>
          <w:rFonts w:ascii="Arial" w:hAnsi="Arial" w:cs="Arial"/>
          <w:sz w:val="24"/>
          <w:szCs w:val="24"/>
        </w:rPr>
        <w:t>Reducción del 5% en motocicletas seleccionadas por compras en efectivo o financiación a corto plazo.</w:t>
      </w:r>
    </w:p>
    <w:p w14:paraId="26E6785A" w14:textId="241F7D26"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b/>
          <w:bCs/>
          <w:kern w:val="2"/>
          <w:lang w:eastAsia="en-US"/>
          <w14:ligatures w14:val="standardContextual"/>
        </w:rPr>
        <w:t>Impacto esperado</w:t>
      </w:r>
      <w:r w:rsidRPr="00974BDD">
        <w:rPr>
          <w:rFonts w:ascii="Arial" w:eastAsiaTheme="minorHAnsi" w:hAnsi="Arial" w:cs="Arial"/>
          <w:kern w:val="2"/>
          <w:lang w:eastAsia="en-US"/>
          <w14:ligatures w14:val="standardContextual"/>
        </w:rPr>
        <w:t>: Atrae compradores durante temporadas de alta actividad comercial, incrementa el flujo de caja y fortalece la relación con el cliente.</w:t>
      </w:r>
      <w:bookmarkStart w:id="0" w:name="_GoBack"/>
      <w:bookmarkEnd w:id="0"/>
    </w:p>
    <w:p w14:paraId="72A3D6B4"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Ejemplo 2: Programa de Referidos</w:t>
      </w:r>
    </w:p>
    <w:p w14:paraId="1270B892" w14:textId="77777777" w:rsidR="00974BDD" w:rsidRPr="00974BDD" w:rsidRDefault="00974BDD" w:rsidP="00E6277B">
      <w:pPr>
        <w:numPr>
          <w:ilvl w:val="0"/>
          <w:numId w:val="48"/>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Descripción</w:t>
      </w:r>
      <w:r w:rsidRPr="00974BDD">
        <w:rPr>
          <w:rFonts w:ascii="Arial" w:hAnsi="Arial" w:cs="Arial"/>
          <w:sz w:val="24"/>
          <w:szCs w:val="24"/>
        </w:rPr>
        <w:t>: Los clientes actuales que recomienden nuevos compradores reciben beneficios.</w:t>
      </w:r>
    </w:p>
    <w:p w14:paraId="09657237" w14:textId="77777777" w:rsidR="00974BDD" w:rsidRPr="00974BDD" w:rsidRDefault="00974BDD" w:rsidP="00E6277B">
      <w:pPr>
        <w:numPr>
          <w:ilvl w:val="0"/>
          <w:numId w:val="48"/>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Aplicación</w:t>
      </w:r>
      <w:r w:rsidRPr="00974BDD">
        <w:rPr>
          <w:rFonts w:ascii="Arial" w:hAnsi="Arial" w:cs="Arial"/>
          <w:sz w:val="24"/>
          <w:szCs w:val="24"/>
        </w:rPr>
        <w:t>:</w:t>
      </w:r>
    </w:p>
    <w:p w14:paraId="13DB4BCD" w14:textId="77777777" w:rsidR="00974BDD" w:rsidRPr="00974BDD" w:rsidRDefault="00974BDD" w:rsidP="00E6277B">
      <w:pPr>
        <w:numPr>
          <w:ilvl w:val="1"/>
          <w:numId w:val="48"/>
        </w:numPr>
        <w:spacing w:before="100" w:beforeAutospacing="1" w:after="100" w:afterAutospacing="1" w:line="240" w:lineRule="auto"/>
        <w:rPr>
          <w:rFonts w:ascii="Arial" w:hAnsi="Arial" w:cs="Arial"/>
          <w:sz w:val="24"/>
          <w:szCs w:val="24"/>
        </w:rPr>
      </w:pPr>
      <w:r w:rsidRPr="00974BDD">
        <w:rPr>
          <w:rFonts w:ascii="Arial" w:hAnsi="Arial" w:cs="Arial"/>
          <w:sz w:val="24"/>
          <w:szCs w:val="24"/>
        </w:rPr>
        <w:t>Un cliente que refiera a un amigo recibe un cupón de descuento del 10% en su próxima compra.</w:t>
      </w:r>
    </w:p>
    <w:p w14:paraId="5EF7A434" w14:textId="77777777" w:rsidR="00974BDD" w:rsidRPr="00974BDD" w:rsidRDefault="00974BDD" w:rsidP="00E6277B">
      <w:pPr>
        <w:numPr>
          <w:ilvl w:val="1"/>
          <w:numId w:val="48"/>
        </w:numPr>
        <w:spacing w:before="100" w:beforeAutospacing="1" w:after="100" w:afterAutospacing="1" w:line="240" w:lineRule="auto"/>
        <w:rPr>
          <w:rFonts w:ascii="Arial" w:hAnsi="Arial" w:cs="Arial"/>
          <w:sz w:val="24"/>
          <w:szCs w:val="24"/>
        </w:rPr>
      </w:pPr>
      <w:r w:rsidRPr="00974BDD">
        <w:rPr>
          <w:rFonts w:ascii="Arial" w:hAnsi="Arial" w:cs="Arial"/>
          <w:sz w:val="24"/>
          <w:szCs w:val="24"/>
        </w:rPr>
        <w:t>El amigo referido recibe un descuento inicial del 5% al adquirir una motocicleta o accesorios.</w:t>
      </w:r>
    </w:p>
    <w:p w14:paraId="450AF282" w14:textId="2F338115"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b/>
          <w:bCs/>
          <w:kern w:val="2"/>
          <w:lang w:eastAsia="en-US"/>
          <w14:ligatures w14:val="standardContextual"/>
        </w:rPr>
        <w:t>Impacto esperado</w:t>
      </w:r>
      <w:r w:rsidRPr="00974BDD">
        <w:rPr>
          <w:rFonts w:ascii="Arial" w:eastAsiaTheme="minorHAnsi" w:hAnsi="Arial" w:cs="Arial"/>
          <w:kern w:val="2"/>
          <w:lang w:eastAsia="en-US"/>
          <w14:ligatures w14:val="standardContextual"/>
        </w:rPr>
        <w:t>: Promueve ventas por recomendación y expande la base de clientes.</w:t>
      </w:r>
    </w:p>
    <w:p w14:paraId="50063819"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Ejemplo 3: Paquetes Promocionales</w:t>
      </w:r>
    </w:p>
    <w:p w14:paraId="19A2ECE1" w14:textId="77777777" w:rsidR="00974BDD" w:rsidRPr="00974BDD" w:rsidRDefault="00974BDD" w:rsidP="00E6277B">
      <w:pPr>
        <w:numPr>
          <w:ilvl w:val="0"/>
          <w:numId w:val="4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Descripción</w:t>
      </w:r>
      <w:r w:rsidRPr="00974BDD">
        <w:rPr>
          <w:rFonts w:ascii="Arial" w:hAnsi="Arial" w:cs="Arial"/>
          <w:sz w:val="24"/>
          <w:szCs w:val="24"/>
        </w:rPr>
        <w:t>: Combinar productos y servicios en una oferta única.</w:t>
      </w:r>
    </w:p>
    <w:p w14:paraId="1A662664" w14:textId="77777777" w:rsidR="00974BDD" w:rsidRPr="00974BDD" w:rsidRDefault="00974BDD" w:rsidP="00E6277B">
      <w:pPr>
        <w:numPr>
          <w:ilvl w:val="0"/>
          <w:numId w:val="49"/>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Aplicación</w:t>
      </w:r>
      <w:r w:rsidRPr="00974BDD">
        <w:rPr>
          <w:rFonts w:ascii="Arial" w:hAnsi="Arial" w:cs="Arial"/>
          <w:sz w:val="24"/>
          <w:szCs w:val="24"/>
        </w:rPr>
        <w:t>:</w:t>
      </w:r>
    </w:p>
    <w:p w14:paraId="5BDB9C13" w14:textId="77777777" w:rsidR="00974BDD" w:rsidRPr="00974BDD" w:rsidRDefault="00974BDD" w:rsidP="00E6277B">
      <w:pPr>
        <w:numPr>
          <w:ilvl w:val="1"/>
          <w:numId w:val="49"/>
        </w:numPr>
        <w:spacing w:before="100" w:beforeAutospacing="1" w:after="100" w:afterAutospacing="1" w:line="240" w:lineRule="auto"/>
        <w:rPr>
          <w:rFonts w:ascii="Arial" w:hAnsi="Arial" w:cs="Arial"/>
          <w:sz w:val="24"/>
          <w:szCs w:val="24"/>
        </w:rPr>
      </w:pPr>
      <w:r w:rsidRPr="00974BDD">
        <w:rPr>
          <w:rFonts w:ascii="Arial" w:hAnsi="Arial" w:cs="Arial"/>
          <w:sz w:val="24"/>
          <w:szCs w:val="24"/>
        </w:rPr>
        <w:t>"Paquete de aventura": Compra una motocicleta todoterreno y recibe casco, chaqueta y guantes con un 20% de descuento en el combo.</w:t>
      </w:r>
    </w:p>
    <w:p w14:paraId="12FF6543" w14:textId="77777777" w:rsidR="00974BDD" w:rsidRPr="00974BDD" w:rsidRDefault="00974BDD" w:rsidP="00E6277B">
      <w:pPr>
        <w:numPr>
          <w:ilvl w:val="1"/>
          <w:numId w:val="49"/>
        </w:numPr>
        <w:spacing w:before="100" w:beforeAutospacing="1" w:after="100" w:afterAutospacing="1" w:line="240" w:lineRule="auto"/>
        <w:rPr>
          <w:rFonts w:ascii="Arial" w:hAnsi="Arial" w:cs="Arial"/>
          <w:sz w:val="24"/>
          <w:szCs w:val="24"/>
        </w:rPr>
      </w:pPr>
      <w:r w:rsidRPr="00974BDD">
        <w:rPr>
          <w:rFonts w:ascii="Arial" w:hAnsi="Arial" w:cs="Arial"/>
          <w:sz w:val="24"/>
          <w:szCs w:val="24"/>
        </w:rPr>
        <w:t>Mantenimiento incluido durante los primeros 6 meses o hasta 5,000 km en motocicletas nuevas.</w:t>
      </w:r>
    </w:p>
    <w:p w14:paraId="28F8328B" w14:textId="30005BC9"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b/>
          <w:bCs/>
          <w:kern w:val="2"/>
          <w:lang w:eastAsia="en-US"/>
          <w14:ligatures w14:val="standardContextual"/>
        </w:rPr>
        <w:lastRenderedPageBreak/>
        <w:t>Impacto esperado</w:t>
      </w:r>
      <w:r w:rsidRPr="00974BDD">
        <w:rPr>
          <w:rFonts w:ascii="Arial" w:eastAsiaTheme="minorHAnsi" w:hAnsi="Arial" w:cs="Arial"/>
          <w:kern w:val="2"/>
          <w:lang w:eastAsia="en-US"/>
          <w14:ligatures w14:val="standardContextual"/>
        </w:rPr>
        <w:t>: Aumenta el valor percibido y motiva al cliente a gastar más al adquirir un paquete completo.</w:t>
      </w:r>
    </w:p>
    <w:p w14:paraId="54B7C6F3"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Ejemplo 4: Financiación con Descuentos</w:t>
      </w:r>
    </w:p>
    <w:p w14:paraId="29584AEB" w14:textId="77777777" w:rsidR="00974BDD" w:rsidRPr="00974BDD" w:rsidRDefault="00974BDD" w:rsidP="00E6277B">
      <w:pPr>
        <w:numPr>
          <w:ilvl w:val="0"/>
          <w:numId w:val="5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Descripción</w:t>
      </w:r>
      <w:r w:rsidRPr="00974BDD">
        <w:rPr>
          <w:rFonts w:ascii="Arial" w:hAnsi="Arial" w:cs="Arial"/>
          <w:sz w:val="24"/>
          <w:szCs w:val="24"/>
        </w:rPr>
        <w:t>: Ofrecer facilidades de pago que incluyan incentivos.</w:t>
      </w:r>
    </w:p>
    <w:p w14:paraId="3B3EEFC4" w14:textId="77777777" w:rsidR="00974BDD" w:rsidRPr="00974BDD" w:rsidRDefault="00974BDD" w:rsidP="00E6277B">
      <w:pPr>
        <w:numPr>
          <w:ilvl w:val="0"/>
          <w:numId w:val="50"/>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Aplicación</w:t>
      </w:r>
      <w:r w:rsidRPr="00974BDD">
        <w:rPr>
          <w:rFonts w:ascii="Arial" w:hAnsi="Arial" w:cs="Arial"/>
          <w:sz w:val="24"/>
          <w:szCs w:val="24"/>
        </w:rPr>
        <w:t>:</w:t>
      </w:r>
    </w:p>
    <w:p w14:paraId="7880F63C" w14:textId="77777777" w:rsidR="00974BDD" w:rsidRPr="00974BDD" w:rsidRDefault="00974BDD" w:rsidP="00E6277B">
      <w:pPr>
        <w:numPr>
          <w:ilvl w:val="1"/>
          <w:numId w:val="50"/>
        </w:numPr>
        <w:spacing w:before="100" w:beforeAutospacing="1" w:after="100" w:afterAutospacing="1" w:line="240" w:lineRule="auto"/>
        <w:rPr>
          <w:rFonts w:ascii="Arial" w:hAnsi="Arial" w:cs="Arial"/>
          <w:sz w:val="24"/>
          <w:szCs w:val="24"/>
        </w:rPr>
      </w:pPr>
      <w:r w:rsidRPr="00974BDD">
        <w:rPr>
          <w:rFonts w:ascii="Arial" w:hAnsi="Arial" w:cs="Arial"/>
          <w:sz w:val="24"/>
          <w:szCs w:val="24"/>
        </w:rPr>
        <w:t xml:space="preserve">0% de interés en el primer año para planes de pago de motocicletas </w:t>
      </w:r>
      <w:proofErr w:type="spellStart"/>
      <w:r w:rsidRPr="00974BDD">
        <w:rPr>
          <w:rFonts w:ascii="Arial" w:hAnsi="Arial" w:cs="Arial"/>
          <w:sz w:val="24"/>
          <w:szCs w:val="24"/>
        </w:rPr>
        <w:t>premium</w:t>
      </w:r>
      <w:proofErr w:type="spellEnd"/>
      <w:r w:rsidRPr="00974BDD">
        <w:rPr>
          <w:rFonts w:ascii="Arial" w:hAnsi="Arial" w:cs="Arial"/>
          <w:sz w:val="24"/>
          <w:szCs w:val="24"/>
        </w:rPr>
        <w:t>.</w:t>
      </w:r>
    </w:p>
    <w:p w14:paraId="0673594E" w14:textId="77777777" w:rsidR="00974BDD" w:rsidRPr="00974BDD" w:rsidRDefault="00974BDD" w:rsidP="00E6277B">
      <w:pPr>
        <w:numPr>
          <w:ilvl w:val="1"/>
          <w:numId w:val="50"/>
        </w:numPr>
        <w:spacing w:before="100" w:beforeAutospacing="1" w:after="100" w:afterAutospacing="1" w:line="240" w:lineRule="auto"/>
        <w:rPr>
          <w:rFonts w:ascii="Arial" w:hAnsi="Arial" w:cs="Arial"/>
          <w:sz w:val="24"/>
          <w:szCs w:val="24"/>
        </w:rPr>
      </w:pPr>
      <w:r w:rsidRPr="00974BDD">
        <w:rPr>
          <w:rFonts w:ascii="Arial" w:hAnsi="Arial" w:cs="Arial"/>
          <w:sz w:val="24"/>
          <w:szCs w:val="24"/>
        </w:rPr>
        <w:t>Rebaja de hasta el 10% en la cuota inicial por inscribirse en planes de financiación propios de la marca.</w:t>
      </w:r>
    </w:p>
    <w:p w14:paraId="336FC4AF" w14:textId="229E27D7"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b/>
          <w:bCs/>
          <w:kern w:val="2"/>
          <w:lang w:eastAsia="en-US"/>
          <w14:ligatures w14:val="standardContextual"/>
        </w:rPr>
        <w:t>Impacto esperado</w:t>
      </w:r>
      <w:r w:rsidRPr="00974BDD">
        <w:rPr>
          <w:rFonts w:ascii="Arial" w:eastAsiaTheme="minorHAnsi" w:hAnsi="Arial" w:cs="Arial"/>
          <w:kern w:val="2"/>
          <w:lang w:eastAsia="en-US"/>
          <w14:ligatures w14:val="standardContextual"/>
        </w:rPr>
        <w:t>: Incrementa la accesibilidad del producto y las ventas a crédito.</w:t>
      </w:r>
    </w:p>
    <w:p w14:paraId="61D92A31" w14:textId="77777777" w:rsidR="00974BDD" w:rsidRPr="00974BDD" w:rsidRDefault="00974BDD" w:rsidP="00974BDD">
      <w:pPr>
        <w:pStyle w:val="Ttulo3"/>
        <w:rPr>
          <w:rFonts w:ascii="Arial" w:eastAsiaTheme="minorHAnsi" w:hAnsi="Arial" w:cs="Arial"/>
          <w:color w:val="auto"/>
          <w:sz w:val="24"/>
          <w:szCs w:val="24"/>
        </w:rPr>
      </w:pPr>
      <w:r w:rsidRPr="00974BDD">
        <w:rPr>
          <w:rFonts w:ascii="Arial" w:eastAsiaTheme="minorHAnsi" w:hAnsi="Arial" w:cs="Arial"/>
          <w:color w:val="auto"/>
          <w:sz w:val="24"/>
          <w:szCs w:val="24"/>
        </w:rPr>
        <w:t>Ejemplo 5: Descuentos por Fidelización</w:t>
      </w:r>
    </w:p>
    <w:p w14:paraId="6334719D" w14:textId="77777777" w:rsidR="00974BDD" w:rsidRPr="00974BDD" w:rsidRDefault="00974BDD" w:rsidP="00E6277B">
      <w:pPr>
        <w:numPr>
          <w:ilvl w:val="0"/>
          <w:numId w:val="5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Descripción</w:t>
      </w:r>
      <w:r w:rsidRPr="00974BDD">
        <w:rPr>
          <w:rFonts w:ascii="Arial" w:hAnsi="Arial" w:cs="Arial"/>
          <w:sz w:val="24"/>
          <w:szCs w:val="24"/>
        </w:rPr>
        <w:t>: Recompensar a los clientes frecuentes con beneficios exclusivos.</w:t>
      </w:r>
    </w:p>
    <w:p w14:paraId="6DF78FBD" w14:textId="77777777" w:rsidR="00974BDD" w:rsidRPr="00974BDD" w:rsidRDefault="00974BDD" w:rsidP="00E6277B">
      <w:pPr>
        <w:numPr>
          <w:ilvl w:val="0"/>
          <w:numId w:val="51"/>
        </w:numPr>
        <w:spacing w:before="100" w:beforeAutospacing="1" w:after="100" w:afterAutospacing="1" w:line="240" w:lineRule="auto"/>
        <w:rPr>
          <w:rFonts w:ascii="Arial" w:hAnsi="Arial" w:cs="Arial"/>
          <w:sz w:val="24"/>
          <w:szCs w:val="24"/>
        </w:rPr>
      </w:pPr>
      <w:r w:rsidRPr="00974BDD">
        <w:rPr>
          <w:rFonts w:ascii="Arial" w:hAnsi="Arial" w:cs="Arial"/>
          <w:b/>
          <w:bCs/>
          <w:sz w:val="24"/>
          <w:szCs w:val="24"/>
        </w:rPr>
        <w:t>Aplicación</w:t>
      </w:r>
      <w:r w:rsidRPr="00974BDD">
        <w:rPr>
          <w:rFonts w:ascii="Arial" w:hAnsi="Arial" w:cs="Arial"/>
          <w:sz w:val="24"/>
          <w:szCs w:val="24"/>
        </w:rPr>
        <w:t>:</w:t>
      </w:r>
    </w:p>
    <w:p w14:paraId="4D524197" w14:textId="77777777" w:rsidR="00974BDD" w:rsidRPr="00974BDD" w:rsidRDefault="00974BDD" w:rsidP="00E6277B">
      <w:pPr>
        <w:numPr>
          <w:ilvl w:val="1"/>
          <w:numId w:val="51"/>
        </w:numPr>
        <w:spacing w:before="100" w:beforeAutospacing="1" w:after="100" w:afterAutospacing="1" w:line="240" w:lineRule="auto"/>
        <w:rPr>
          <w:rFonts w:ascii="Arial" w:hAnsi="Arial" w:cs="Arial"/>
          <w:sz w:val="24"/>
          <w:szCs w:val="24"/>
        </w:rPr>
      </w:pPr>
      <w:r w:rsidRPr="00974BDD">
        <w:rPr>
          <w:rFonts w:ascii="Arial" w:hAnsi="Arial" w:cs="Arial"/>
          <w:sz w:val="24"/>
          <w:szCs w:val="24"/>
        </w:rPr>
        <w:t>Los clientes que realizan servicios regulares en talleres oficiales reciben un descuento acumulable en repuestos o accesorios.</w:t>
      </w:r>
    </w:p>
    <w:p w14:paraId="67AB287A" w14:textId="77777777" w:rsidR="00974BDD" w:rsidRPr="00974BDD" w:rsidRDefault="00974BDD" w:rsidP="00E6277B">
      <w:pPr>
        <w:numPr>
          <w:ilvl w:val="1"/>
          <w:numId w:val="51"/>
        </w:numPr>
        <w:spacing w:before="100" w:beforeAutospacing="1" w:after="100" w:afterAutospacing="1" w:line="240" w:lineRule="auto"/>
        <w:rPr>
          <w:rFonts w:ascii="Arial" w:hAnsi="Arial" w:cs="Arial"/>
          <w:sz w:val="24"/>
          <w:szCs w:val="24"/>
        </w:rPr>
      </w:pPr>
      <w:r w:rsidRPr="00974BDD">
        <w:rPr>
          <w:rFonts w:ascii="Arial" w:hAnsi="Arial" w:cs="Arial"/>
          <w:sz w:val="24"/>
          <w:szCs w:val="24"/>
        </w:rPr>
        <w:t>Club Yamaha: Miembros exclusivos obtienen un 15% de descuento en la compra de productos nuevos cada año.</w:t>
      </w:r>
    </w:p>
    <w:p w14:paraId="2C3CBC5E" w14:textId="77777777" w:rsidR="00974BDD" w:rsidRPr="00974BDD" w:rsidRDefault="00974BDD" w:rsidP="00974BDD">
      <w:pPr>
        <w:pStyle w:val="NormalWeb"/>
        <w:rPr>
          <w:rFonts w:ascii="Arial" w:eastAsiaTheme="minorHAnsi" w:hAnsi="Arial" w:cs="Arial"/>
          <w:kern w:val="2"/>
          <w:lang w:eastAsia="en-US"/>
          <w14:ligatures w14:val="standardContextual"/>
        </w:rPr>
      </w:pPr>
      <w:r w:rsidRPr="00974BDD">
        <w:rPr>
          <w:rFonts w:ascii="Arial" w:eastAsiaTheme="minorHAnsi" w:hAnsi="Arial" w:cs="Arial"/>
          <w:b/>
          <w:bCs/>
          <w:kern w:val="2"/>
          <w:lang w:eastAsia="en-US"/>
          <w14:ligatures w14:val="standardContextual"/>
        </w:rPr>
        <w:t>Impacto esperado</w:t>
      </w:r>
      <w:r w:rsidRPr="00974BDD">
        <w:rPr>
          <w:rFonts w:ascii="Arial" w:eastAsiaTheme="minorHAnsi" w:hAnsi="Arial" w:cs="Arial"/>
          <w:kern w:val="2"/>
          <w:lang w:eastAsia="en-US"/>
          <w14:ligatures w14:val="standardContextual"/>
        </w:rPr>
        <w:t>: Genera lealtad a largo plazo y refuerza el uso de servicios adicionales de la marca.</w:t>
      </w:r>
    </w:p>
    <w:p w14:paraId="2F1AC481" w14:textId="77777777" w:rsidR="00974BDD" w:rsidRPr="00974BDD" w:rsidRDefault="00974BDD" w:rsidP="00974BDD">
      <w:pPr>
        <w:pStyle w:val="NormalWeb"/>
        <w:rPr>
          <w:rFonts w:ascii="Arial" w:eastAsiaTheme="minorHAnsi" w:hAnsi="Arial" w:cs="Arial"/>
          <w:kern w:val="2"/>
          <w:lang w:eastAsia="en-US"/>
          <w14:ligatures w14:val="standardContextual"/>
        </w:rPr>
      </w:pPr>
    </w:p>
    <w:p w14:paraId="347E9B93" w14:textId="77777777" w:rsidR="00974BDD" w:rsidRDefault="00974BDD" w:rsidP="00406BAD">
      <w:pPr>
        <w:jc w:val="both"/>
        <w:rPr>
          <w:rFonts w:ascii="Arial" w:hAnsi="Arial" w:cs="Arial"/>
          <w:sz w:val="24"/>
          <w:szCs w:val="24"/>
        </w:rPr>
      </w:pPr>
    </w:p>
    <w:p w14:paraId="202745C2" w14:textId="77777777" w:rsidR="00974BDD" w:rsidRDefault="00974BDD" w:rsidP="00406BAD">
      <w:pPr>
        <w:jc w:val="both"/>
        <w:rPr>
          <w:rFonts w:ascii="Arial" w:hAnsi="Arial" w:cs="Arial"/>
          <w:sz w:val="24"/>
          <w:szCs w:val="24"/>
        </w:rPr>
      </w:pPr>
    </w:p>
    <w:p w14:paraId="4F05F7BE" w14:textId="77777777" w:rsidR="00974BDD" w:rsidRDefault="00974BDD" w:rsidP="00406BAD">
      <w:pPr>
        <w:jc w:val="both"/>
        <w:rPr>
          <w:rFonts w:ascii="Arial" w:hAnsi="Arial" w:cs="Arial"/>
          <w:sz w:val="24"/>
          <w:szCs w:val="24"/>
        </w:rPr>
      </w:pPr>
    </w:p>
    <w:p w14:paraId="47969EE5" w14:textId="63D7602A" w:rsidR="00917CFA" w:rsidRPr="00406BAD" w:rsidRDefault="00917CFA" w:rsidP="00917CFA">
      <w:pPr>
        <w:jc w:val="center"/>
        <w:rPr>
          <w:rFonts w:ascii="Arial" w:hAnsi="Arial" w:cs="Arial"/>
          <w:sz w:val="24"/>
          <w:szCs w:val="24"/>
        </w:rPr>
      </w:pPr>
      <w:r w:rsidRPr="00917CFA">
        <w:rPr>
          <w:rFonts w:ascii="Arial" w:hAnsi="Arial" w:cs="Arial"/>
          <w:noProof/>
          <w:sz w:val="24"/>
          <w:szCs w:val="24"/>
          <w:lang w:eastAsia="es-CO"/>
        </w:rPr>
        <w:lastRenderedPageBreak/>
        <w:drawing>
          <wp:inline distT="0" distB="0" distL="0" distR="0" wp14:anchorId="58911F52" wp14:editId="2CF9AED8">
            <wp:extent cx="2666082" cy="2315104"/>
            <wp:effectExtent l="152400" t="152400" r="363220" b="3714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4926" cy="2322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BB6E9" w14:textId="77777777" w:rsidR="00E912C8" w:rsidRPr="00741A8A" w:rsidRDefault="00E912C8" w:rsidP="00E6277B">
      <w:pPr>
        <w:pStyle w:val="Prrafodelista"/>
        <w:numPr>
          <w:ilvl w:val="0"/>
          <w:numId w:val="3"/>
        </w:numPr>
        <w:jc w:val="both"/>
        <w:rPr>
          <w:rFonts w:ascii="Arial" w:hAnsi="Arial" w:cs="Arial"/>
          <w:b/>
          <w:sz w:val="24"/>
          <w:szCs w:val="24"/>
          <w:highlight w:val="yellow"/>
        </w:rPr>
      </w:pPr>
      <w:r w:rsidRPr="00741A8A">
        <w:rPr>
          <w:rFonts w:ascii="Arial" w:hAnsi="Arial" w:cs="Arial"/>
          <w:b/>
          <w:sz w:val="24"/>
          <w:szCs w:val="24"/>
          <w:highlight w:val="yellow"/>
        </w:rPr>
        <w:t>Control de calidad en el ciclo del producto en tienda</w:t>
      </w:r>
    </w:p>
    <w:p w14:paraId="54DA27A1" w14:textId="7C557965" w:rsidR="00917CFA" w:rsidRDefault="00406BAD" w:rsidP="00406BAD">
      <w:pPr>
        <w:jc w:val="both"/>
        <w:rPr>
          <w:rFonts w:ascii="Arial" w:hAnsi="Arial" w:cs="Arial"/>
          <w:sz w:val="24"/>
          <w:szCs w:val="24"/>
        </w:rPr>
      </w:pPr>
      <w:r w:rsidRPr="00406BAD">
        <w:rPr>
          <w:rFonts w:ascii="Arial" w:hAnsi="Arial" w:cs="Arial"/>
          <w:sz w:val="24"/>
          <w:szCs w:val="24"/>
        </w:rPr>
        <w:t xml:space="preserve">Mundo Yamaha se asegura de que todos los productos, especialmente las motocicletas, sean </w:t>
      </w:r>
      <w:r w:rsidR="00917CFA" w:rsidRPr="00406BAD">
        <w:rPr>
          <w:rFonts w:ascii="Arial" w:hAnsi="Arial" w:cs="Arial"/>
          <w:sz w:val="24"/>
          <w:szCs w:val="24"/>
        </w:rPr>
        <w:t>sometidas</w:t>
      </w:r>
      <w:r w:rsidRPr="00406BAD">
        <w:rPr>
          <w:rFonts w:ascii="Arial" w:hAnsi="Arial" w:cs="Arial"/>
          <w:sz w:val="24"/>
          <w:szCs w:val="24"/>
        </w:rPr>
        <w:t xml:space="preserve"> a revisiones de calidad tanto al recibirlos como en el proceso de entrega al cliente</w:t>
      </w:r>
      <w:r w:rsidR="00917CFA">
        <w:rPr>
          <w:rFonts w:ascii="Arial" w:hAnsi="Arial" w:cs="Arial"/>
          <w:sz w:val="24"/>
          <w:szCs w:val="24"/>
        </w:rPr>
        <w:t>.</w:t>
      </w:r>
    </w:p>
    <w:p w14:paraId="1DA1E44E" w14:textId="77777777" w:rsidR="00917CFA" w:rsidRDefault="00917CFA" w:rsidP="00917CFA">
      <w:pPr>
        <w:jc w:val="both"/>
        <w:rPr>
          <w:rFonts w:ascii="Arial" w:hAnsi="Arial" w:cs="Arial"/>
          <w:sz w:val="24"/>
          <w:szCs w:val="24"/>
        </w:rPr>
      </w:pPr>
    </w:p>
    <w:p w14:paraId="2794FFD9" w14:textId="77777777" w:rsidR="00917CFA" w:rsidRPr="00917CFA" w:rsidRDefault="00917CFA" w:rsidP="00917CFA">
      <w:pPr>
        <w:jc w:val="both"/>
        <w:rPr>
          <w:rFonts w:ascii="Arial" w:hAnsi="Arial" w:cs="Arial"/>
          <w:sz w:val="24"/>
          <w:szCs w:val="24"/>
        </w:rPr>
      </w:pPr>
      <w:r w:rsidRPr="00917CFA">
        <w:rPr>
          <w:rFonts w:ascii="Arial" w:hAnsi="Arial" w:cs="Arial"/>
          <w:sz w:val="24"/>
          <w:szCs w:val="24"/>
        </w:rPr>
        <w:t>El proceso de calidad y producción de Yamaha se basa en un enfoque integral que combina tecnología avanzada, estándares de fabricación rigurosos y compromiso con la excelencia. A continuación, se resumen los pasos clave de su sistema de calidad:</w:t>
      </w:r>
    </w:p>
    <w:p w14:paraId="3CABDD91" w14:textId="178ABA84" w:rsidR="00917CFA" w:rsidRPr="00917CFA" w:rsidRDefault="00917CFA" w:rsidP="00E6277B">
      <w:pPr>
        <w:pStyle w:val="Prrafodelista"/>
        <w:numPr>
          <w:ilvl w:val="0"/>
          <w:numId w:val="4"/>
        </w:numPr>
        <w:jc w:val="both"/>
        <w:rPr>
          <w:rFonts w:ascii="Arial" w:hAnsi="Arial" w:cs="Arial"/>
          <w:sz w:val="24"/>
          <w:szCs w:val="24"/>
        </w:rPr>
      </w:pPr>
      <w:r w:rsidRPr="00917CFA">
        <w:rPr>
          <w:rFonts w:ascii="Arial" w:hAnsi="Arial" w:cs="Arial"/>
          <w:sz w:val="24"/>
          <w:szCs w:val="24"/>
        </w:rPr>
        <w:t>Desarrollo de productos:</w:t>
      </w:r>
      <w:r>
        <w:rPr>
          <w:rFonts w:ascii="Arial" w:hAnsi="Arial" w:cs="Arial"/>
          <w:sz w:val="24"/>
          <w:szCs w:val="24"/>
        </w:rPr>
        <w:t xml:space="preserve"> </w:t>
      </w:r>
      <w:r w:rsidRPr="00917CFA">
        <w:rPr>
          <w:rFonts w:ascii="Arial" w:hAnsi="Arial" w:cs="Arial"/>
          <w:sz w:val="24"/>
          <w:szCs w:val="24"/>
        </w:rPr>
        <w:t>Los productos son diseñados con enfoque en la funcionalidad y el rendimiento, garantizando su relevancia para las necesidades del cliente. Se implementan pruebas de prototipos que simulan condiciones reales de uso para asegurar su confiabilidad.</w:t>
      </w:r>
    </w:p>
    <w:p w14:paraId="68CD9A20" w14:textId="3BC534E3" w:rsidR="00917CFA" w:rsidRPr="00917CFA" w:rsidRDefault="00917CFA" w:rsidP="00E6277B">
      <w:pPr>
        <w:pStyle w:val="Prrafodelista"/>
        <w:numPr>
          <w:ilvl w:val="0"/>
          <w:numId w:val="4"/>
        </w:numPr>
        <w:jc w:val="both"/>
        <w:rPr>
          <w:rFonts w:ascii="Arial" w:hAnsi="Arial" w:cs="Arial"/>
          <w:sz w:val="24"/>
          <w:szCs w:val="24"/>
        </w:rPr>
      </w:pPr>
      <w:r w:rsidRPr="00917CFA">
        <w:rPr>
          <w:rFonts w:ascii="Arial" w:hAnsi="Arial" w:cs="Arial"/>
          <w:sz w:val="24"/>
          <w:szCs w:val="24"/>
        </w:rPr>
        <w:t>Fabricación de precisión:</w:t>
      </w:r>
      <w:r>
        <w:rPr>
          <w:rFonts w:ascii="Arial" w:hAnsi="Arial" w:cs="Arial"/>
          <w:sz w:val="24"/>
          <w:szCs w:val="24"/>
        </w:rPr>
        <w:t xml:space="preserve"> </w:t>
      </w:r>
      <w:r w:rsidRPr="00917CFA">
        <w:rPr>
          <w:rFonts w:ascii="Arial" w:hAnsi="Arial" w:cs="Arial"/>
          <w:sz w:val="24"/>
          <w:szCs w:val="24"/>
        </w:rPr>
        <w:t>Yamaha utiliza tecnología de punta y maquinaria avanzada en sus líneas de producción para garantizar consistencia y precisión en cada producto. Los empleados son altamente capacitados para mantener altos estándares en el ensamblaje y verificación.</w:t>
      </w:r>
    </w:p>
    <w:p w14:paraId="59BEF2C0" w14:textId="10663328" w:rsidR="00917CFA" w:rsidRPr="00917CFA" w:rsidRDefault="00917CFA" w:rsidP="00E6277B">
      <w:pPr>
        <w:pStyle w:val="Prrafodelista"/>
        <w:numPr>
          <w:ilvl w:val="0"/>
          <w:numId w:val="4"/>
        </w:numPr>
        <w:jc w:val="both"/>
        <w:rPr>
          <w:rFonts w:ascii="Arial" w:hAnsi="Arial" w:cs="Arial"/>
          <w:sz w:val="24"/>
          <w:szCs w:val="24"/>
        </w:rPr>
      </w:pPr>
      <w:r w:rsidRPr="00917CFA">
        <w:rPr>
          <w:rFonts w:ascii="Arial" w:hAnsi="Arial" w:cs="Arial"/>
          <w:sz w:val="24"/>
          <w:szCs w:val="24"/>
        </w:rPr>
        <w:t>Control de calidad en cada etapa:</w:t>
      </w:r>
      <w:r>
        <w:rPr>
          <w:rFonts w:ascii="Arial" w:hAnsi="Arial" w:cs="Arial"/>
          <w:sz w:val="24"/>
          <w:szCs w:val="24"/>
        </w:rPr>
        <w:t xml:space="preserve"> </w:t>
      </w:r>
      <w:r w:rsidRPr="00917CFA">
        <w:rPr>
          <w:rFonts w:ascii="Arial" w:hAnsi="Arial" w:cs="Arial"/>
          <w:sz w:val="24"/>
          <w:szCs w:val="24"/>
        </w:rPr>
        <w:t>Desde la selección de materiales hasta el producto final, se aplican controles de calidad estrictos. Las inspecciones incluyen pruebas de durabilidad, funcionalidad y estética, asegurando que cada unidad cumple con las especificaciones de la marca.</w:t>
      </w:r>
    </w:p>
    <w:p w14:paraId="2050901B" w14:textId="6D6CB75E" w:rsidR="00917CFA" w:rsidRPr="00917CFA" w:rsidRDefault="00917CFA" w:rsidP="00E6277B">
      <w:pPr>
        <w:pStyle w:val="Prrafodelista"/>
        <w:numPr>
          <w:ilvl w:val="0"/>
          <w:numId w:val="4"/>
        </w:numPr>
        <w:jc w:val="both"/>
        <w:rPr>
          <w:rFonts w:ascii="Arial" w:hAnsi="Arial" w:cs="Arial"/>
          <w:sz w:val="24"/>
          <w:szCs w:val="24"/>
        </w:rPr>
      </w:pPr>
      <w:r w:rsidRPr="00917CFA">
        <w:rPr>
          <w:rFonts w:ascii="Arial" w:hAnsi="Arial" w:cs="Arial"/>
          <w:sz w:val="24"/>
          <w:szCs w:val="24"/>
        </w:rPr>
        <w:t xml:space="preserve">Cumplimiento normativo y responsabilidad ambiental: Yamaha sigue estándares internacionales de sostenibilidad, incluyendo regulaciones como </w:t>
      </w:r>
      <w:proofErr w:type="spellStart"/>
      <w:r w:rsidRPr="00917CFA">
        <w:rPr>
          <w:rFonts w:ascii="Arial" w:hAnsi="Arial" w:cs="Arial"/>
          <w:sz w:val="24"/>
          <w:szCs w:val="24"/>
        </w:rPr>
        <w:t>RoHS</w:t>
      </w:r>
      <w:proofErr w:type="spellEnd"/>
      <w:r w:rsidRPr="00917CFA">
        <w:rPr>
          <w:rFonts w:ascii="Arial" w:hAnsi="Arial" w:cs="Arial"/>
          <w:sz w:val="24"/>
          <w:szCs w:val="24"/>
        </w:rPr>
        <w:t xml:space="preserve"> (restricción de sustancias peligrosas). Sus procesos están diseñados para minimizar el impacto ambiental.</w:t>
      </w:r>
    </w:p>
    <w:p w14:paraId="5098432A" w14:textId="0C31E544" w:rsidR="00917CFA" w:rsidRPr="00917CFA" w:rsidRDefault="00917CFA" w:rsidP="00E6277B">
      <w:pPr>
        <w:pStyle w:val="Prrafodelista"/>
        <w:numPr>
          <w:ilvl w:val="0"/>
          <w:numId w:val="4"/>
        </w:numPr>
        <w:jc w:val="both"/>
        <w:rPr>
          <w:rFonts w:ascii="Arial" w:hAnsi="Arial" w:cs="Arial"/>
          <w:sz w:val="24"/>
          <w:szCs w:val="24"/>
        </w:rPr>
      </w:pPr>
      <w:r w:rsidRPr="00917CFA">
        <w:rPr>
          <w:rFonts w:ascii="Arial" w:hAnsi="Arial" w:cs="Arial"/>
          <w:sz w:val="24"/>
          <w:szCs w:val="24"/>
        </w:rPr>
        <w:lastRenderedPageBreak/>
        <w:t>Retroalimentación continúa: Se recolectan datos del mercado y comentarios de los usuarios para mejorar constantemente los productos y procesos.</w:t>
      </w:r>
    </w:p>
    <w:p w14:paraId="3BBD98EE" w14:textId="77777777" w:rsidR="00917CFA" w:rsidRDefault="00917CFA" w:rsidP="00406BAD">
      <w:pPr>
        <w:jc w:val="both"/>
        <w:rPr>
          <w:rFonts w:ascii="Arial" w:hAnsi="Arial" w:cs="Arial"/>
          <w:sz w:val="24"/>
          <w:szCs w:val="24"/>
        </w:rPr>
      </w:pPr>
    </w:p>
    <w:p w14:paraId="38309BD1" w14:textId="6B379007" w:rsidR="00406BAD" w:rsidRPr="00406BAD" w:rsidRDefault="00917CFA" w:rsidP="00917CFA">
      <w:pPr>
        <w:jc w:val="center"/>
        <w:rPr>
          <w:rFonts w:ascii="Arial" w:hAnsi="Arial" w:cs="Arial"/>
          <w:sz w:val="24"/>
          <w:szCs w:val="24"/>
        </w:rPr>
      </w:pPr>
      <w:r w:rsidRPr="00917CFA">
        <w:rPr>
          <w:rFonts w:ascii="Arial" w:hAnsi="Arial" w:cs="Arial"/>
          <w:noProof/>
          <w:sz w:val="24"/>
          <w:szCs w:val="24"/>
          <w:lang w:eastAsia="es-CO"/>
        </w:rPr>
        <w:lastRenderedPageBreak/>
        <w:drawing>
          <wp:inline distT="0" distB="0" distL="0" distR="0" wp14:anchorId="101E87EB" wp14:editId="6F5C3970">
            <wp:extent cx="2627948" cy="2633031"/>
            <wp:effectExtent l="152400" t="152400" r="363220" b="3581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3212" cy="2638306"/>
                    </a:xfrm>
                    <a:prstGeom prst="rect">
                      <a:avLst/>
                    </a:prstGeom>
                    <a:ln>
                      <a:noFill/>
                    </a:ln>
                    <a:effectLst>
                      <a:outerShdw blurRad="292100" dist="139700" dir="2700000" algn="tl" rotWithShape="0">
                        <a:srgbClr val="333333">
                          <a:alpha val="65000"/>
                        </a:srgbClr>
                      </a:outerShdw>
                    </a:effectLst>
                  </pic:spPr>
                </pic:pic>
              </a:graphicData>
            </a:graphic>
          </wp:inline>
        </w:drawing>
      </w:r>
      <w:r w:rsidRPr="00917CFA">
        <w:rPr>
          <w:noProof/>
          <w:lang w:eastAsia="es-CO"/>
        </w:rPr>
        <w:t xml:space="preserve"> </w:t>
      </w:r>
      <w:r w:rsidRPr="00917CFA">
        <w:rPr>
          <w:rFonts w:ascii="Arial" w:hAnsi="Arial" w:cs="Arial"/>
          <w:noProof/>
          <w:sz w:val="24"/>
          <w:szCs w:val="24"/>
          <w:lang w:eastAsia="es-CO"/>
        </w:rPr>
        <w:drawing>
          <wp:inline distT="0" distB="0" distL="0" distR="0" wp14:anchorId="7A23740A" wp14:editId="418CE201">
            <wp:extent cx="2915057" cy="1933845"/>
            <wp:effectExtent l="152400" t="152400" r="361950" b="3714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057" cy="1933845"/>
                    </a:xfrm>
                    <a:prstGeom prst="rect">
                      <a:avLst/>
                    </a:prstGeom>
                    <a:ln>
                      <a:noFill/>
                    </a:ln>
                    <a:effectLst>
                      <a:outerShdw blurRad="292100" dist="139700" dir="2700000" algn="tl" rotWithShape="0">
                        <a:srgbClr val="333333">
                          <a:alpha val="65000"/>
                        </a:srgbClr>
                      </a:outerShdw>
                    </a:effectLst>
                  </pic:spPr>
                </pic:pic>
              </a:graphicData>
            </a:graphic>
          </wp:inline>
        </w:drawing>
      </w:r>
      <w:r w:rsidRPr="00917CFA">
        <w:rPr>
          <w:noProof/>
          <w:lang w:eastAsia="es-CO"/>
        </w:rPr>
        <w:t xml:space="preserve"> </w:t>
      </w:r>
      <w:r w:rsidRPr="00917CFA">
        <w:rPr>
          <w:noProof/>
          <w:lang w:eastAsia="es-CO"/>
        </w:rPr>
        <w:drawing>
          <wp:inline distT="0" distB="0" distL="0" distR="0" wp14:anchorId="48369182" wp14:editId="296ED7F6">
            <wp:extent cx="2934109" cy="1914792"/>
            <wp:effectExtent l="152400" t="152400" r="361950" b="3714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4109" cy="1914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9199C" w14:textId="61B4EDB9" w:rsidR="00481668" w:rsidRDefault="00E912C8" w:rsidP="00E6277B">
      <w:pPr>
        <w:pStyle w:val="Prrafodelista"/>
        <w:numPr>
          <w:ilvl w:val="0"/>
          <w:numId w:val="3"/>
        </w:numPr>
        <w:jc w:val="both"/>
        <w:rPr>
          <w:rFonts w:ascii="Arial" w:hAnsi="Arial" w:cs="Arial"/>
          <w:b/>
          <w:sz w:val="24"/>
          <w:szCs w:val="24"/>
        </w:rPr>
      </w:pPr>
      <w:r w:rsidRPr="00E912C8">
        <w:rPr>
          <w:rFonts w:ascii="Arial" w:hAnsi="Arial" w:cs="Arial"/>
          <w:b/>
          <w:sz w:val="24"/>
          <w:szCs w:val="24"/>
        </w:rPr>
        <w:lastRenderedPageBreak/>
        <w:t>Devoluciones del producto en tienda</w:t>
      </w:r>
    </w:p>
    <w:p w14:paraId="7D1EC6D5" w14:textId="77777777" w:rsidR="00A81571" w:rsidRPr="00A81571" w:rsidRDefault="00A81571" w:rsidP="00A81571">
      <w:pPr>
        <w:jc w:val="both"/>
        <w:rPr>
          <w:rFonts w:ascii="Arial" w:hAnsi="Arial" w:cs="Arial"/>
          <w:sz w:val="24"/>
          <w:szCs w:val="24"/>
        </w:rPr>
      </w:pPr>
      <w:r w:rsidRPr="00A81571">
        <w:rPr>
          <w:rFonts w:ascii="Arial" w:hAnsi="Arial" w:cs="Arial"/>
          <w:sz w:val="24"/>
          <w:szCs w:val="24"/>
        </w:rPr>
        <w:t>El proceso de devoluciones en empresas como Mundo Yamaha está diseñado para ser eficiente y transparente, garantizando la satisfacción del cliente y la calidad del servicio</w:t>
      </w:r>
      <w:r>
        <w:rPr>
          <w:rFonts w:ascii="Arial" w:hAnsi="Arial" w:cs="Arial"/>
          <w:sz w:val="24"/>
          <w:szCs w:val="24"/>
        </w:rPr>
        <w:t xml:space="preserve">, este </w:t>
      </w:r>
      <w:r w:rsidRPr="00406BAD">
        <w:rPr>
          <w:rFonts w:ascii="Arial" w:hAnsi="Arial" w:cs="Arial"/>
          <w:sz w:val="24"/>
          <w:szCs w:val="24"/>
        </w:rPr>
        <w:t xml:space="preserve">proceso está diseñado para facilitar la gestión, con condiciones claras para </w:t>
      </w:r>
      <w:r w:rsidRPr="00A81571">
        <w:rPr>
          <w:rFonts w:ascii="Arial" w:hAnsi="Arial" w:cs="Arial"/>
          <w:sz w:val="24"/>
          <w:szCs w:val="24"/>
        </w:rPr>
        <w:t>devoluciones de productos defectuosos</w:t>
      </w:r>
      <w:r w:rsidRPr="00406BAD">
        <w:rPr>
          <w:rFonts w:ascii="Arial" w:hAnsi="Arial" w:cs="Arial"/>
          <w:sz w:val="24"/>
          <w:szCs w:val="24"/>
        </w:rPr>
        <w:t xml:space="preserve"> o insatisfacción del cliente</w:t>
      </w:r>
      <w:r>
        <w:rPr>
          <w:rFonts w:ascii="Arial" w:hAnsi="Arial" w:cs="Arial"/>
          <w:sz w:val="24"/>
          <w:szCs w:val="24"/>
        </w:rPr>
        <w:t>.</w:t>
      </w:r>
      <w:r w:rsidRPr="00A81571">
        <w:t xml:space="preserve"> </w:t>
      </w:r>
    </w:p>
    <w:p w14:paraId="33EB2511" w14:textId="77777777" w:rsidR="00A81571" w:rsidRPr="00A81571" w:rsidRDefault="00A81571" w:rsidP="00A81571">
      <w:pPr>
        <w:pStyle w:val="Ttulo3"/>
        <w:rPr>
          <w:rFonts w:ascii="Arial" w:eastAsiaTheme="minorHAnsi" w:hAnsi="Arial" w:cs="Arial"/>
          <w:color w:val="auto"/>
          <w:sz w:val="24"/>
          <w:szCs w:val="24"/>
          <w:u w:val="single"/>
        </w:rPr>
      </w:pPr>
      <w:r w:rsidRPr="00A81571">
        <w:rPr>
          <w:rFonts w:ascii="Arial" w:eastAsiaTheme="minorHAnsi" w:hAnsi="Arial" w:cs="Arial"/>
          <w:color w:val="auto"/>
          <w:sz w:val="24"/>
          <w:szCs w:val="24"/>
          <w:u w:val="single"/>
        </w:rPr>
        <w:t>Etapas del Proceso de Devoluciones:</w:t>
      </w:r>
    </w:p>
    <w:p w14:paraId="5EF9C0D6" w14:textId="77777777" w:rsidR="00A81571" w:rsidRPr="00A81571" w:rsidRDefault="00A81571" w:rsidP="00E6277B">
      <w:pPr>
        <w:pStyle w:val="NormalWeb"/>
        <w:numPr>
          <w:ilvl w:val="0"/>
          <w:numId w:val="5"/>
        </w:numPr>
        <w:jc w:val="both"/>
        <w:rPr>
          <w:rFonts w:ascii="Arial" w:eastAsiaTheme="minorHAnsi" w:hAnsi="Arial" w:cs="Arial"/>
          <w:kern w:val="2"/>
          <w:lang w:eastAsia="en-US"/>
          <w14:ligatures w14:val="standardContextual"/>
        </w:rPr>
      </w:pPr>
      <w:r w:rsidRPr="00A81571">
        <w:rPr>
          <w:rFonts w:ascii="Arial" w:eastAsiaTheme="minorHAnsi" w:hAnsi="Arial" w:cs="Arial"/>
          <w:b/>
          <w:bCs/>
          <w:kern w:val="2"/>
          <w:lang w:eastAsia="en-US"/>
          <w14:ligatures w14:val="standardContextual"/>
        </w:rPr>
        <w:t>Inicio del proceso</w:t>
      </w:r>
      <w:r w:rsidRPr="00A81571">
        <w:rPr>
          <w:rFonts w:ascii="Arial" w:eastAsiaTheme="minorHAnsi" w:hAnsi="Arial" w:cs="Arial"/>
          <w:kern w:val="2"/>
          <w:lang w:eastAsia="en-US"/>
          <w14:ligatures w14:val="standardContextual"/>
        </w:rPr>
        <w:t>:</w:t>
      </w:r>
    </w:p>
    <w:p w14:paraId="2E67AC68" w14:textId="77777777" w:rsidR="00A81571" w:rsidRPr="00A81571" w:rsidRDefault="00A81571" w:rsidP="00E6277B">
      <w:pPr>
        <w:numPr>
          <w:ilvl w:val="1"/>
          <w:numId w:val="5"/>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El cliente debe presentar la factura de compra o comprobante equivalente junto con el producto.</w:t>
      </w:r>
    </w:p>
    <w:p w14:paraId="5A4DE360" w14:textId="77777777" w:rsidR="00A81571" w:rsidRPr="00A81571" w:rsidRDefault="00A81571" w:rsidP="00E6277B">
      <w:pPr>
        <w:numPr>
          <w:ilvl w:val="1"/>
          <w:numId w:val="5"/>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En algunos casos, las empresas solicitan una descripción del motivo de la devolución (producto defectuoso, error en el pedido, o insatisfacción).</w:t>
      </w:r>
    </w:p>
    <w:p w14:paraId="7918D2A8" w14:textId="77777777" w:rsidR="00A81571" w:rsidRPr="00A81571" w:rsidRDefault="00A81571" w:rsidP="00E6277B">
      <w:pPr>
        <w:pStyle w:val="NormalWeb"/>
        <w:numPr>
          <w:ilvl w:val="0"/>
          <w:numId w:val="5"/>
        </w:numPr>
        <w:jc w:val="both"/>
        <w:rPr>
          <w:rFonts w:ascii="Arial" w:eastAsiaTheme="minorHAnsi" w:hAnsi="Arial" w:cs="Arial"/>
          <w:kern w:val="2"/>
          <w:lang w:eastAsia="en-US"/>
          <w14:ligatures w14:val="standardContextual"/>
        </w:rPr>
      </w:pPr>
      <w:r w:rsidRPr="00A81571">
        <w:rPr>
          <w:rFonts w:ascii="Arial" w:eastAsiaTheme="minorHAnsi" w:hAnsi="Arial" w:cs="Arial"/>
          <w:b/>
          <w:bCs/>
          <w:kern w:val="2"/>
          <w:lang w:eastAsia="en-US"/>
          <w14:ligatures w14:val="standardContextual"/>
        </w:rPr>
        <w:t>Revisión del producto</w:t>
      </w:r>
      <w:r w:rsidRPr="00A81571">
        <w:rPr>
          <w:rFonts w:ascii="Arial" w:eastAsiaTheme="minorHAnsi" w:hAnsi="Arial" w:cs="Arial"/>
          <w:kern w:val="2"/>
          <w:lang w:eastAsia="en-US"/>
          <w14:ligatures w14:val="standardContextual"/>
        </w:rPr>
        <w:t>:</w:t>
      </w:r>
    </w:p>
    <w:p w14:paraId="48566FBE" w14:textId="77777777" w:rsidR="00A81571" w:rsidRPr="00A81571" w:rsidRDefault="00A81571" w:rsidP="00E6277B">
      <w:pPr>
        <w:numPr>
          <w:ilvl w:val="1"/>
          <w:numId w:val="5"/>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El personal revisa que el producto esté en condiciones aceptables según las políticas de devolución. Esto incluye verificar que no haya daños causados por el cliente y que el empaque esté completo si aplica.</w:t>
      </w:r>
    </w:p>
    <w:p w14:paraId="3709977A" w14:textId="77777777" w:rsidR="00A81571" w:rsidRPr="00A81571" w:rsidRDefault="00A81571" w:rsidP="00E6277B">
      <w:pPr>
        <w:pStyle w:val="NormalWeb"/>
        <w:numPr>
          <w:ilvl w:val="0"/>
          <w:numId w:val="5"/>
        </w:numPr>
        <w:jc w:val="both"/>
        <w:rPr>
          <w:rFonts w:ascii="Arial" w:eastAsiaTheme="minorHAnsi" w:hAnsi="Arial" w:cs="Arial"/>
          <w:kern w:val="2"/>
          <w:lang w:eastAsia="en-US"/>
          <w14:ligatures w14:val="standardContextual"/>
        </w:rPr>
      </w:pPr>
      <w:r w:rsidRPr="00A81571">
        <w:rPr>
          <w:rFonts w:ascii="Arial" w:eastAsiaTheme="minorHAnsi" w:hAnsi="Arial" w:cs="Arial"/>
          <w:b/>
          <w:bCs/>
          <w:kern w:val="2"/>
          <w:lang w:eastAsia="en-US"/>
          <w14:ligatures w14:val="standardContextual"/>
        </w:rPr>
        <w:t>Evaluación técnica (si aplica)</w:t>
      </w:r>
      <w:r w:rsidRPr="00A81571">
        <w:rPr>
          <w:rFonts w:ascii="Arial" w:eastAsiaTheme="minorHAnsi" w:hAnsi="Arial" w:cs="Arial"/>
          <w:kern w:val="2"/>
          <w:lang w:eastAsia="en-US"/>
          <w14:ligatures w14:val="standardContextual"/>
        </w:rPr>
        <w:t>:</w:t>
      </w:r>
    </w:p>
    <w:p w14:paraId="0604F9CB" w14:textId="77777777" w:rsidR="00A81571" w:rsidRPr="00A81571" w:rsidRDefault="00A81571" w:rsidP="00E6277B">
      <w:pPr>
        <w:numPr>
          <w:ilvl w:val="1"/>
          <w:numId w:val="5"/>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En el caso de productos como motocicletas o repuestos, un técnico puede evaluar si el problema reportado es un defecto de fabricación o resultado de un mal uso.</w:t>
      </w:r>
    </w:p>
    <w:p w14:paraId="07EF8564" w14:textId="77777777" w:rsidR="00A81571" w:rsidRPr="00A81571" w:rsidRDefault="00A81571" w:rsidP="00E6277B">
      <w:pPr>
        <w:pStyle w:val="NormalWeb"/>
        <w:numPr>
          <w:ilvl w:val="0"/>
          <w:numId w:val="5"/>
        </w:numPr>
        <w:jc w:val="both"/>
        <w:rPr>
          <w:rFonts w:ascii="Arial" w:eastAsiaTheme="minorHAnsi" w:hAnsi="Arial" w:cs="Arial"/>
          <w:kern w:val="2"/>
          <w:lang w:eastAsia="en-US"/>
          <w14:ligatures w14:val="standardContextual"/>
        </w:rPr>
      </w:pPr>
      <w:r w:rsidRPr="00A81571">
        <w:rPr>
          <w:rFonts w:ascii="Arial" w:eastAsiaTheme="minorHAnsi" w:hAnsi="Arial" w:cs="Arial"/>
          <w:b/>
          <w:bCs/>
          <w:kern w:val="2"/>
          <w:lang w:eastAsia="en-US"/>
          <w14:ligatures w14:val="standardContextual"/>
        </w:rPr>
        <w:t>Decisión sobre la devolución</w:t>
      </w:r>
      <w:r w:rsidRPr="00A81571">
        <w:rPr>
          <w:rFonts w:ascii="Arial" w:eastAsiaTheme="minorHAnsi" w:hAnsi="Arial" w:cs="Arial"/>
          <w:kern w:val="2"/>
          <w:lang w:eastAsia="en-US"/>
          <w14:ligatures w14:val="standardContextual"/>
        </w:rPr>
        <w:t>:</w:t>
      </w:r>
    </w:p>
    <w:p w14:paraId="0ADCF9FD" w14:textId="77777777" w:rsidR="00A81571" w:rsidRPr="00A81571" w:rsidRDefault="00A81571" w:rsidP="00E6277B">
      <w:pPr>
        <w:numPr>
          <w:ilvl w:val="1"/>
          <w:numId w:val="5"/>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Si la devolución es aprobada, se procede a cambiar el producto por otro, realizar un reembolso o emitir un crédito para futuras compras.</w:t>
      </w:r>
    </w:p>
    <w:p w14:paraId="5A6F1C46" w14:textId="77777777" w:rsidR="00A81571" w:rsidRPr="00A81571" w:rsidRDefault="00A81571" w:rsidP="00E6277B">
      <w:pPr>
        <w:numPr>
          <w:ilvl w:val="1"/>
          <w:numId w:val="5"/>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Si no cumple las condiciones, el cliente es informado y puede recoger el producto.</w:t>
      </w:r>
    </w:p>
    <w:p w14:paraId="739CA090" w14:textId="77777777" w:rsidR="00A81571" w:rsidRPr="00A81571" w:rsidRDefault="00A81571" w:rsidP="00E6277B">
      <w:pPr>
        <w:pStyle w:val="NormalWeb"/>
        <w:numPr>
          <w:ilvl w:val="0"/>
          <w:numId w:val="5"/>
        </w:numPr>
        <w:jc w:val="both"/>
        <w:rPr>
          <w:rFonts w:ascii="Arial" w:eastAsiaTheme="minorHAnsi" w:hAnsi="Arial" w:cs="Arial"/>
          <w:kern w:val="2"/>
          <w:lang w:eastAsia="en-US"/>
          <w14:ligatures w14:val="standardContextual"/>
        </w:rPr>
      </w:pPr>
      <w:r w:rsidRPr="00A81571">
        <w:rPr>
          <w:rFonts w:ascii="Arial" w:eastAsiaTheme="minorHAnsi" w:hAnsi="Arial" w:cs="Arial"/>
          <w:b/>
          <w:bCs/>
          <w:kern w:val="2"/>
          <w:lang w:eastAsia="en-US"/>
          <w14:ligatures w14:val="standardContextual"/>
        </w:rPr>
        <w:t>Registro y seguimiento</w:t>
      </w:r>
      <w:r w:rsidRPr="00A81571">
        <w:rPr>
          <w:rFonts w:ascii="Arial" w:eastAsiaTheme="minorHAnsi" w:hAnsi="Arial" w:cs="Arial"/>
          <w:kern w:val="2"/>
          <w:lang w:eastAsia="en-US"/>
          <w14:ligatures w14:val="standardContextual"/>
        </w:rPr>
        <w:t>:</w:t>
      </w:r>
    </w:p>
    <w:p w14:paraId="5AC8AD2C" w14:textId="77777777" w:rsidR="00A81571" w:rsidRPr="00A81571" w:rsidRDefault="00A81571" w:rsidP="00E6277B">
      <w:pPr>
        <w:numPr>
          <w:ilvl w:val="1"/>
          <w:numId w:val="5"/>
        </w:numPr>
        <w:spacing w:before="100" w:beforeAutospacing="1" w:after="100" w:afterAutospacing="1" w:line="240" w:lineRule="auto"/>
        <w:jc w:val="both"/>
        <w:rPr>
          <w:rFonts w:ascii="Arial" w:hAnsi="Arial" w:cs="Arial"/>
          <w:sz w:val="24"/>
          <w:szCs w:val="24"/>
        </w:rPr>
      </w:pPr>
      <w:r w:rsidRPr="00A81571">
        <w:rPr>
          <w:rFonts w:ascii="Arial" w:hAnsi="Arial" w:cs="Arial"/>
          <w:sz w:val="24"/>
          <w:szCs w:val="24"/>
        </w:rPr>
        <w:t>Cada devolución se registra en el sistema para llevar control del inventario y analizar patrones que puedan indicar problemas de calidad recurrentes.</w:t>
      </w:r>
    </w:p>
    <w:p w14:paraId="5FA84A5F" w14:textId="77777777" w:rsidR="00A81571" w:rsidRPr="00A81571" w:rsidRDefault="00A81571" w:rsidP="00A81571">
      <w:pPr>
        <w:pStyle w:val="Ttulo3"/>
        <w:jc w:val="both"/>
        <w:rPr>
          <w:rFonts w:ascii="Arial" w:eastAsiaTheme="minorHAnsi" w:hAnsi="Arial" w:cs="Arial"/>
          <w:color w:val="auto"/>
          <w:sz w:val="24"/>
          <w:szCs w:val="24"/>
        </w:rPr>
      </w:pPr>
      <w:r w:rsidRPr="00A81571">
        <w:rPr>
          <w:rFonts w:ascii="Arial" w:eastAsiaTheme="minorHAnsi" w:hAnsi="Arial" w:cs="Arial"/>
          <w:color w:val="auto"/>
          <w:sz w:val="24"/>
          <w:szCs w:val="24"/>
        </w:rPr>
        <w:t>Características Clave en Yamaha:</w:t>
      </w:r>
    </w:p>
    <w:p w14:paraId="563A1319" w14:textId="77777777" w:rsidR="00A81571" w:rsidRPr="00A81571" w:rsidRDefault="00A81571" w:rsidP="00E6277B">
      <w:pPr>
        <w:numPr>
          <w:ilvl w:val="0"/>
          <w:numId w:val="6"/>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Políticas claras</w:t>
      </w:r>
      <w:r w:rsidRPr="00A81571">
        <w:rPr>
          <w:rFonts w:ascii="Arial" w:hAnsi="Arial" w:cs="Arial"/>
          <w:sz w:val="24"/>
          <w:szCs w:val="24"/>
        </w:rPr>
        <w:t>: Mundo Yamaha especifica los términos bajo los cuales se aceptan devoluciones, como plazos definidos y condiciones del producto.</w:t>
      </w:r>
    </w:p>
    <w:p w14:paraId="0CFB9834" w14:textId="77777777" w:rsidR="00A81571" w:rsidRPr="00A81571" w:rsidRDefault="00A81571" w:rsidP="00E6277B">
      <w:pPr>
        <w:numPr>
          <w:ilvl w:val="0"/>
          <w:numId w:val="6"/>
        </w:numPr>
        <w:spacing w:before="100" w:beforeAutospacing="1" w:after="100" w:afterAutospacing="1" w:line="240" w:lineRule="auto"/>
        <w:jc w:val="both"/>
        <w:rPr>
          <w:rFonts w:ascii="Arial" w:hAnsi="Arial" w:cs="Arial"/>
          <w:sz w:val="24"/>
          <w:szCs w:val="24"/>
        </w:rPr>
      </w:pPr>
      <w:r w:rsidRPr="00A81571">
        <w:rPr>
          <w:rFonts w:ascii="Arial" w:hAnsi="Arial" w:cs="Arial"/>
          <w:b/>
          <w:bCs/>
          <w:sz w:val="24"/>
          <w:szCs w:val="24"/>
        </w:rPr>
        <w:t>Servicio al cliente</w:t>
      </w:r>
      <w:r w:rsidRPr="00A81571">
        <w:rPr>
          <w:rFonts w:ascii="Arial" w:hAnsi="Arial" w:cs="Arial"/>
          <w:sz w:val="24"/>
          <w:szCs w:val="24"/>
        </w:rPr>
        <w:t>: Cuentan con atención personalizada para resolver dudas y garantizar un proceso sin complicaciones.</w:t>
      </w:r>
    </w:p>
    <w:p w14:paraId="2B0AA882" w14:textId="77777777" w:rsidR="00A81571" w:rsidRDefault="00A81571" w:rsidP="00E6277B">
      <w:pPr>
        <w:numPr>
          <w:ilvl w:val="0"/>
          <w:numId w:val="6"/>
        </w:numPr>
        <w:spacing w:before="100" w:beforeAutospacing="1" w:after="100" w:afterAutospacing="1" w:line="240" w:lineRule="auto"/>
        <w:jc w:val="both"/>
      </w:pPr>
      <w:r w:rsidRPr="00A81571">
        <w:rPr>
          <w:rFonts w:ascii="Arial" w:hAnsi="Arial" w:cs="Arial"/>
          <w:b/>
          <w:bCs/>
          <w:sz w:val="24"/>
          <w:szCs w:val="24"/>
        </w:rPr>
        <w:t>Enfoque en calidad</w:t>
      </w:r>
      <w:r w:rsidRPr="00A81571">
        <w:rPr>
          <w:rFonts w:ascii="Arial" w:hAnsi="Arial" w:cs="Arial"/>
          <w:sz w:val="24"/>
          <w:szCs w:val="24"/>
        </w:rPr>
        <w:t>: Las devoluciones pueden contribuir al control de calidad, identificando productos defectuosos y ayudando a mejorar los procesos internos.</w:t>
      </w:r>
    </w:p>
    <w:p w14:paraId="0F5C0592" w14:textId="65D37AE6" w:rsidR="00406BAD" w:rsidRDefault="00406BAD" w:rsidP="00A81571">
      <w:pPr>
        <w:jc w:val="both"/>
        <w:rPr>
          <w:rFonts w:ascii="Arial" w:hAnsi="Arial" w:cs="Arial"/>
          <w:sz w:val="24"/>
          <w:szCs w:val="24"/>
        </w:rPr>
      </w:pPr>
    </w:p>
    <w:p w14:paraId="1C5FCD57" w14:textId="18FE20AC" w:rsidR="00917CFA" w:rsidRDefault="00917CFA" w:rsidP="00917CFA">
      <w:pPr>
        <w:jc w:val="center"/>
        <w:rPr>
          <w:rFonts w:ascii="Arial" w:hAnsi="Arial" w:cs="Arial"/>
          <w:sz w:val="24"/>
          <w:szCs w:val="24"/>
        </w:rPr>
      </w:pPr>
      <w:r w:rsidRPr="00917CFA">
        <w:rPr>
          <w:rFonts w:ascii="Arial" w:hAnsi="Arial" w:cs="Arial"/>
          <w:noProof/>
          <w:sz w:val="24"/>
          <w:szCs w:val="24"/>
          <w:lang w:eastAsia="es-CO"/>
        </w:rPr>
        <w:lastRenderedPageBreak/>
        <w:drawing>
          <wp:inline distT="0" distB="0" distL="0" distR="0" wp14:anchorId="68381C0E" wp14:editId="0AD41EA8">
            <wp:extent cx="3459297" cy="2630209"/>
            <wp:effectExtent l="152400" t="152400" r="370205" b="3606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0232" cy="2630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EBD698" w14:textId="77777777" w:rsidR="00917CFA" w:rsidRPr="00406BAD" w:rsidRDefault="00917CFA" w:rsidP="00406BAD">
      <w:pPr>
        <w:jc w:val="both"/>
        <w:rPr>
          <w:rFonts w:ascii="Arial" w:hAnsi="Arial" w:cs="Arial"/>
          <w:sz w:val="24"/>
          <w:szCs w:val="24"/>
        </w:rPr>
      </w:pPr>
    </w:p>
    <w:sectPr w:rsidR="00917CFA" w:rsidRPr="00406BAD">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DEAD37" w14:textId="77777777" w:rsidR="00E6277B" w:rsidRDefault="00E6277B" w:rsidP="009B3002">
      <w:pPr>
        <w:spacing w:after="0" w:line="240" w:lineRule="auto"/>
      </w:pPr>
      <w:r>
        <w:separator/>
      </w:r>
    </w:p>
  </w:endnote>
  <w:endnote w:type="continuationSeparator" w:id="0">
    <w:p w14:paraId="313FC57D" w14:textId="77777777" w:rsidR="00E6277B" w:rsidRDefault="00E6277B" w:rsidP="009B3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ABDF5" w14:textId="77777777" w:rsidR="00E6277B" w:rsidRDefault="00E6277B" w:rsidP="009B3002">
      <w:pPr>
        <w:spacing w:after="0" w:line="240" w:lineRule="auto"/>
      </w:pPr>
      <w:r>
        <w:separator/>
      </w:r>
    </w:p>
  </w:footnote>
  <w:footnote w:type="continuationSeparator" w:id="0">
    <w:p w14:paraId="259B6DFC" w14:textId="77777777" w:rsidR="00E6277B" w:rsidRDefault="00E6277B" w:rsidP="009B30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FEF1B" w14:textId="00F81147" w:rsidR="009B3002" w:rsidRDefault="009B3002">
    <w:pPr>
      <w:pStyle w:val="Encabezado"/>
    </w:pPr>
    <w:r>
      <w:rPr>
        <w:noProof/>
        <w:lang w:eastAsia="es-CO"/>
      </w:rPr>
      <w:drawing>
        <wp:anchor distT="0" distB="0" distL="114300" distR="114300" simplePos="0" relativeHeight="251658240" behindDoc="0" locked="0" layoutInCell="1" allowOverlap="1" wp14:anchorId="1C73BDE9" wp14:editId="46A382CB">
          <wp:simplePos x="0" y="0"/>
          <wp:positionH relativeFrom="column">
            <wp:posOffset>-1029335</wp:posOffset>
          </wp:positionH>
          <wp:positionV relativeFrom="paragraph">
            <wp:posOffset>-436880</wp:posOffset>
          </wp:positionV>
          <wp:extent cx="1231900" cy="1231900"/>
          <wp:effectExtent l="0" t="0" r="0" b="0"/>
          <wp:wrapNone/>
          <wp:docPr id="1" name="Imagen 1" descr="Mundo Yam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ndo Yam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1989" cy="123198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11DD"/>
    <w:multiLevelType w:val="multilevel"/>
    <w:tmpl w:val="07EC2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9275B"/>
    <w:multiLevelType w:val="multilevel"/>
    <w:tmpl w:val="ED5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149A4"/>
    <w:multiLevelType w:val="multilevel"/>
    <w:tmpl w:val="A036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26532"/>
    <w:multiLevelType w:val="multilevel"/>
    <w:tmpl w:val="D7E29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71772"/>
    <w:multiLevelType w:val="multilevel"/>
    <w:tmpl w:val="2E723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24E03"/>
    <w:multiLevelType w:val="multilevel"/>
    <w:tmpl w:val="1608A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1639F"/>
    <w:multiLevelType w:val="multilevel"/>
    <w:tmpl w:val="10FE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A5FE3"/>
    <w:multiLevelType w:val="multilevel"/>
    <w:tmpl w:val="A61C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664"/>
    <w:multiLevelType w:val="multilevel"/>
    <w:tmpl w:val="2070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96B6F"/>
    <w:multiLevelType w:val="multilevel"/>
    <w:tmpl w:val="8F88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CB21CE"/>
    <w:multiLevelType w:val="multilevel"/>
    <w:tmpl w:val="34AE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339A5"/>
    <w:multiLevelType w:val="hybridMultilevel"/>
    <w:tmpl w:val="D570CC6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D02F54"/>
    <w:multiLevelType w:val="multilevel"/>
    <w:tmpl w:val="BD2E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54D10"/>
    <w:multiLevelType w:val="multilevel"/>
    <w:tmpl w:val="281E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F7175"/>
    <w:multiLevelType w:val="multilevel"/>
    <w:tmpl w:val="E178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A492B"/>
    <w:multiLevelType w:val="multilevel"/>
    <w:tmpl w:val="9322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E5EA8"/>
    <w:multiLevelType w:val="multilevel"/>
    <w:tmpl w:val="5D343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7C709E"/>
    <w:multiLevelType w:val="hybridMultilevel"/>
    <w:tmpl w:val="130041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B74FCF"/>
    <w:multiLevelType w:val="multilevel"/>
    <w:tmpl w:val="DB5E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DC1528"/>
    <w:multiLevelType w:val="multilevel"/>
    <w:tmpl w:val="CB52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D1A3F"/>
    <w:multiLevelType w:val="multilevel"/>
    <w:tmpl w:val="0FC68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A01ED"/>
    <w:multiLevelType w:val="multilevel"/>
    <w:tmpl w:val="1D7C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672807"/>
    <w:multiLevelType w:val="hybridMultilevel"/>
    <w:tmpl w:val="ACE8CBD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15:restartNumberingAfterBreak="0">
    <w:nsid w:val="4C3B2B24"/>
    <w:multiLevelType w:val="multilevel"/>
    <w:tmpl w:val="8B22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051BFA"/>
    <w:multiLevelType w:val="multilevel"/>
    <w:tmpl w:val="E1948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733C3A"/>
    <w:multiLevelType w:val="multilevel"/>
    <w:tmpl w:val="8BC4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D6537B"/>
    <w:multiLevelType w:val="multilevel"/>
    <w:tmpl w:val="A716A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D77D67"/>
    <w:multiLevelType w:val="multilevel"/>
    <w:tmpl w:val="4868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D2E8C"/>
    <w:multiLevelType w:val="multilevel"/>
    <w:tmpl w:val="C610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492526"/>
    <w:multiLevelType w:val="multilevel"/>
    <w:tmpl w:val="9DF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0F5164"/>
    <w:multiLevelType w:val="multilevel"/>
    <w:tmpl w:val="7662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71756"/>
    <w:multiLevelType w:val="multilevel"/>
    <w:tmpl w:val="F4D6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7E0D61"/>
    <w:multiLevelType w:val="multilevel"/>
    <w:tmpl w:val="E784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B3BB8"/>
    <w:multiLevelType w:val="multilevel"/>
    <w:tmpl w:val="A73A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EA13E6"/>
    <w:multiLevelType w:val="hybridMultilevel"/>
    <w:tmpl w:val="91D875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60271479"/>
    <w:multiLevelType w:val="multilevel"/>
    <w:tmpl w:val="3A2C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9D2174"/>
    <w:multiLevelType w:val="multilevel"/>
    <w:tmpl w:val="1CE87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2346AA"/>
    <w:multiLevelType w:val="multilevel"/>
    <w:tmpl w:val="55783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80399F"/>
    <w:multiLevelType w:val="multilevel"/>
    <w:tmpl w:val="878A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A6DC4"/>
    <w:multiLevelType w:val="multilevel"/>
    <w:tmpl w:val="6916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D626DA"/>
    <w:multiLevelType w:val="multilevel"/>
    <w:tmpl w:val="6CE0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BB0003"/>
    <w:multiLevelType w:val="multilevel"/>
    <w:tmpl w:val="22B6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AA4734"/>
    <w:multiLevelType w:val="multilevel"/>
    <w:tmpl w:val="C938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AF39EE"/>
    <w:multiLevelType w:val="multilevel"/>
    <w:tmpl w:val="1E4E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D042E9"/>
    <w:multiLevelType w:val="multilevel"/>
    <w:tmpl w:val="5FC4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522B64"/>
    <w:multiLevelType w:val="multilevel"/>
    <w:tmpl w:val="BC7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B12936"/>
    <w:multiLevelType w:val="multilevel"/>
    <w:tmpl w:val="8FCAD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594A75"/>
    <w:multiLevelType w:val="multilevel"/>
    <w:tmpl w:val="3E9C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7C55D9"/>
    <w:multiLevelType w:val="multilevel"/>
    <w:tmpl w:val="64B6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513BAD"/>
    <w:multiLevelType w:val="multilevel"/>
    <w:tmpl w:val="1B7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00029D"/>
    <w:multiLevelType w:val="multilevel"/>
    <w:tmpl w:val="CB94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4"/>
  </w:num>
  <w:num w:numId="3">
    <w:abstractNumId w:val="22"/>
  </w:num>
  <w:num w:numId="4">
    <w:abstractNumId w:val="17"/>
  </w:num>
  <w:num w:numId="5">
    <w:abstractNumId w:val="16"/>
  </w:num>
  <w:num w:numId="6">
    <w:abstractNumId w:val="41"/>
  </w:num>
  <w:num w:numId="7">
    <w:abstractNumId w:val="27"/>
  </w:num>
  <w:num w:numId="8">
    <w:abstractNumId w:val="14"/>
  </w:num>
  <w:num w:numId="9">
    <w:abstractNumId w:val="37"/>
  </w:num>
  <w:num w:numId="10">
    <w:abstractNumId w:val="19"/>
  </w:num>
  <w:num w:numId="11">
    <w:abstractNumId w:val="36"/>
  </w:num>
  <w:num w:numId="12">
    <w:abstractNumId w:val="24"/>
  </w:num>
  <w:num w:numId="13">
    <w:abstractNumId w:val="0"/>
  </w:num>
  <w:num w:numId="14">
    <w:abstractNumId w:val="12"/>
  </w:num>
  <w:num w:numId="15">
    <w:abstractNumId w:val="33"/>
  </w:num>
  <w:num w:numId="16">
    <w:abstractNumId w:val="15"/>
  </w:num>
  <w:num w:numId="17">
    <w:abstractNumId w:val="35"/>
  </w:num>
  <w:num w:numId="18">
    <w:abstractNumId w:val="10"/>
  </w:num>
  <w:num w:numId="19">
    <w:abstractNumId w:val="25"/>
  </w:num>
  <w:num w:numId="20">
    <w:abstractNumId w:val="39"/>
  </w:num>
  <w:num w:numId="21">
    <w:abstractNumId w:val="13"/>
  </w:num>
  <w:num w:numId="22">
    <w:abstractNumId w:val="6"/>
  </w:num>
  <w:num w:numId="23">
    <w:abstractNumId w:val="9"/>
  </w:num>
  <w:num w:numId="24">
    <w:abstractNumId w:val="28"/>
  </w:num>
  <w:num w:numId="25">
    <w:abstractNumId w:val="48"/>
  </w:num>
  <w:num w:numId="26">
    <w:abstractNumId w:val="21"/>
  </w:num>
  <w:num w:numId="27">
    <w:abstractNumId w:val="2"/>
  </w:num>
  <w:num w:numId="28">
    <w:abstractNumId w:val="45"/>
  </w:num>
  <w:num w:numId="29">
    <w:abstractNumId w:val="38"/>
  </w:num>
  <w:num w:numId="30">
    <w:abstractNumId w:val="42"/>
  </w:num>
  <w:num w:numId="31">
    <w:abstractNumId w:val="20"/>
  </w:num>
  <w:num w:numId="32">
    <w:abstractNumId w:val="29"/>
  </w:num>
  <w:num w:numId="33">
    <w:abstractNumId w:val="8"/>
  </w:num>
  <w:num w:numId="34">
    <w:abstractNumId w:val="7"/>
  </w:num>
  <w:num w:numId="35">
    <w:abstractNumId w:val="43"/>
  </w:num>
  <w:num w:numId="36">
    <w:abstractNumId w:val="32"/>
  </w:num>
  <w:num w:numId="37">
    <w:abstractNumId w:val="18"/>
  </w:num>
  <w:num w:numId="38">
    <w:abstractNumId w:val="50"/>
  </w:num>
  <w:num w:numId="39">
    <w:abstractNumId w:val="40"/>
  </w:num>
  <w:num w:numId="40">
    <w:abstractNumId w:val="30"/>
  </w:num>
  <w:num w:numId="41">
    <w:abstractNumId w:val="47"/>
  </w:num>
  <w:num w:numId="42">
    <w:abstractNumId w:val="1"/>
  </w:num>
  <w:num w:numId="43">
    <w:abstractNumId w:val="23"/>
  </w:num>
  <w:num w:numId="44">
    <w:abstractNumId w:val="49"/>
  </w:num>
  <w:num w:numId="45">
    <w:abstractNumId w:val="31"/>
  </w:num>
  <w:num w:numId="46">
    <w:abstractNumId w:val="44"/>
  </w:num>
  <w:num w:numId="47">
    <w:abstractNumId w:val="5"/>
  </w:num>
  <w:num w:numId="48">
    <w:abstractNumId w:val="26"/>
  </w:num>
  <w:num w:numId="49">
    <w:abstractNumId w:val="4"/>
  </w:num>
  <w:num w:numId="50">
    <w:abstractNumId w:val="46"/>
  </w:num>
  <w:num w:numId="51">
    <w:abstractNumId w:val="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64C"/>
    <w:rsid w:val="000043ED"/>
    <w:rsid w:val="00235152"/>
    <w:rsid w:val="00266455"/>
    <w:rsid w:val="002C0254"/>
    <w:rsid w:val="002F213F"/>
    <w:rsid w:val="00406BAD"/>
    <w:rsid w:val="004201AA"/>
    <w:rsid w:val="00481668"/>
    <w:rsid w:val="004A2C03"/>
    <w:rsid w:val="006C3111"/>
    <w:rsid w:val="006F3720"/>
    <w:rsid w:val="00720C43"/>
    <w:rsid w:val="00741A8A"/>
    <w:rsid w:val="007961E0"/>
    <w:rsid w:val="00806B98"/>
    <w:rsid w:val="008214B4"/>
    <w:rsid w:val="00917CFA"/>
    <w:rsid w:val="00923A05"/>
    <w:rsid w:val="009430B1"/>
    <w:rsid w:val="00974BDD"/>
    <w:rsid w:val="009765C1"/>
    <w:rsid w:val="009B3002"/>
    <w:rsid w:val="00A36005"/>
    <w:rsid w:val="00A81571"/>
    <w:rsid w:val="00C6190C"/>
    <w:rsid w:val="00CE57E0"/>
    <w:rsid w:val="00D3723C"/>
    <w:rsid w:val="00D7664C"/>
    <w:rsid w:val="00E6277B"/>
    <w:rsid w:val="00E6606C"/>
    <w:rsid w:val="00E912C8"/>
    <w:rsid w:val="00FE00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F099E"/>
  <w15:chartTrackingRefBased/>
  <w15:docId w15:val="{FA276853-1FAE-4BA4-9227-44EFFF5B4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766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766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766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766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766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766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766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766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766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66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766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766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766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766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766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766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766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7664C"/>
    <w:rPr>
      <w:rFonts w:eastAsiaTheme="majorEastAsia" w:cstheme="majorBidi"/>
      <w:color w:val="272727" w:themeColor="text1" w:themeTint="D8"/>
    </w:rPr>
  </w:style>
  <w:style w:type="paragraph" w:styleId="Puesto">
    <w:name w:val="Title"/>
    <w:basedOn w:val="Normal"/>
    <w:next w:val="Normal"/>
    <w:link w:val="PuestoCar"/>
    <w:uiPriority w:val="10"/>
    <w:qFormat/>
    <w:rsid w:val="00D766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766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766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766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7664C"/>
    <w:pPr>
      <w:spacing w:before="160"/>
      <w:jc w:val="center"/>
    </w:pPr>
    <w:rPr>
      <w:i/>
      <w:iCs/>
      <w:color w:val="404040" w:themeColor="text1" w:themeTint="BF"/>
    </w:rPr>
  </w:style>
  <w:style w:type="character" w:customStyle="1" w:styleId="CitaCar">
    <w:name w:val="Cita Car"/>
    <w:basedOn w:val="Fuentedeprrafopredeter"/>
    <w:link w:val="Cita"/>
    <w:uiPriority w:val="29"/>
    <w:rsid w:val="00D7664C"/>
    <w:rPr>
      <w:i/>
      <w:iCs/>
      <w:color w:val="404040" w:themeColor="text1" w:themeTint="BF"/>
    </w:rPr>
  </w:style>
  <w:style w:type="paragraph" w:styleId="Prrafodelista">
    <w:name w:val="List Paragraph"/>
    <w:basedOn w:val="Normal"/>
    <w:uiPriority w:val="34"/>
    <w:qFormat/>
    <w:rsid w:val="00D7664C"/>
    <w:pPr>
      <w:ind w:left="720"/>
      <w:contextualSpacing/>
    </w:pPr>
  </w:style>
  <w:style w:type="character" w:styleId="nfasisintenso">
    <w:name w:val="Intense Emphasis"/>
    <w:basedOn w:val="Fuentedeprrafopredeter"/>
    <w:uiPriority w:val="21"/>
    <w:qFormat/>
    <w:rsid w:val="00D7664C"/>
    <w:rPr>
      <w:i/>
      <w:iCs/>
      <w:color w:val="0F4761" w:themeColor="accent1" w:themeShade="BF"/>
    </w:rPr>
  </w:style>
  <w:style w:type="paragraph" w:styleId="Citadestacada">
    <w:name w:val="Intense Quote"/>
    <w:basedOn w:val="Normal"/>
    <w:next w:val="Normal"/>
    <w:link w:val="CitadestacadaCar"/>
    <w:uiPriority w:val="30"/>
    <w:qFormat/>
    <w:rsid w:val="00D766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7664C"/>
    <w:rPr>
      <w:i/>
      <w:iCs/>
      <w:color w:val="0F4761" w:themeColor="accent1" w:themeShade="BF"/>
    </w:rPr>
  </w:style>
  <w:style w:type="character" w:styleId="Referenciaintensa">
    <w:name w:val="Intense Reference"/>
    <w:basedOn w:val="Fuentedeprrafopredeter"/>
    <w:uiPriority w:val="32"/>
    <w:qFormat/>
    <w:rsid w:val="00D7664C"/>
    <w:rPr>
      <w:b/>
      <w:bCs/>
      <w:smallCaps/>
      <w:color w:val="0F4761" w:themeColor="accent1" w:themeShade="BF"/>
      <w:spacing w:val="5"/>
    </w:rPr>
  </w:style>
  <w:style w:type="paragraph" w:styleId="Encabezado">
    <w:name w:val="header"/>
    <w:basedOn w:val="Normal"/>
    <w:link w:val="EncabezadoCar"/>
    <w:uiPriority w:val="99"/>
    <w:unhideWhenUsed/>
    <w:rsid w:val="009B30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3002"/>
  </w:style>
  <w:style w:type="paragraph" w:styleId="Piedepgina">
    <w:name w:val="footer"/>
    <w:basedOn w:val="Normal"/>
    <w:link w:val="PiedepginaCar"/>
    <w:uiPriority w:val="99"/>
    <w:unhideWhenUsed/>
    <w:rsid w:val="009B30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3002"/>
  </w:style>
  <w:style w:type="character" w:styleId="Hipervnculo">
    <w:name w:val="Hyperlink"/>
    <w:basedOn w:val="Fuentedeprrafopredeter"/>
    <w:uiPriority w:val="99"/>
    <w:unhideWhenUsed/>
    <w:rsid w:val="00A36005"/>
    <w:rPr>
      <w:color w:val="467886" w:themeColor="hyperlink"/>
      <w:u w:val="single"/>
    </w:rPr>
  </w:style>
  <w:style w:type="paragraph" w:styleId="NormalWeb">
    <w:name w:val="Normal (Web)"/>
    <w:basedOn w:val="Normal"/>
    <w:uiPriority w:val="99"/>
    <w:unhideWhenUsed/>
    <w:rsid w:val="00A8157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A815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75511">
      <w:bodyDiv w:val="1"/>
      <w:marLeft w:val="0"/>
      <w:marRight w:val="0"/>
      <w:marTop w:val="0"/>
      <w:marBottom w:val="0"/>
      <w:divBdr>
        <w:top w:val="none" w:sz="0" w:space="0" w:color="auto"/>
        <w:left w:val="none" w:sz="0" w:space="0" w:color="auto"/>
        <w:bottom w:val="none" w:sz="0" w:space="0" w:color="auto"/>
        <w:right w:val="none" w:sz="0" w:space="0" w:color="auto"/>
      </w:divBdr>
      <w:divsChild>
        <w:div w:id="503937119">
          <w:marLeft w:val="0"/>
          <w:marRight w:val="0"/>
          <w:marTop w:val="0"/>
          <w:marBottom w:val="360"/>
          <w:divBdr>
            <w:top w:val="none" w:sz="0" w:space="0" w:color="auto"/>
            <w:left w:val="none" w:sz="0" w:space="0" w:color="auto"/>
            <w:bottom w:val="none" w:sz="0" w:space="0" w:color="auto"/>
            <w:right w:val="none" w:sz="0" w:space="0" w:color="auto"/>
          </w:divBdr>
        </w:div>
        <w:div w:id="922026167">
          <w:marLeft w:val="0"/>
          <w:marRight w:val="0"/>
          <w:marTop w:val="168"/>
          <w:marBottom w:val="72"/>
          <w:divBdr>
            <w:top w:val="none" w:sz="0" w:space="0" w:color="auto"/>
            <w:left w:val="none" w:sz="0" w:space="0" w:color="auto"/>
            <w:bottom w:val="none" w:sz="0" w:space="0" w:color="auto"/>
            <w:right w:val="none" w:sz="0" w:space="0" w:color="auto"/>
          </w:divBdr>
          <w:divsChild>
            <w:div w:id="115877008">
              <w:marLeft w:val="0"/>
              <w:marRight w:val="0"/>
              <w:marTop w:val="0"/>
              <w:marBottom w:val="0"/>
              <w:divBdr>
                <w:top w:val="none" w:sz="0" w:space="0" w:color="auto"/>
                <w:left w:val="none" w:sz="0" w:space="0" w:color="auto"/>
                <w:bottom w:val="none" w:sz="0" w:space="0" w:color="auto"/>
                <w:right w:val="none" w:sz="0" w:space="0" w:color="auto"/>
              </w:divBdr>
            </w:div>
            <w:div w:id="1495611661">
              <w:marLeft w:val="0"/>
              <w:marRight w:val="0"/>
              <w:marTop w:val="0"/>
              <w:marBottom w:val="0"/>
              <w:divBdr>
                <w:top w:val="none" w:sz="0" w:space="0" w:color="auto"/>
                <w:left w:val="none" w:sz="0" w:space="0" w:color="auto"/>
                <w:bottom w:val="none" w:sz="0" w:space="0" w:color="auto"/>
                <w:right w:val="none" w:sz="0" w:space="0" w:color="auto"/>
              </w:divBdr>
              <w:divsChild>
                <w:div w:id="747582520">
                  <w:marLeft w:val="0"/>
                  <w:marRight w:val="0"/>
                  <w:marTop w:val="0"/>
                  <w:marBottom w:val="0"/>
                  <w:divBdr>
                    <w:top w:val="none" w:sz="0" w:space="0" w:color="auto"/>
                    <w:left w:val="none" w:sz="0" w:space="0" w:color="auto"/>
                    <w:bottom w:val="none" w:sz="0" w:space="0" w:color="auto"/>
                    <w:right w:val="none" w:sz="0" w:space="0" w:color="auto"/>
                  </w:divBdr>
                  <w:divsChild>
                    <w:div w:id="51543227">
                      <w:marLeft w:val="0"/>
                      <w:marRight w:val="0"/>
                      <w:marTop w:val="0"/>
                      <w:marBottom w:val="0"/>
                      <w:divBdr>
                        <w:top w:val="none" w:sz="0" w:space="0" w:color="auto"/>
                        <w:left w:val="none" w:sz="0" w:space="0" w:color="auto"/>
                        <w:bottom w:val="none" w:sz="0" w:space="0" w:color="auto"/>
                        <w:right w:val="none" w:sz="0" w:space="0" w:color="auto"/>
                      </w:divBdr>
                      <w:divsChild>
                        <w:div w:id="13038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414">
                  <w:marLeft w:val="0"/>
                  <w:marRight w:val="0"/>
                  <w:marTop w:val="0"/>
                  <w:marBottom w:val="0"/>
                  <w:divBdr>
                    <w:top w:val="none" w:sz="0" w:space="0" w:color="auto"/>
                    <w:left w:val="none" w:sz="0" w:space="0" w:color="auto"/>
                    <w:bottom w:val="none" w:sz="0" w:space="0" w:color="auto"/>
                    <w:right w:val="none" w:sz="0" w:space="0" w:color="auto"/>
                  </w:divBdr>
                  <w:divsChild>
                    <w:div w:id="823009352">
                      <w:marLeft w:val="0"/>
                      <w:marRight w:val="0"/>
                      <w:marTop w:val="0"/>
                      <w:marBottom w:val="0"/>
                      <w:divBdr>
                        <w:top w:val="none" w:sz="0" w:space="0" w:color="auto"/>
                        <w:left w:val="none" w:sz="0" w:space="0" w:color="auto"/>
                        <w:bottom w:val="none" w:sz="0" w:space="0" w:color="auto"/>
                        <w:right w:val="none" w:sz="0" w:space="0" w:color="auto"/>
                      </w:divBdr>
                      <w:divsChild>
                        <w:div w:id="140182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2288">
                  <w:marLeft w:val="0"/>
                  <w:marRight w:val="0"/>
                  <w:marTop w:val="0"/>
                  <w:marBottom w:val="0"/>
                  <w:divBdr>
                    <w:top w:val="none" w:sz="0" w:space="0" w:color="auto"/>
                    <w:left w:val="none" w:sz="0" w:space="0" w:color="auto"/>
                    <w:bottom w:val="none" w:sz="0" w:space="0" w:color="auto"/>
                    <w:right w:val="none" w:sz="0" w:space="0" w:color="auto"/>
                  </w:divBdr>
                  <w:divsChild>
                    <w:div w:id="1526283901">
                      <w:marLeft w:val="0"/>
                      <w:marRight w:val="0"/>
                      <w:marTop w:val="0"/>
                      <w:marBottom w:val="0"/>
                      <w:divBdr>
                        <w:top w:val="none" w:sz="0" w:space="0" w:color="auto"/>
                        <w:left w:val="none" w:sz="0" w:space="0" w:color="auto"/>
                        <w:bottom w:val="none" w:sz="0" w:space="0" w:color="auto"/>
                        <w:right w:val="none" w:sz="0" w:space="0" w:color="auto"/>
                      </w:divBdr>
                      <w:divsChild>
                        <w:div w:id="7742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0685">
                  <w:marLeft w:val="0"/>
                  <w:marRight w:val="0"/>
                  <w:marTop w:val="0"/>
                  <w:marBottom w:val="0"/>
                  <w:divBdr>
                    <w:top w:val="none" w:sz="0" w:space="0" w:color="auto"/>
                    <w:left w:val="none" w:sz="0" w:space="0" w:color="auto"/>
                    <w:bottom w:val="none" w:sz="0" w:space="0" w:color="auto"/>
                    <w:right w:val="none" w:sz="0" w:space="0" w:color="auto"/>
                  </w:divBdr>
                  <w:divsChild>
                    <w:div w:id="1518890743">
                      <w:marLeft w:val="0"/>
                      <w:marRight w:val="0"/>
                      <w:marTop w:val="0"/>
                      <w:marBottom w:val="0"/>
                      <w:divBdr>
                        <w:top w:val="none" w:sz="0" w:space="0" w:color="auto"/>
                        <w:left w:val="none" w:sz="0" w:space="0" w:color="auto"/>
                        <w:bottom w:val="none" w:sz="0" w:space="0" w:color="auto"/>
                        <w:right w:val="none" w:sz="0" w:space="0" w:color="auto"/>
                      </w:divBdr>
                      <w:divsChild>
                        <w:div w:id="745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2447">
      <w:bodyDiv w:val="1"/>
      <w:marLeft w:val="0"/>
      <w:marRight w:val="0"/>
      <w:marTop w:val="0"/>
      <w:marBottom w:val="0"/>
      <w:divBdr>
        <w:top w:val="none" w:sz="0" w:space="0" w:color="auto"/>
        <w:left w:val="none" w:sz="0" w:space="0" w:color="auto"/>
        <w:bottom w:val="none" w:sz="0" w:space="0" w:color="auto"/>
        <w:right w:val="none" w:sz="0" w:space="0" w:color="auto"/>
      </w:divBdr>
    </w:div>
    <w:div w:id="72549598">
      <w:bodyDiv w:val="1"/>
      <w:marLeft w:val="0"/>
      <w:marRight w:val="0"/>
      <w:marTop w:val="0"/>
      <w:marBottom w:val="0"/>
      <w:divBdr>
        <w:top w:val="none" w:sz="0" w:space="0" w:color="auto"/>
        <w:left w:val="none" w:sz="0" w:space="0" w:color="auto"/>
        <w:bottom w:val="none" w:sz="0" w:space="0" w:color="auto"/>
        <w:right w:val="none" w:sz="0" w:space="0" w:color="auto"/>
      </w:divBdr>
    </w:div>
    <w:div w:id="83377587">
      <w:bodyDiv w:val="1"/>
      <w:marLeft w:val="0"/>
      <w:marRight w:val="0"/>
      <w:marTop w:val="0"/>
      <w:marBottom w:val="0"/>
      <w:divBdr>
        <w:top w:val="none" w:sz="0" w:space="0" w:color="auto"/>
        <w:left w:val="none" w:sz="0" w:space="0" w:color="auto"/>
        <w:bottom w:val="none" w:sz="0" w:space="0" w:color="auto"/>
        <w:right w:val="none" w:sz="0" w:space="0" w:color="auto"/>
      </w:divBdr>
    </w:div>
    <w:div w:id="141048282">
      <w:bodyDiv w:val="1"/>
      <w:marLeft w:val="0"/>
      <w:marRight w:val="0"/>
      <w:marTop w:val="0"/>
      <w:marBottom w:val="0"/>
      <w:divBdr>
        <w:top w:val="none" w:sz="0" w:space="0" w:color="auto"/>
        <w:left w:val="none" w:sz="0" w:space="0" w:color="auto"/>
        <w:bottom w:val="none" w:sz="0" w:space="0" w:color="auto"/>
        <w:right w:val="none" w:sz="0" w:space="0" w:color="auto"/>
      </w:divBdr>
    </w:div>
    <w:div w:id="174661073">
      <w:bodyDiv w:val="1"/>
      <w:marLeft w:val="0"/>
      <w:marRight w:val="0"/>
      <w:marTop w:val="0"/>
      <w:marBottom w:val="0"/>
      <w:divBdr>
        <w:top w:val="none" w:sz="0" w:space="0" w:color="auto"/>
        <w:left w:val="none" w:sz="0" w:space="0" w:color="auto"/>
        <w:bottom w:val="none" w:sz="0" w:space="0" w:color="auto"/>
        <w:right w:val="none" w:sz="0" w:space="0" w:color="auto"/>
      </w:divBdr>
    </w:div>
    <w:div w:id="199321594">
      <w:bodyDiv w:val="1"/>
      <w:marLeft w:val="0"/>
      <w:marRight w:val="0"/>
      <w:marTop w:val="0"/>
      <w:marBottom w:val="0"/>
      <w:divBdr>
        <w:top w:val="none" w:sz="0" w:space="0" w:color="auto"/>
        <w:left w:val="none" w:sz="0" w:space="0" w:color="auto"/>
        <w:bottom w:val="none" w:sz="0" w:space="0" w:color="auto"/>
        <w:right w:val="none" w:sz="0" w:space="0" w:color="auto"/>
      </w:divBdr>
    </w:div>
    <w:div w:id="244609686">
      <w:bodyDiv w:val="1"/>
      <w:marLeft w:val="0"/>
      <w:marRight w:val="0"/>
      <w:marTop w:val="0"/>
      <w:marBottom w:val="0"/>
      <w:divBdr>
        <w:top w:val="none" w:sz="0" w:space="0" w:color="auto"/>
        <w:left w:val="none" w:sz="0" w:space="0" w:color="auto"/>
        <w:bottom w:val="none" w:sz="0" w:space="0" w:color="auto"/>
        <w:right w:val="none" w:sz="0" w:space="0" w:color="auto"/>
      </w:divBdr>
    </w:div>
    <w:div w:id="255939306">
      <w:bodyDiv w:val="1"/>
      <w:marLeft w:val="0"/>
      <w:marRight w:val="0"/>
      <w:marTop w:val="0"/>
      <w:marBottom w:val="0"/>
      <w:divBdr>
        <w:top w:val="none" w:sz="0" w:space="0" w:color="auto"/>
        <w:left w:val="none" w:sz="0" w:space="0" w:color="auto"/>
        <w:bottom w:val="none" w:sz="0" w:space="0" w:color="auto"/>
        <w:right w:val="none" w:sz="0" w:space="0" w:color="auto"/>
      </w:divBdr>
    </w:div>
    <w:div w:id="363404477">
      <w:bodyDiv w:val="1"/>
      <w:marLeft w:val="0"/>
      <w:marRight w:val="0"/>
      <w:marTop w:val="0"/>
      <w:marBottom w:val="0"/>
      <w:divBdr>
        <w:top w:val="none" w:sz="0" w:space="0" w:color="auto"/>
        <w:left w:val="none" w:sz="0" w:space="0" w:color="auto"/>
        <w:bottom w:val="none" w:sz="0" w:space="0" w:color="auto"/>
        <w:right w:val="none" w:sz="0" w:space="0" w:color="auto"/>
      </w:divBdr>
      <w:divsChild>
        <w:div w:id="886531490">
          <w:marLeft w:val="0"/>
          <w:marRight w:val="0"/>
          <w:marTop w:val="0"/>
          <w:marBottom w:val="0"/>
          <w:divBdr>
            <w:top w:val="none" w:sz="0" w:space="0" w:color="auto"/>
            <w:left w:val="none" w:sz="0" w:space="0" w:color="auto"/>
            <w:bottom w:val="none" w:sz="0" w:space="0" w:color="auto"/>
            <w:right w:val="none" w:sz="0" w:space="0" w:color="auto"/>
          </w:divBdr>
          <w:divsChild>
            <w:div w:id="530342096">
              <w:marLeft w:val="0"/>
              <w:marRight w:val="0"/>
              <w:marTop w:val="0"/>
              <w:marBottom w:val="0"/>
              <w:divBdr>
                <w:top w:val="none" w:sz="0" w:space="0" w:color="auto"/>
                <w:left w:val="none" w:sz="0" w:space="0" w:color="auto"/>
                <w:bottom w:val="none" w:sz="0" w:space="0" w:color="auto"/>
                <w:right w:val="none" w:sz="0" w:space="0" w:color="auto"/>
              </w:divBdr>
              <w:divsChild>
                <w:div w:id="1477648590">
                  <w:marLeft w:val="0"/>
                  <w:marRight w:val="0"/>
                  <w:marTop w:val="0"/>
                  <w:marBottom w:val="0"/>
                  <w:divBdr>
                    <w:top w:val="none" w:sz="0" w:space="0" w:color="auto"/>
                    <w:left w:val="none" w:sz="0" w:space="0" w:color="auto"/>
                    <w:bottom w:val="none" w:sz="0" w:space="0" w:color="auto"/>
                    <w:right w:val="none" w:sz="0" w:space="0" w:color="auto"/>
                  </w:divBdr>
                  <w:divsChild>
                    <w:div w:id="794955109">
                      <w:marLeft w:val="0"/>
                      <w:marRight w:val="0"/>
                      <w:marTop w:val="0"/>
                      <w:marBottom w:val="0"/>
                      <w:divBdr>
                        <w:top w:val="none" w:sz="0" w:space="0" w:color="auto"/>
                        <w:left w:val="none" w:sz="0" w:space="0" w:color="auto"/>
                        <w:bottom w:val="none" w:sz="0" w:space="0" w:color="auto"/>
                        <w:right w:val="none" w:sz="0" w:space="0" w:color="auto"/>
                      </w:divBdr>
                      <w:divsChild>
                        <w:div w:id="1755083869">
                          <w:marLeft w:val="0"/>
                          <w:marRight w:val="0"/>
                          <w:marTop w:val="0"/>
                          <w:marBottom w:val="0"/>
                          <w:divBdr>
                            <w:top w:val="none" w:sz="0" w:space="0" w:color="auto"/>
                            <w:left w:val="none" w:sz="0" w:space="0" w:color="auto"/>
                            <w:bottom w:val="none" w:sz="0" w:space="0" w:color="auto"/>
                            <w:right w:val="none" w:sz="0" w:space="0" w:color="auto"/>
                          </w:divBdr>
                          <w:divsChild>
                            <w:div w:id="13503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578581">
      <w:bodyDiv w:val="1"/>
      <w:marLeft w:val="0"/>
      <w:marRight w:val="0"/>
      <w:marTop w:val="0"/>
      <w:marBottom w:val="0"/>
      <w:divBdr>
        <w:top w:val="none" w:sz="0" w:space="0" w:color="auto"/>
        <w:left w:val="none" w:sz="0" w:space="0" w:color="auto"/>
        <w:bottom w:val="none" w:sz="0" w:space="0" w:color="auto"/>
        <w:right w:val="none" w:sz="0" w:space="0" w:color="auto"/>
      </w:divBdr>
    </w:div>
    <w:div w:id="522284936">
      <w:bodyDiv w:val="1"/>
      <w:marLeft w:val="0"/>
      <w:marRight w:val="0"/>
      <w:marTop w:val="0"/>
      <w:marBottom w:val="0"/>
      <w:divBdr>
        <w:top w:val="none" w:sz="0" w:space="0" w:color="auto"/>
        <w:left w:val="none" w:sz="0" w:space="0" w:color="auto"/>
        <w:bottom w:val="none" w:sz="0" w:space="0" w:color="auto"/>
        <w:right w:val="none" w:sz="0" w:space="0" w:color="auto"/>
      </w:divBdr>
    </w:div>
    <w:div w:id="688214907">
      <w:bodyDiv w:val="1"/>
      <w:marLeft w:val="0"/>
      <w:marRight w:val="0"/>
      <w:marTop w:val="0"/>
      <w:marBottom w:val="0"/>
      <w:divBdr>
        <w:top w:val="none" w:sz="0" w:space="0" w:color="auto"/>
        <w:left w:val="none" w:sz="0" w:space="0" w:color="auto"/>
        <w:bottom w:val="none" w:sz="0" w:space="0" w:color="auto"/>
        <w:right w:val="none" w:sz="0" w:space="0" w:color="auto"/>
      </w:divBdr>
    </w:div>
    <w:div w:id="708915157">
      <w:bodyDiv w:val="1"/>
      <w:marLeft w:val="0"/>
      <w:marRight w:val="0"/>
      <w:marTop w:val="0"/>
      <w:marBottom w:val="0"/>
      <w:divBdr>
        <w:top w:val="none" w:sz="0" w:space="0" w:color="auto"/>
        <w:left w:val="none" w:sz="0" w:space="0" w:color="auto"/>
        <w:bottom w:val="none" w:sz="0" w:space="0" w:color="auto"/>
        <w:right w:val="none" w:sz="0" w:space="0" w:color="auto"/>
      </w:divBdr>
    </w:div>
    <w:div w:id="816341516">
      <w:bodyDiv w:val="1"/>
      <w:marLeft w:val="0"/>
      <w:marRight w:val="0"/>
      <w:marTop w:val="0"/>
      <w:marBottom w:val="0"/>
      <w:divBdr>
        <w:top w:val="none" w:sz="0" w:space="0" w:color="auto"/>
        <w:left w:val="none" w:sz="0" w:space="0" w:color="auto"/>
        <w:bottom w:val="none" w:sz="0" w:space="0" w:color="auto"/>
        <w:right w:val="none" w:sz="0" w:space="0" w:color="auto"/>
      </w:divBdr>
    </w:div>
    <w:div w:id="824004696">
      <w:bodyDiv w:val="1"/>
      <w:marLeft w:val="0"/>
      <w:marRight w:val="0"/>
      <w:marTop w:val="0"/>
      <w:marBottom w:val="0"/>
      <w:divBdr>
        <w:top w:val="none" w:sz="0" w:space="0" w:color="auto"/>
        <w:left w:val="none" w:sz="0" w:space="0" w:color="auto"/>
        <w:bottom w:val="none" w:sz="0" w:space="0" w:color="auto"/>
        <w:right w:val="none" w:sz="0" w:space="0" w:color="auto"/>
      </w:divBdr>
    </w:div>
    <w:div w:id="836504169">
      <w:bodyDiv w:val="1"/>
      <w:marLeft w:val="0"/>
      <w:marRight w:val="0"/>
      <w:marTop w:val="0"/>
      <w:marBottom w:val="0"/>
      <w:divBdr>
        <w:top w:val="none" w:sz="0" w:space="0" w:color="auto"/>
        <w:left w:val="none" w:sz="0" w:space="0" w:color="auto"/>
        <w:bottom w:val="none" w:sz="0" w:space="0" w:color="auto"/>
        <w:right w:val="none" w:sz="0" w:space="0" w:color="auto"/>
      </w:divBdr>
    </w:div>
    <w:div w:id="845359852">
      <w:bodyDiv w:val="1"/>
      <w:marLeft w:val="0"/>
      <w:marRight w:val="0"/>
      <w:marTop w:val="0"/>
      <w:marBottom w:val="0"/>
      <w:divBdr>
        <w:top w:val="none" w:sz="0" w:space="0" w:color="auto"/>
        <w:left w:val="none" w:sz="0" w:space="0" w:color="auto"/>
        <w:bottom w:val="none" w:sz="0" w:space="0" w:color="auto"/>
        <w:right w:val="none" w:sz="0" w:space="0" w:color="auto"/>
      </w:divBdr>
    </w:div>
    <w:div w:id="872574600">
      <w:bodyDiv w:val="1"/>
      <w:marLeft w:val="0"/>
      <w:marRight w:val="0"/>
      <w:marTop w:val="0"/>
      <w:marBottom w:val="0"/>
      <w:divBdr>
        <w:top w:val="none" w:sz="0" w:space="0" w:color="auto"/>
        <w:left w:val="none" w:sz="0" w:space="0" w:color="auto"/>
        <w:bottom w:val="none" w:sz="0" w:space="0" w:color="auto"/>
        <w:right w:val="none" w:sz="0" w:space="0" w:color="auto"/>
      </w:divBdr>
    </w:div>
    <w:div w:id="929659991">
      <w:bodyDiv w:val="1"/>
      <w:marLeft w:val="0"/>
      <w:marRight w:val="0"/>
      <w:marTop w:val="0"/>
      <w:marBottom w:val="0"/>
      <w:divBdr>
        <w:top w:val="none" w:sz="0" w:space="0" w:color="auto"/>
        <w:left w:val="none" w:sz="0" w:space="0" w:color="auto"/>
        <w:bottom w:val="none" w:sz="0" w:space="0" w:color="auto"/>
        <w:right w:val="none" w:sz="0" w:space="0" w:color="auto"/>
      </w:divBdr>
      <w:divsChild>
        <w:div w:id="1075861972">
          <w:marLeft w:val="0"/>
          <w:marRight w:val="0"/>
          <w:marTop w:val="0"/>
          <w:marBottom w:val="0"/>
          <w:divBdr>
            <w:top w:val="none" w:sz="0" w:space="0" w:color="auto"/>
            <w:left w:val="none" w:sz="0" w:space="0" w:color="auto"/>
            <w:bottom w:val="none" w:sz="0" w:space="0" w:color="auto"/>
            <w:right w:val="none" w:sz="0" w:space="0" w:color="auto"/>
          </w:divBdr>
          <w:divsChild>
            <w:div w:id="914322662">
              <w:marLeft w:val="0"/>
              <w:marRight w:val="0"/>
              <w:marTop w:val="0"/>
              <w:marBottom w:val="0"/>
              <w:divBdr>
                <w:top w:val="none" w:sz="0" w:space="0" w:color="auto"/>
                <w:left w:val="none" w:sz="0" w:space="0" w:color="auto"/>
                <w:bottom w:val="none" w:sz="0" w:space="0" w:color="auto"/>
                <w:right w:val="none" w:sz="0" w:space="0" w:color="auto"/>
              </w:divBdr>
              <w:divsChild>
                <w:div w:id="832376838">
                  <w:marLeft w:val="0"/>
                  <w:marRight w:val="0"/>
                  <w:marTop w:val="0"/>
                  <w:marBottom w:val="0"/>
                  <w:divBdr>
                    <w:top w:val="none" w:sz="0" w:space="0" w:color="auto"/>
                    <w:left w:val="none" w:sz="0" w:space="0" w:color="auto"/>
                    <w:bottom w:val="none" w:sz="0" w:space="0" w:color="auto"/>
                    <w:right w:val="none" w:sz="0" w:space="0" w:color="auto"/>
                  </w:divBdr>
                  <w:divsChild>
                    <w:div w:id="1470902710">
                      <w:marLeft w:val="0"/>
                      <w:marRight w:val="0"/>
                      <w:marTop w:val="0"/>
                      <w:marBottom w:val="0"/>
                      <w:divBdr>
                        <w:top w:val="none" w:sz="0" w:space="0" w:color="auto"/>
                        <w:left w:val="none" w:sz="0" w:space="0" w:color="auto"/>
                        <w:bottom w:val="none" w:sz="0" w:space="0" w:color="auto"/>
                        <w:right w:val="none" w:sz="0" w:space="0" w:color="auto"/>
                      </w:divBdr>
                      <w:divsChild>
                        <w:div w:id="1758283490">
                          <w:marLeft w:val="0"/>
                          <w:marRight w:val="0"/>
                          <w:marTop w:val="0"/>
                          <w:marBottom w:val="0"/>
                          <w:divBdr>
                            <w:top w:val="none" w:sz="0" w:space="0" w:color="auto"/>
                            <w:left w:val="none" w:sz="0" w:space="0" w:color="auto"/>
                            <w:bottom w:val="none" w:sz="0" w:space="0" w:color="auto"/>
                            <w:right w:val="none" w:sz="0" w:space="0" w:color="auto"/>
                          </w:divBdr>
                          <w:divsChild>
                            <w:div w:id="194118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377697">
      <w:bodyDiv w:val="1"/>
      <w:marLeft w:val="0"/>
      <w:marRight w:val="0"/>
      <w:marTop w:val="0"/>
      <w:marBottom w:val="0"/>
      <w:divBdr>
        <w:top w:val="none" w:sz="0" w:space="0" w:color="auto"/>
        <w:left w:val="none" w:sz="0" w:space="0" w:color="auto"/>
        <w:bottom w:val="none" w:sz="0" w:space="0" w:color="auto"/>
        <w:right w:val="none" w:sz="0" w:space="0" w:color="auto"/>
      </w:divBdr>
    </w:div>
    <w:div w:id="1035932567">
      <w:bodyDiv w:val="1"/>
      <w:marLeft w:val="0"/>
      <w:marRight w:val="0"/>
      <w:marTop w:val="0"/>
      <w:marBottom w:val="0"/>
      <w:divBdr>
        <w:top w:val="none" w:sz="0" w:space="0" w:color="auto"/>
        <w:left w:val="none" w:sz="0" w:space="0" w:color="auto"/>
        <w:bottom w:val="none" w:sz="0" w:space="0" w:color="auto"/>
        <w:right w:val="none" w:sz="0" w:space="0" w:color="auto"/>
      </w:divBdr>
    </w:div>
    <w:div w:id="1095780535">
      <w:bodyDiv w:val="1"/>
      <w:marLeft w:val="0"/>
      <w:marRight w:val="0"/>
      <w:marTop w:val="0"/>
      <w:marBottom w:val="0"/>
      <w:divBdr>
        <w:top w:val="none" w:sz="0" w:space="0" w:color="auto"/>
        <w:left w:val="none" w:sz="0" w:space="0" w:color="auto"/>
        <w:bottom w:val="none" w:sz="0" w:space="0" w:color="auto"/>
        <w:right w:val="none" w:sz="0" w:space="0" w:color="auto"/>
      </w:divBdr>
    </w:div>
    <w:div w:id="1114247955">
      <w:bodyDiv w:val="1"/>
      <w:marLeft w:val="0"/>
      <w:marRight w:val="0"/>
      <w:marTop w:val="0"/>
      <w:marBottom w:val="0"/>
      <w:divBdr>
        <w:top w:val="none" w:sz="0" w:space="0" w:color="auto"/>
        <w:left w:val="none" w:sz="0" w:space="0" w:color="auto"/>
        <w:bottom w:val="none" w:sz="0" w:space="0" w:color="auto"/>
        <w:right w:val="none" w:sz="0" w:space="0" w:color="auto"/>
      </w:divBdr>
    </w:div>
    <w:div w:id="1170025187">
      <w:bodyDiv w:val="1"/>
      <w:marLeft w:val="0"/>
      <w:marRight w:val="0"/>
      <w:marTop w:val="0"/>
      <w:marBottom w:val="0"/>
      <w:divBdr>
        <w:top w:val="none" w:sz="0" w:space="0" w:color="auto"/>
        <w:left w:val="none" w:sz="0" w:space="0" w:color="auto"/>
        <w:bottom w:val="none" w:sz="0" w:space="0" w:color="auto"/>
        <w:right w:val="none" w:sz="0" w:space="0" w:color="auto"/>
      </w:divBdr>
    </w:div>
    <w:div w:id="1195731723">
      <w:bodyDiv w:val="1"/>
      <w:marLeft w:val="0"/>
      <w:marRight w:val="0"/>
      <w:marTop w:val="0"/>
      <w:marBottom w:val="0"/>
      <w:divBdr>
        <w:top w:val="none" w:sz="0" w:space="0" w:color="auto"/>
        <w:left w:val="none" w:sz="0" w:space="0" w:color="auto"/>
        <w:bottom w:val="none" w:sz="0" w:space="0" w:color="auto"/>
        <w:right w:val="none" w:sz="0" w:space="0" w:color="auto"/>
      </w:divBdr>
    </w:div>
    <w:div w:id="1351302251">
      <w:bodyDiv w:val="1"/>
      <w:marLeft w:val="0"/>
      <w:marRight w:val="0"/>
      <w:marTop w:val="0"/>
      <w:marBottom w:val="0"/>
      <w:divBdr>
        <w:top w:val="none" w:sz="0" w:space="0" w:color="auto"/>
        <w:left w:val="none" w:sz="0" w:space="0" w:color="auto"/>
        <w:bottom w:val="none" w:sz="0" w:space="0" w:color="auto"/>
        <w:right w:val="none" w:sz="0" w:space="0" w:color="auto"/>
      </w:divBdr>
    </w:div>
    <w:div w:id="1509829318">
      <w:bodyDiv w:val="1"/>
      <w:marLeft w:val="0"/>
      <w:marRight w:val="0"/>
      <w:marTop w:val="0"/>
      <w:marBottom w:val="0"/>
      <w:divBdr>
        <w:top w:val="none" w:sz="0" w:space="0" w:color="auto"/>
        <w:left w:val="none" w:sz="0" w:space="0" w:color="auto"/>
        <w:bottom w:val="none" w:sz="0" w:space="0" w:color="auto"/>
        <w:right w:val="none" w:sz="0" w:space="0" w:color="auto"/>
      </w:divBdr>
    </w:div>
    <w:div w:id="1549953729">
      <w:bodyDiv w:val="1"/>
      <w:marLeft w:val="0"/>
      <w:marRight w:val="0"/>
      <w:marTop w:val="0"/>
      <w:marBottom w:val="0"/>
      <w:divBdr>
        <w:top w:val="none" w:sz="0" w:space="0" w:color="auto"/>
        <w:left w:val="none" w:sz="0" w:space="0" w:color="auto"/>
        <w:bottom w:val="none" w:sz="0" w:space="0" w:color="auto"/>
        <w:right w:val="none" w:sz="0" w:space="0" w:color="auto"/>
      </w:divBdr>
    </w:div>
    <w:div w:id="1667586270">
      <w:bodyDiv w:val="1"/>
      <w:marLeft w:val="0"/>
      <w:marRight w:val="0"/>
      <w:marTop w:val="0"/>
      <w:marBottom w:val="0"/>
      <w:divBdr>
        <w:top w:val="none" w:sz="0" w:space="0" w:color="auto"/>
        <w:left w:val="none" w:sz="0" w:space="0" w:color="auto"/>
        <w:bottom w:val="none" w:sz="0" w:space="0" w:color="auto"/>
        <w:right w:val="none" w:sz="0" w:space="0" w:color="auto"/>
      </w:divBdr>
      <w:divsChild>
        <w:div w:id="1201745564">
          <w:marLeft w:val="0"/>
          <w:marRight w:val="0"/>
          <w:marTop w:val="0"/>
          <w:marBottom w:val="0"/>
          <w:divBdr>
            <w:top w:val="none" w:sz="0" w:space="0" w:color="auto"/>
            <w:left w:val="none" w:sz="0" w:space="0" w:color="auto"/>
            <w:bottom w:val="none" w:sz="0" w:space="0" w:color="auto"/>
            <w:right w:val="none" w:sz="0" w:space="0" w:color="auto"/>
          </w:divBdr>
          <w:divsChild>
            <w:div w:id="1358968521">
              <w:marLeft w:val="0"/>
              <w:marRight w:val="0"/>
              <w:marTop w:val="0"/>
              <w:marBottom w:val="0"/>
              <w:divBdr>
                <w:top w:val="none" w:sz="0" w:space="0" w:color="auto"/>
                <w:left w:val="none" w:sz="0" w:space="0" w:color="auto"/>
                <w:bottom w:val="none" w:sz="0" w:space="0" w:color="auto"/>
                <w:right w:val="none" w:sz="0" w:space="0" w:color="auto"/>
              </w:divBdr>
              <w:divsChild>
                <w:div w:id="474492543">
                  <w:marLeft w:val="0"/>
                  <w:marRight w:val="0"/>
                  <w:marTop w:val="0"/>
                  <w:marBottom w:val="0"/>
                  <w:divBdr>
                    <w:top w:val="none" w:sz="0" w:space="0" w:color="auto"/>
                    <w:left w:val="none" w:sz="0" w:space="0" w:color="auto"/>
                    <w:bottom w:val="none" w:sz="0" w:space="0" w:color="auto"/>
                    <w:right w:val="none" w:sz="0" w:space="0" w:color="auto"/>
                  </w:divBdr>
                  <w:divsChild>
                    <w:div w:id="101785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6449">
          <w:marLeft w:val="0"/>
          <w:marRight w:val="0"/>
          <w:marTop w:val="0"/>
          <w:marBottom w:val="0"/>
          <w:divBdr>
            <w:top w:val="none" w:sz="0" w:space="0" w:color="auto"/>
            <w:left w:val="none" w:sz="0" w:space="0" w:color="auto"/>
            <w:bottom w:val="none" w:sz="0" w:space="0" w:color="auto"/>
            <w:right w:val="none" w:sz="0" w:space="0" w:color="auto"/>
          </w:divBdr>
          <w:divsChild>
            <w:div w:id="945119447">
              <w:marLeft w:val="0"/>
              <w:marRight w:val="0"/>
              <w:marTop w:val="0"/>
              <w:marBottom w:val="0"/>
              <w:divBdr>
                <w:top w:val="none" w:sz="0" w:space="0" w:color="auto"/>
                <w:left w:val="none" w:sz="0" w:space="0" w:color="auto"/>
                <w:bottom w:val="none" w:sz="0" w:space="0" w:color="auto"/>
                <w:right w:val="none" w:sz="0" w:space="0" w:color="auto"/>
              </w:divBdr>
              <w:divsChild>
                <w:div w:id="597061091">
                  <w:marLeft w:val="0"/>
                  <w:marRight w:val="0"/>
                  <w:marTop w:val="0"/>
                  <w:marBottom w:val="0"/>
                  <w:divBdr>
                    <w:top w:val="none" w:sz="0" w:space="0" w:color="auto"/>
                    <w:left w:val="none" w:sz="0" w:space="0" w:color="auto"/>
                    <w:bottom w:val="none" w:sz="0" w:space="0" w:color="auto"/>
                    <w:right w:val="none" w:sz="0" w:space="0" w:color="auto"/>
                  </w:divBdr>
                  <w:divsChild>
                    <w:div w:id="6085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7801">
      <w:bodyDiv w:val="1"/>
      <w:marLeft w:val="0"/>
      <w:marRight w:val="0"/>
      <w:marTop w:val="0"/>
      <w:marBottom w:val="0"/>
      <w:divBdr>
        <w:top w:val="none" w:sz="0" w:space="0" w:color="auto"/>
        <w:left w:val="none" w:sz="0" w:space="0" w:color="auto"/>
        <w:bottom w:val="none" w:sz="0" w:space="0" w:color="auto"/>
        <w:right w:val="none" w:sz="0" w:space="0" w:color="auto"/>
      </w:divBdr>
    </w:div>
    <w:div w:id="1708869593">
      <w:bodyDiv w:val="1"/>
      <w:marLeft w:val="0"/>
      <w:marRight w:val="0"/>
      <w:marTop w:val="0"/>
      <w:marBottom w:val="0"/>
      <w:divBdr>
        <w:top w:val="none" w:sz="0" w:space="0" w:color="auto"/>
        <w:left w:val="none" w:sz="0" w:space="0" w:color="auto"/>
        <w:bottom w:val="none" w:sz="0" w:space="0" w:color="auto"/>
        <w:right w:val="none" w:sz="0" w:space="0" w:color="auto"/>
      </w:divBdr>
    </w:div>
    <w:div w:id="1835031319">
      <w:bodyDiv w:val="1"/>
      <w:marLeft w:val="0"/>
      <w:marRight w:val="0"/>
      <w:marTop w:val="0"/>
      <w:marBottom w:val="0"/>
      <w:divBdr>
        <w:top w:val="none" w:sz="0" w:space="0" w:color="auto"/>
        <w:left w:val="none" w:sz="0" w:space="0" w:color="auto"/>
        <w:bottom w:val="none" w:sz="0" w:space="0" w:color="auto"/>
        <w:right w:val="none" w:sz="0" w:space="0" w:color="auto"/>
      </w:divBdr>
    </w:div>
    <w:div w:id="1883978795">
      <w:bodyDiv w:val="1"/>
      <w:marLeft w:val="0"/>
      <w:marRight w:val="0"/>
      <w:marTop w:val="0"/>
      <w:marBottom w:val="0"/>
      <w:divBdr>
        <w:top w:val="none" w:sz="0" w:space="0" w:color="auto"/>
        <w:left w:val="none" w:sz="0" w:space="0" w:color="auto"/>
        <w:bottom w:val="none" w:sz="0" w:space="0" w:color="auto"/>
        <w:right w:val="none" w:sz="0" w:space="0" w:color="auto"/>
      </w:divBdr>
    </w:div>
    <w:div w:id="1906376933">
      <w:bodyDiv w:val="1"/>
      <w:marLeft w:val="0"/>
      <w:marRight w:val="0"/>
      <w:marTop w:val="0"/>
      <w:marBottom w:val="0"/>
      <w:divBdr>
        <w:top w:val="none" w:sz="0" w:space="0" w:color="auto"/>
        <w:left w:val="none" w:sz="0" w:space="0" w:color="auto"/>
        <w:bottom w:val="none" w:sz="0" w:space="0" w:color="auto"/>
        <w:right w:val="none" w:sz="0" w:space="0" w:color="auto"/>
      </w:divBdr>
    </w:div>
    <w:div w:id="1972636288">
      <w:bodyDiv w:val="1"/>
      <w:marLeft w:val="0"/>
      <w:marRight w:val="0"/>
      <w:marTop w:val="0"/>
      <w:marBottom w:val="0"/>
      <w:divBdr>
        <w:top w:val="none" w:sz="0" w:space="0" w:color="auto"/>
        <w:left w:val="none" w:sz="0" w:space="0" w:color="auto"/>
        <w:bottom w:val="none" w:sz="0" w:space="0" w:color="auto"/>
        <w:right w:val="none" w:sz="0" w:space="0" w:color="auto"/>
      </w:divBdr>
      <w:divsChild>
        <w:div w:id="157620962">
          <w:marLeft w:val="0"/>
          <w:marRight w:val="0"/>
          <w:marTop w:val="0"/>
          <w:marBottom w:val="0"/>
          <w:divBdr>
            <w:top w:val="none" w:sz="0" w:space="0" w:color="auto"/>
            <w:left w:val="none" w:sz="0" w:space="0" w:color="auto"/>
            <w:bottom w:val="none" w:sz="0" w:space="0" w:color="auto"/>
            <w:right w:val="none" w:sz="0" w:space="0" w:color="auto"/>
          </w:divBdr>
          <w:divsChild>
            <w:div w:id="411242874">
              <w:marLeft w:val="0"/>
              <w:marRight w:val="0"/>
              <w:marTop w:val="0"/>
              <w:marBottom w:val="0"/>
              <w:divBdr>
                <w:top w:val="none" w:sz="0" w:space="0" w:color="auto"/>
                <w:left w:val="none" w:sz="0" w:space="0" w:color="auto"/>
                <w:bottom w:val="none" w:sz="0" w:space="0" w:color="auto"/>
                <w:right w:val="none" w:sz="0" w:space="0" w:color="auto"/>
              </w:divBdr>
              <w:divsChild>
                <w:div w:id="140512004">
                  <w:marLeft w:val="0"/>
                  <w:marRight w:val="0"/>
                  <w:marTop w:val="0"/>
                  <w:marBottom w:val="0"/>
                  <w:divBdr>
                    <w:top w:val="none" w:sz="0" w:space="0" w:color="auto"/>
                    <w:left w:val="none" w:sz="0" w:space="0" w:color="auto"/>
                    <w:bottom w:val="none" w:sz="0" w:space="0" w:color="auto"/>
                    <w:right w:val="none" w:sz="0" w:space="0" w:color="auto"/>
                  </w:divBdr>
                  <w:divsChild>
                    <w:div w:id="15255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37619">
          <w:marLeft w:val="0"/>
          <w:marRight w:val="0"/>
          <w:marTop w:val="0"/>
          <w:marBottom w:val="0"/>
          <w:divBdr>
            <w:top w:val="none" w:sz="0" w:space="0" w:color="auto"/>
            <w:left w:val="none" w:sz="0" w:space="0" w:color="auto"/>
            <w:bottom w:val="none" w:sz="0" w:space="0" w:color="auto"/>
            <w:right w:val="none" w:sz="0" w:space="0" w:color="auto"/>
          </w:divBdr>
          <w:divsChild>
            <w:div w:id="1230310026">
              <w:marLeft w:val="0"/>
              <w:marRight w:val="0"/>
              <w:marTop w:val="0"/>
              <w:marBottom w:val="0"/>
              <w:divBdr>
                <w:top w:val="none" w:sz="0" w:space="0" w:color="auto"/>
                <w:left w:val="none" w:sz="0" w:space="0" w:color="auto"/>
                <w:bottom w:val="none" w:sz="0" w:space="0" w:color="auto"/>
                <w:right w:val="none" w:sz="0" w:space="0" w:color="auto"/>
              </w:divBdr>
              <w:divsChild>
                <w:div w:id="627853322">
                  <w:marLeft w:val="0"/>
                  <w:marRight w:val="0"/>
                  <w:marTop w:val="0"/>
                  <w:marBottom w:val="0"/>
                  <w:divBdr>
                    <w:top w:val="none" w:sz="0" w:space="0" w:color="auto"/>
                    <w:left w:val="none" w:sz="0" w:space="0" w:color="auto"/>
                    <w:bottom w:val="none" w:sz="0" w:space="0" w:color="auto"/>
                    <w:right w:val="none" w:sz="0" w:space="0" w:color="auto"/>
                  </w:divBdr>
                  <w:divsChild>
                    <w:div w:id="16557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amaha-mundoyamaha.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yamaha-mundoyamaha.com/"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25</Pages>
  <Words>4924</Words>
  <Characters>27084</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SANTIAGO ARANGO OSORIO</dc:creator>
  <cp:keywords/>
  <dc:description/>
  <cp:lastModifiedBy>Melissa Yepes Atehortua</cp:lastModifiedBy>
  <cp:revision>3</cp:revision>
  <dcterms:created xsi:type="dcterms:W3CDTF">2024-11-22T12:42:00Z</dcterms:created>
  <dcterms:modified xsi:type="dcterms:W3CDTF">2024-11-25T23:42:00Z</dcterms:modified>
</cp:coreProperties>
</file>