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3F0A8" w14:textId="72F9B1A6" w:rsidR="00E0266E" w:rsidRPr="0090263D" w:rsidRDefault="00AD1C28" w:rsidP="00F12382">
      <w:pPr>
        <w:spacing w:after="0"/>
        <w:jc w:val="center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053FB615" wp14:editId="50D0F103">
            <wp:simplePos x="0" y="0"/>
            <wp:positionH relativeFrom="column">
              <wp:posOffset>-908685</wp:posOffset>
            </wp:positionH>
            <wp:positionV relativeFrom="paragraph">
              <wp:posOffset>-737870</wp:posOffset>
            </wp:positionV>
            <wp:extent cx="2340000" cy="527313"/>
            <wp:effectExtent l="0" t="0" r="3175" b="6350"/>
            <wp:wrapNone/>
            <wp:docPr id="819086635" name="Imagen 1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086635" name="Imagen 1" descr="Logotipo, nombre de la empresa&#10;&#10;Descripción generada automáticamente"/>
                    <pic:cNvPicPr/>
                  </pic:nvPicPr>
                  <pic:blipFill>
                    <a:blip r:embed="rId7">
                      <a:alphaModFix amt="3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0000" cy="5273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0263D" w:rsidRPr="0090263D">
        <w:rPr>
          <w:b/>
          <w:bCs/>
          <w:noProof/>
        </w:rPr>
        <w:drawing>
          <wp:anchor distT="0" distB="0" distL="114300" distR="114300" simplePos="0" relativeHeight="251659264" behindDoc="1" locked="0" layoutInCell="1" allowOverlap="1" wp14:anchorId="3C7788EB" wp14:editId="73A743C5">
            <wp:simplePos x="0" y="0"/>
            <wp:positionH relativeFrom="column">
              <wp:posOffset>5387340</wp:posOffset>
            </wp:positionH>
            <wp:positionV relativeFrom="paragraph">
              <wp:posOffset>-804545</wp:posOffset>
            </wp:positionV>
            <wp:extent cx="1209675" cy="647700"/>
            <wp:effectExtent l="0" t="0" r="9525" b="0"/>
            <wp:wrapNone/>
            <wp:docPr id="53030206" name="Imagen 1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30206" name="Imagen 1" descr="Imagen que contiene Interfaz de usuario gráfica&#10;&#10;Descripción generada automáticamente"/>
                    <pic:cNvPicPr/>
                  </pic:nvPicPr>
                  <pic:blipFill>
                    <a:blip r:embed="rId8">
                      <a:alphaModFix amt="50000"/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0263D" w:rsidRPr="0090263D">
        <w:rPr>
          <w:b/>
          <w:bCs/>
          <w:noProof/>
        </w:rPr>
        <w:t>Institución Universitaria ESUMER</w:t>
      </w:r>
    </w:p>
    <w:p w14:paraId="20940AA1" w14:textId="590A282E" w:rsidR="00F12382" w:rsidRDefault="00D214AF" w:rsidP="00F12382">
      <w:pPr>
        <w:jc w:val="center"/>
        <w:rPr>
          <w:b/>
        </w:rPr>
      </w:pPr>
      <w:r>
        <w:rPr>
          <w:b/>
        </w:rPr>
        <w:t xml:space="preserve">Administración </w:t>
      </w:r>
      <w:r w:rsidR="0090263D">
        <w:rPr>
          <w:b/>
        </w:rPr>
        <w:t>Financiera</w:t>
      </w:r>
    </w:p>
    <w:p w14:paraId="21033563" w14:textId="77777777" w:rsidR="00D214AF" w:rsidRPr="00D214AF" w:rsidRDefault="00D214AF" w:rsidP="00F12382">
      <w:pPr>
        <w:jc w:val="center"/>
        <w:rPr>
          <w:bCs/>
        </w:rPr>
      </w:pPr>
    </w:p>
    <w:p w14:paraId="61928645" w14:textId="11A0B3B9" w:rsidR="00D214AF" w:rsidRPr="002A775D" w:rsidRDefault="00D214AF" w:rsidP="00D214AF">
      <w:pPr>
        <w:jc w:val="both"/>
        <w:rPr>
          <w:rFonts w:cstheme="minorHAnsi"/>
          <w:bCs/>
          <w:sz w:val="24"/>
          <w:szCs w:val="24"/>
        </w:rPr>
      </w:pPr>
      <w:r w:rsidRPr="002A775D">
        <w:rPr>
          <w:rFonts w:cstheme="minorHAnsi"/>
          <w:bCs/>
          <w:sz w:val="24"/>
          <w:szCs w:val="24"/>
        </w:rPr>
        <w:t>Basado en la lectura del texto “</w:t>
      </w:r>
      <w:r w:rsidRPr="002A775D">
        <w:rPr>
          <w:rFonts w:cstheme="minorHAnsi"/>
          <w:bCs/>
          <w:i/>
          <w:iCs/>
          <w:sz w:val="24"/>
          <w:szCs w:val="24"/>
        </w:rPr>
        <w:t>El sistema de creación de valor</w:t>
      </w:r>
      <w:r w:rsidRPr="002A775D">
        <w:rPr>
          <w:rFonts w:cstheme="minorHAnsi"/>
          <w:bCs/>
          <w:sz w:val="24"/>
          <w:szCs w:val="24"/>
        </w:rPr>
        <w:t>”, responda las siguientes preguntas:</w:t>
      </w:r>
    </w:p>
    <w:p w14:paraId="02908279" w14:textId="77777777" w:rsidR="00D214AF" w:rsidRPr="002A775D" w:rsidRDefault="00D214AF" w:rsidP="00D214AF">
      <w:pPr>
        <w:jc w:val="both"/>
        <w:rPr>
          <w:rFonts w:cstheme="minorHAnsi"/>
          <w:bCs/>
          <w:sz w:val="24"/>
          <w:szCs w:val="24"/>
        </w:rPr>
      </w:pPr>
    </w:p>
    <w:p w14:paraId="0FA0105A" w14:textId="77777777" w:rsidR="00D214AF" w:rsidRPr="002A775D" w:rsidRDefault="00D214AF" w:rsidP="00D214AF">
      <w:pPr>
        <w:pStyle w:val="Prrafodelista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2A775D">
        <w:rPr>
          <w:rFonts w:cstheme="minorHAnsi"/>
          <w:sz w:val="24"/>
          <w:szCs w:val="24"/>
        </w:rPr>
        <w:t>¿Cuál área de las compañías fue la primera en aplicar el concepto de valor agregado? ¿Cómo se llamó el sistema generado a partir de la búsqueda de generación de valor agregado? ¿De qué se trata el sistema?</w:t>
      </w:r>
    </w:p>
    <w:p w14:paraId="5F8C55D1" w14:textId="76D9F79D" w:rsidR="00ED1ADC" w:rsidRPr="002A775D" w:rsidRDefault="00ED1ADC" w:rsidP="00ED1ADC">
      <w:pPr>
        <w:jc w:val="both"/>
        <w:rPr>
          <w:rFonts w:cstheme="minorHAnsi"/>
          <w:sz w:val="24"/>
          <w:szCs w:val="24"/>
        </w:rPr>
      </w:pPr>
      <w:r w:rsidRPr="002A775D">
        <w:rPr>
          <w:rFonts w:cstheme="minorHAnsi"/>
          <w:b/>
          <w:bCs/>
          <w:sz w:val="24"/>
          <w:szCs w:val="24"/>
        </w:rPr>
        <w:t>Respuesta:</w:t>
      </w:r>
      <w:r w:rsidRPr="002A775D">
        <w:rPr>
          <w:rFonts w:cstheme="minorHAnsi"/>
          <w:sz w:val="24"/>
          <w:szCs w:val="24"/>
        </w:rPr>
        <w:t xml:space="preserve"> </w:t>
      </w:r>
      <w:r w:rsidR="002725D1" w:rsidRPr="002A775D">
        <w:rPr>
          <w:rFonts w:cstheme="minorHAnsi"/>
          <w:sz w:val="24"/>
          <w:szCs w:val="24"/>
        </w:rPr>
        <w:t>E</w:t>
      </w:r>
      <w:r w:rsidRPr="002A775D">
        <w:rPr>
          <w:rFonts w:cstheme="minorHAnsi"/>
          <w:sz w:val="24"/>
          <w:szCs w:val="24"/>
        </w:rPr>
        <w:t xml:space="preserve">l área de producción fue la primera en implementar el concepto de valor que se </w:t>
      </w:r>
      <w:r w:rsidR="00051552" w:rsidRPr="002A775D">
        <w:rPr>
          <w:rFonts w:cstheme="minorHAnsi"/>
          <w:sz w:val="24"/>
          <w:szCs w:val="24"/>
        </w:rPr>
        <w:t>llamó</w:t>
      </w:r>
      <w:r w:rsidRPr="002A775D">
        <w:rPr>
          <w:rFonts w:cstheme="minorHAnsi"/>
          <w:sz w:val="24"/>
          <w:szCs w:val="24"/>
        </w:rPr>
        <w:t xml:space="preserve"> </w:t>
      </w:r>
      <w:r w:rsidRPr="002A775D">
        <w:rPr>
          <w:rFonts w:cstheme="minorHAnsi"/>
          <w:sz w:val="24"/>
          <w:szCs w:val="24"/>
        </w:rPr>
        <w:t xml:space="preserve">Sistema Justo a Tiempo </w:t>
      </w:r>
      <w:r w:rsidR="002725D1" w:rsidRPr="002A775D">
        <w:rPr>
          <w:rFonts w:cstheme="minorHAnsi"/>
          <w:sz w:val="24"/>
          <w:szCs w:val="24"/>
        </w:rPr>
        <w:t>–</w:t>
      </w:r>
      <w:r w:rsidRPr="002A775D">
        <w:rPr>
          <w:rFonts w:cstheme="minorHAnsi"/>
          <w:sz w:val="24"/>
          <w:szCs w:val="24"/>
        </w:rPr>
        <w:t xml:space="preserve"> JAT</w:t>
      </w:r>
      <w:r w:rsidR="002725D1" w:rsidRPr="002A775D">
        <w:rPr>
          <w:rFonts w:cstheme="minorHAnsi"/>
          <w:sz w:val="24"/>
          <w:szCs w:val="24"/>
        </w:rPr>
        <w:t xml:space="preserve"> se trata </w:t>
      </w:r>
      <w:r w:rsidR="00051552" w:rsidRPr="002A775D">
        <w:rPr>
          <w:rFonts w:cstheme="minorHAnsi"/>
          <w:sz w:val="24"/>
          <w:szCs w:val="24"/>
        </w:rPr>
        <w:t>de que los</w:t>
      </w:r>
      <w:r w:rsidR="002725D1" w:rsidRPr="002A775D">
        <w:rPr>
          <w:rFonts w:cstheme="minorHAnsi"/>
          <w:sz w:val="24"/>
          <w:szCs w:val="24"/>
        </w:rPr>
        <w:t xml:space="preserve"> productos y servicios además de ser elaborados con la máxima calidad y al mínimo costo, también llegaran al consumidor en el momento oportuno, </w:t>
      </w:r>
      <w:r w:rsidR="002725D1" w:rsidRPr="002A775D">
        <w:rPr>
          <w:rFonts w:cstheme="minorHAnsi"/>
          <w:sz w:val="24"/>
          <w:szCs w:val="24"/>
        </w:rPr>
        <w:t xml:space="preserve">y esto generaba un </w:t>
      </w:r>
      <w:r w:rsidR="00051552" w:rsidRPr="002A775D">
        <w:rPr>
          <w:rFonts w:cstheme="minorHAnsi"/>
          <w:sz w:val="24"/>
          <w:szCs w:val="24"/>
        </w:rPr>
        <w:t>valor agregado</w:t>
      </w:r>
      <w:r w:rsidR="002725D1" w:rsidRPr="002A775D">
        <w:rPr>
          <w:rFonts w:cstheme="minorHAnsi"/>
          <w:sz w:val="24"/>
          <w:szCs w:val="24"/>
        </w:rPr>
        <w:t xml:space="preserve"> para el cliente </w:t>
      </w:r>
      <w:r w:rsidR="002725D1" w:rsidRPr="002A775D">
        <w:rPr>
          <w:rFonts w:cstheme="minorHAnsi"/>
          <w:sz w:val="24"/>
          <w:szCs w:val="24"/>
        </w:rPr>
        <w:t>fue tal vez la primera manifestación asociada al valor agregado, en este caso, valor agregado para el cliente. Esto llevó a muchas empresas a emprender ambiciosos programas de mejoramiento encaminados a disminuir los tiempos de ciclo en todas las actividades</w:t>
      </w:r>
      <w:r w:rsidR="001D2D7B" w:rsidRPr="002A775D">
        <w:rPr>
          <w:rFonts w:cstheme="minorHAnsi"/>
          <w:sz w:val="24"/>
          <w:szCs w:val="24"/>
        </w:rPr>
        <w:t>.</w:t>
      </w:r>
    </w:p>
    <w:p w14:paraId="4C094EF7" w14:textId="77777777" w:rsidR="00051552" w:rsidRPr="002A775D" w:rsidRDefault="00051552" w:rsidP="00ED1ADC">
      <w:pPr>
        <w:jc w:val="both"/>
        <w:rPr>
          <w:rFonts w:cstheme="minorHAnsi"/>
          <w:b/>
          <w:bCs/>
          <w:sz w:val="24"/>
          <w:szCs w:val="24"/>
        </w:rPr>
      </w:pPr>
    </w:p>
    <w:p w14:paraId="747B2B45" w14:textId="1C71BB57" w:rsidR="00CB6B25" w:rsidRPr="002A775D" w:rsidRDefault="00D214AF" w:rsidP="00CB6B25">
      <w:pPr>
        <w:pStyle w:val="Prrafodelista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2A775D">
        <w:rPr>
          <w:rFonts w:cstheme="minorHAnsi"/>
          <w:sz w:val="24"/>
          <w:szCs w:val="24"/>
        </w:rPr>
        <w:t xml:space="preserve">La cultura del servicio surge como una idea en la cual los clientes perciban que el valor del producto o servicio </w:t>
      </w:r>
      <w:r w:rsidR="001D2D7B" w:rsidRPr="002A775D">
        <w:rPr>
          <w:rFonts w:cstheme="minorHAnsi"/>
          <w:sz w:val="24"/>
          <w:szCs w:val="24"/>
        </w:rPr>
        <w:t>recibido</w:t>
      </w:r>
      <w:r w:rsidRPr="002A775D">
        <w:rPr>
          <w:rFonts w:cstheme="minorHAnsi"/>
          <w:sz w:val="24"/>
          <w:szCs w:val="24"/>
        </w:rPr>
        <w:t xml:space="preserve"> sea superior al precio pagado. ¿Cómo explica lo anterior?</w:t>
      </w:r>
    </w:p>
    <w:p w14:paraId="0DB48BD6" w14:textId="2A5EED24" w:rsidR="001D2D7B" w:rsidRPr="002A775D" w:rsidRDefault="00CB6B25" w:rsidP="001D2D7B">
      <w:pPr>
        <w:jc w:val="both"/>
        <w:rPr>
          <w:rFonts w:cstheme="minorHAnsi"/>
          <w:sz w:val="24"/>
          <w:szCs w:val="24"/>
        </w:rPr>
      </w:pPr>
      <w:r w:rsidRPr="002A775D">
        <w:rPr>
          <w:rFonts w:cstheme="minorHAnsi"/>
          <w:b/>
          <w:bCs/>
          <w:sz w:val="24"/>
          <w:szCs w:val="24"/>
        </w:rPr>
        <w:t>Respuesta :</w:t>
      </w:r>
      <w:r w:rsidRPr="002A775D">
        <w:rPr>
          <w:rFonts w:cstheme="minorHAnsi"/>
          <w:sz w:val="24"/>
          <w:szCs w:val="24"/>
        </w:rPr>
        <w:t xml:space="preserve"> Que el cliente se sintiera tan satisfecho que </w:t>
      </w:r>
      <w:r w:rsidR="00F27003">
        <w:rPr>
          <w:rFonts w:cstheme="minorHAnsi"/>
          <w:sz w:val="24"/>
          <w:szCs w:val="24"/>
        </w:rPr>
        <w:t xml:space="preserve">afirmara </w:t>
      </w:r>
      <w:r w:rsidR="00F27003" w:rsidRPr="002A775D">
        <w:rPr>
          <w:rFonts w:cstheme="minorHAnsi"/>
          <w:sz w:val="24"/>
          <w:szCs w:val="24"/>
        </w:rPr>
        <w:t>que</w:t>
      </w:r>
      <w:r w:rsidRPr="002A775D">
        <w:rPr>
          <w:rFonts w:cstheme="minorHAnsi"/>
          <w:sz w:val="24"/>
          <w:szCs w:val="24"/>
        </w:rPr>
        <w:t xml:space="preserve"> el producto o servicio valía más   de lo que se estaba pagando.</w:t>
      </w:r>
    </w:p>
    <w:p w14:paraId="12DE06A3" w14:textId="77777777" w:rsidR="00CB6B25" w:rsidRPr="002A775D" w:rsidRDefault="00CB6B25" w:rsidP="001D2D7B">
      <w:pPr>
        <w:jc w:val="both"/>
        <w:rPr>
          <w:rFonts w:cstheme="minorHAnsi"/>
          <w:sz w:val="24"/>
          <w:szCs w:val="24"/>
        </w:rPr>
      </w:pPr>
    </w:p>
    <w:p w14:paraId="39FF2974" w14:textId="647EF3E5" w:rsidR="00D214AF" w:rsidRPr="002A775D" w:rsidRDefault="00D214AF" w:rsidP="00D214AF">
      <w:pPr>
        <w:pStyle w:val="Prrafodelista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2A775D">
        <w:rPr>
          <w:rFonts w:cstheme="minorHAnsi"/>
          <w:sz w:val="24"/>
          <w:szCs w:val="24"/>
        </w:rPr>
        <w:t>Si la administración de una compañía decide aplicar un modelo de Gerencia del Valor, ¿cuál rubro de los estados financieros está buscando maximizar?</w:t>
      </w:r>
    </w:p>
    <w:p w14:paraId="11A97C28" w14:textId="6B996116" w:rsidR="00CB6B25" w:rsidRPr="002A775D" w:rsidRDefault="00CB6B25" w:rsidP="00CB6B25">
      <w:pPr>
        <w:jc w:val="both"/>
        <w:rPr>
          <w:rFonts w:cstheme="minorHAnsi"/>
          <w:sz w:val="24"/>
          <w:szCs w:val="24"/>
        </w:rPr>
      </w:pPr>
      <w:r w:rsidRPr="002A775D">
        <w:rPr>
          <w:rFonts w:cstheme="minorHAnsi"/>
          <w:b/>
          <w:bCs/>
          <w:sz w:val="24"/>
          <w:szCs w:val="24"/>
        </w:rPr>
        <w:t>Respuesta :</w:t>
      </w:r>
      <w:r w:rsidR="0053623C" w:rsidRPr="002A775D">
        <w:rPr>
          <w:rFonts w:cstheme="minorHAnsi"/>
          <w:sz w:val="24"/>
          <w:szCs w:val="24"/>
        </w:rPr>
        <w:t xml:space="preserve"> ya que como tal tienen el objetivo de generar valor para los </w:t>
      </w:r>
      <w:r w:rsidR="001552D0" w:rsidRPr="002A775D">
        <w:rPr>
          <w:rFonts w:cstheme="minorHAnsi"/>
          <w:sz w:val="24"/>
          <w:szCs w:val="24"/>
        </w:rPr>
        <w:t>accionistas seria</w:t>
      </w:r>
      <w:r w:rsidR="0053623C" w:rsidRPr="002A775D">
        <w:rPr>
          <w:rFonts w:cstheme="minorHAnsi"/>
          <w:sz w:val="24"/>
          <w:szCs w:val="24"/>
        </w:rPr>
        <w:t xml:space="preserve"> </w:t>
      </w:r>
      <w:r w:rsidR="001552D0" w:rsidRPr="002A775D">
        <w:rPr>
          <w:rFonts w:cstheme="minorHAnsi"/>
          <w:sz w:val="24"/>
          <w:szCs w:val="24"/>
        </w:rPr>
        <w:t>el</w:t>
      </w:r>
    </w:p>
    <w:p w14:paraId="6FE2510C" w14:textId="4D337035" w:rsidR="001552D0" w:rsidRPr="002A775D" w:rsidRDefault="0020150F" w:rsidP="00CB6B25">
      <w:pPr>
        <w:jc w:val="both"/>
        <w:rPr>
          <w:rFonts w:cstheme="minorHAnsi"/>
          <w:color w:val="0D0D0D"/>
          <w:sz w:val="24"/>
          <w:szCs w:val="24"/>
          <w:shd w:val="clear" w:color="auto" w:fill="FFFFFF"/>
        </w:rPr>
      </w:pPr>
      <w:r w:rsidRPr="002A775D">
        <w:rPr>
          <w:rFonts w:cstheme="minorHAnsi"/>
          <w:sz w:val="24"/>
          <w:szCs w:val="24"/>
        </w:rPr>
        <w:t>Flujo de</w:t>
      </w:r>
      <w:r w:rsidR="001552D0" w:rsidRPr="002A775D">
        <w:rPr>
          <w:rFonts w:cstheme="minorHAnsi"/>
          <w:sz w:val="24"/>
          <w:szCs w:val="24"/>
        </w:rPr>
        <w:t xml:space="preserve"> efectivo y Patrimonio Neto</w:t>
      </w:r>
      <w:r w:rsidRPr="002A775D">
        <w:rPr>
          <w:rFonts w:cstheme="minorHAnsi"/>
          <w:sz w:val="24"/>
          <w:szCs w:val="24"/>
        </w:rPr>
        <w:t xml:space="preserve"> son los deben maximizar</w:t>
      </w:r>
    </w:p>
    <w:p w14:paraId="2478C91C" w14:textId="77777777" w:rsidR="001552D0" w:rsidRPr="002A775D" w:rsidRDefault="001552D0" w:rsidP="00CB6B25">
      <w:pPr>
        <w:jc w:val="both"/>
        <w:rPr>
          <w:rFonts w:cstheme="minorHAnsi"/>
          <w:b/>
          <w:bCs/>
          <w:sz w:val="24"/>
          <w:szCs w:val="24"/>
        </w:rPr>
      </w:pPr>
    </w:p>
    <w:p w14:paraId="0CE62A33" w14:textId="77777777" w:rsidR="00D214AF" w:rsidRPr="002A775D" w:rsidRDefault="00D214AF" w:rsidP="00D214AF">
      <w:pPr>
        <w:pStyle w:val="Prrafodelista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2A775D">
        <w:rPr>
          <w:rFonts w:cstheme="minorHAnsi"/>
          <w:sz w:val="24"/>
          <w:szCs w:val="24"/>
        </w:rPr>
        <w:t>¿Cómo define el concepto Gerencia del Valor?</w:t>
      </w:r>
    </w:p>
    <w:p w14:paraId="2288C772" w14:textId="3B2FAAB8" w:rsidR="001552D0" w:rsidRPr="002A775D" w:rsidRDefault="001552D0" w:rsidP="001552D0">
      <w:pPr>
        <w:jc w:val="both"/>
        <w:rPr>
          <w:rFonts w:cstheme="minorHAnsi"/>
          <w:color w:val="0D0D0D"/>
          <w:sz w:val="24"/>
          <w:szCs w:val="24"/>
          <w:shd w:val="clear" w:color="auto" w:fill="FFFFFF"/>
        </w:rPr>
      </w:pPr>
      <w:r w:rsidRPr="002A775D">
        <w:rPr>
          <w:rFonts w:cstheme="minorHAnsi"/>
          <w:b/>
          <w:bCs/>
          <w:sz w:val="24"/>
          <w:szCs w:val="24"/>
        </w:rPr>
        <w:t>Respuesta:</w:t>
      </w:r>
      <w:r w:rsidRPr="002A775D">
        <w:rPr>
          <w:rFonts w:cstheme="minorHAnsi"/>
          <w:color w:val="0D0D0D"/>
          <w:sz w:val="24"/>
          <w:szCs w:val="24"/>
          <w:shd w:val="clear" w:color="auto" w:fill="FFFFFF"/>
        </w:rPr>
        <w:t xml:space="preserve"> </w:t>
      </w:r>
      <w:r w:rsidRPr="002A775D">
        <w:rPr>
          <w:rFonts w:cstheme="minorHAnsi"/>
          <w:color w:val="0D0D0D"/>
          <w:sz w:val="24"/>
          <w:szCs w:val="24"/>
          <w:shd w:val="clear" w:color="auto" w:fill="FFFFFF"/>
        </w:rPr>
        <w:t xml:space="preserve">. </w:t>
      </w:r>
      <w:r w:rsidR="008D771C" w:rsidRPr="002A775D">
        <w:rPr>
          <w:rFonts w:cstheme="minorHAnsi"/>
          <w:color w:val="0D0D0D"/>
          <w:sz w:val="24"/>
          <w:szCs w:val="24"/>
          <w:shd w:val="clear" w:color="auto" w:fill="FFFFFF"/>
        </w:rPr>
        <w:t>S</w:t>
      </w:r>
      <w:r w:rsidRPr="002A775D">
        <w:rPr>
          <w:rFonts w:cstheme="minorHAnsi"/>
          <w:color w:val="0D0D0D"/>
          <w:sz w:val="24"/>
          <w:szCs w:val="24"/>
          <w:shd w:val="clear" w:color="auto" w:fill="FFFFFF"/>
        </w:rPr>
        <w:t xml:space="preserve">e define </w:t>
      </w:r>
      <w:r w:rsidRPr="002A775D">
        <w:rPr>
          <w:rFonts w:cstheme="minorHAnsi"/>
          <w:color w:val="0D0D0D"/>
          <w:sz w:val="24"/>
          <w:szCs w:val="24"/>
          <w:shd w:val="clear" w:color="auto" w:fill="FFFFFF"/>
        </w:rPr>
        <w:t xml:space="preserve">  </w:t>
      </w:r>
      <w:r w:rsidR="0020150F" w:rsidRPr="002A775D">
        <w:rPr>
          <w:rFonts w:cstheme="minorHAnsi"/>
          <w:color w:val="0D0D0D"/>
          <w:sz w:val="24"/>
          <w:szCs w:val="24"/>
          <w:shd w:val="clear" w:color="auto" w:fill="FFFFFF"/>
        </w:rPr>
        <w:t>centrándose en</w:t>
      </w:r>
      <w:r w:rsidRPr="002A775D">
        <w:rPr>
          <w:rFonts w:cstheme="minorHAnsi"/>
          <w:color w:val="0D0D0D"/>
          <w:sz w:val="24"/>
          <w:szCs w:val="24"/>
          <w:shd w:val="clear" w:color="auto" w:fill="FFFFFF"/>
        </w:rPr>
        <w:t xml:space="preserve"> la toma de decisiones</w:t>
      </w:r>
      <w:r w:rsidR="0020150F" w:rsidRPr="002A775D">
        <w:rPr>
          <w:rFonts w:cstheme="minorHAnsi"/>
          <w:color w:val="0D0D0D"/>
          <w:sz w:val="24"/>
          <w:szCs w:val="24"/>
          <w:shd w:val="clear" w:color="auto" w:fill="FFFFFF"/>
        </w:rPr>
        <w:t xml:space="preserve"> y al alineamiento de todos los </w:t>
      </w:r>
      <w:r w:rsidR="008D771C" w:rsidRPr="002A775D">
        <w:rPr>
          <w:rFonts w:cstheme="minorHAnsi"/>
          <w:color w:val="0D0D0D"/>
          <w:sz w:val="24"/>
          <w:szCs w:val="24"/>
          <w:shd w:val="clear" w:color="auto" w:fill="FFFFFF"/>
        </w:rPr>
        <w:t>funcionarios con</w:t>
      </w:r>
      <w:r w:rsidR="0020150F" w:rsidRPr="002A775D">
        <w:rPr>
          <w:rFonts w:cstheme="minorHAnsi"/>
          <w:color w:val="0D0D0D"/>
          <w:sz w:val="24"/>
          <w:szCs w:val="24"/>
          <w:shd w:val="clear" w:color="auto" w:fill="FFFFFF"/>
        </w:rPr>
        <w:t xml:space="preserve"> el direccionamiento estratégico de la </w:t>
      </w:r>
      <w:r w:rsidR="002A775D" w:rsidRPr="002A775D">
        <w:rPr>
          <w:rFonts w:cstheme="minorHAnsi"/>
          <w:color w:val="0D0D0D"/>
          <w:sz w:val="24"/>
          <w:szCs w:val="24"/>
          <w:shd w:val="clear" w:color="auto" w:fill="FFFFFF"/>
        </w:rPr>
        <w:t xml:space="preserve">empresa </w:t>
      </w:r>
      <w:r w:rsidR="00A24948" w:rsidRPr="002A775D">
        <w:rPr>
          <w:rFonts w:cstheme="minorHAnsi"/>
          <w:color w:val="0D0D0D"/>
          <w:sz w:val="24"/>
          <w:szCs w:val="24"/>
          <w:shd w:val="clear" w:color="auto" w:fill="FFFFFF"/>
        </w:rPr>
        <w:t>para que</w:t>
      </w:r>
      <w:r w:rsidRPr="002A775D">
        <w:rPr>
          <w:rFonts w:cstheme="minorHAnsi"/>
          <w:color w:val="0D0D0D"/>
          <w:sz w:val="24"/>
          <w:szCs w:val="24"/>
          <w:shd w:val="clear" w:color="auto" w:fill="FFFFFF"/>
        </w:rPr>
        <w:t xml:space="preserve"> </w:t>
      </w:r>
      <w:r w:rsidR="00F27003" w:rsidRPr="002A775D">
        <w:rPr>
          <w:rFonts w:cstheme="minorHAnsi"/>
          <w:color w:val="0D0D0D"/>
          <w:sz w:val="24"/>
          <w:szCs w:val="24"/>
          <w:shd w:val="clear" w:color="auto" w:fill="FFFFFF"/>
        </w:rPr>
        <w:t>aumenten los</w:t>
      </w:r>
      <w:r w:rsidR="0020150F" w:rsidRPr="002A775D">
        <w:rPr>
          <w:rFonts w:cstheme="minorHAnsi"/>
          <w:color w:val="0D0D0D"/>
          <w:sz w:val="24"/>
          <w:szCs w:val="24"/>
          <w:shd w:val="clear" w:color="auto" w:fill="FFFFFF"/>
        </w:rPr>
        <w:t xml:space="preserve"> </w:t>
      </w:r>
      <w:r w:rsidRPr="002A775D">
        <w:rPr>
          <w:rFonts w:cstheme="minorHAnsi"/>
          <w:color w:val="0D0D0D"/>
          <w:sz w:val="24"/>
          <w:szCs w:val="24"/>
          <w:shd w:val="clear" w:color="auto" w:fill="FFFFFF"/>
        </w:rPr>
        <w:t>indicadores y, por lo tanto, maximicen el valor para los accionistas a largo plazo.</w:t>
      </w:r>
    </w:p>
    <w:p w14:paraId="74727500" w14:textId="77777777" w:rsidR="0020150F" w:rsidRPr="002A775D" w:rsidRDefault="0020150F" w:rsidP="001552D0">
      <w:pPr>
        <w:jc w:val="both"/>
        <w:rPr>
          <w:rFonts w:cstheme="minorHAnsi"/>
          <w:color w:val="0D0D0D"/>
          <w:sz w:val="24"/>
          <w:szCs w:val="24"/>
          <w:shd w:val="clear" w:color="auto" w:fill="FFFFFF"/>
        </w:rPr>
      </w:pPr>
    </w:p>
    <w:p w14:paraId="13211B44" w14:textId="77777777" w:rsidR="0020150F" w:rsidRPr="002A775D" w:rsidRDefault="0020150F" w:rsidP="001552D0">
      <w:pPr>
        <w:jc w:val="both"/>
        <w:rPr>
          <w:rFonts w:cstheme="minorHAnsi"/>
          <w:color w:val="0D0D0D"/>
          <w:sz w:val="24"/>
          <w:szCs w:val="24"/>
          <w:shd w:val="clear" w:color="auto" w:fill="FFFFFF"/>
        </w:rPr>
      </w:pPr>
    </w:p>
    <w:p w14:paraId="4133A2DF" w14:textId="745830E2" w:rsidR="001552D0" w:rsidRPr="002A775D" w:rsidRDefault="001552D0" w:rsidP="001552D0">
      <w:pPr>
        <w:jc w:val="both"/>
        <w:rPr>
          <w:rFonts w:cstheme="minorHAnsi"/>
          <w:b/>
          <w:bCs/>
          <w:sz w:val="24"/>
          <w:szCs w:val="24"/>
        </w:rPr>
      </w:pPr>
    </w:p>
    <w:p w14:paraId="74ED9EF2" w14:textId="77777777" w:rsidR="00D214AF" w:rsidRPr="002A775D" w:rsidRDefault="00D214AF" w:rsidP="00D214AF">
      <w:pPr>
        <w:pStyle w:val="Prrafodelista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2A775D">
        <w:rPr>
          <w:rFonts w:cstheme="minorHAnsi"/>
          <w:sz w:val="24"/>
          <w:szCs w:val="24"/>
        </w:rPr>
        <w:t>¿Por qué es importante la aplicación de modelo de Gerencia del Valor en una compañía?</w:t>
      </w:r>
    </w:p>
    <w:p w14:paraId="4A2ED25F" w14:textId="55AB2234" w:rsidR="0020150F" w:rsidRPr="002A775D" w:rsidRDefault="0020150F" w:rsidP="0020150F">
      <w:pPr>
        <w:jc w:val="both"/>
        <w:rPr>
          <w:rFonts w:cstheme="minorHAnsi"/>
          <w:b/>
          <w:bCs/>
          <w:sz w:val="24"/>
          <w:szCs w:val="24"/>
        </w:rPr>
      </w:pPr>
      <w:r w:rsidRPr="002A775D">
        <w:rPr>
          <w:rFonts w:cstheme="minorHAnsi"/>
          <w:b/>
          <w:bCs/>
          <w:sz w:val="24"/>
          <w:szCs w:val="24"/>
        </w:rPr>
        <w:t>Respuesta:</w:t>
      </w:r>
      <w:r w:rsidR="008D771C" w:rsidRPr="002A775D">
        <w:rPr>
          <w:rFonts w:cstheme="minorHAnsi"/>
          <w:b/>
          <w:bCs/>
          <w:sz w:val="24"/>
          <w:szCs w:val="24"/>
        </w:rPr>
        <w:t xml:space="preserve"> </w:t>
      </w:r>
      <w:r w:rsidR="008D771C" w:rsidRPr="002A775D">
        <w:rPr>
          <w:rFonts w:cstheme="minorHAnsi"/>
          <w:color w:val="0D0D0D"/>
          <w:sz w:val="24"/>
          <w:szCs w:val="24"/>
          <w:shd w:val="clear" w:color="auto" w:fill="FFFFFF"/>
        </w:rPr>
        <w:t>E</w:t>
      </w:r>
      <w:r w:rsidR="008D771C" w:rsidRPr="002A775D">
        <w:rPr>
          <w:rFonts w:cstheme="minorHAnsi"/>
          <w:color w:val="0D0D0D"/>
          <w:sz w:val="24"/>
          <w:szCs w:val="24"/>
          <w:shd w:val="clear" w:color="auto" w:fill="FFFFFF"/>
        </w:rPr>
        <w:t>s importante porque ayuda a una empresa a maximizar el valor para los accionistas, orientar sus decisiones estratégicas, optimizar el uso de recursos, fomentar el crecimiento sostenible y mejorar la toma de decisiones empresariales.</w:t>
      </w:r>
    </w:p>
    <w:p w14:paraId="2B45ACD9" w14:textId="77777777" w:rsidR="0020150F" w:rsidRPr="002A775D" w:rsidRDefault="0020150F" w:rsidP="0020150F">
      <w:pPr>
        <w:jc w:val="both"/>
        <w:rPr>
          <w:rFonts w:cstheme="minorHAnsi"/>
          <w:sz w:val="24"/>
          <w:szCs w:val="24"/>
        </w:rPr>
      </w:pPr>
    </w:p>
    <w:p w14:paraId="5AF7A180" w14:textId="77777777" w:rsidR="00D214AF" w:rsidRPr="002A775D" w:rsidRDefault="00D214AF" w:rsidP="00D214AF">
      <w:pPr>
        <w:pStyle w:val="Prrafodelista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2A775D">
        <w:rPr>
          <w:rFonts w:cstheme="minorHAnsi"/>
          <w:sz w:val="24"/>
          <w:szCs w:val="24"/>
        </w:rPr>
        <w:t>¿Cuál es la relación entre la gerencia del valor y el direccionamiento estratégico de una compañía?</w:t>
      </w:r>
    </w:p>
    <w:p w14:paraId="2363E48F" w14:textId="01611E26" w:rsidR="008D771C" w:rsidRPr="002A775D" w:rsidRDefault="008D771C" w:rsidP="008D771C">
      <w:pPr>
        <w:pStyle w:val="Prrafodelista"/>
        <w:ind w:left="360"/>
        <w:jc w:val="both"/>
        <w:rPr>
          <w:rFonts w:cstheme="minorHAnsi"/>
          <w:sz w:val="24"/>
          <w:szCs w:val="24"/>
        </w:rPr>
      </w:pPr>
      <w:r w:rsidRPr="002A775D">
        <w:rPr>
          <w:rFonts w:cstheme="minorHAnsi"/>
          <w:b/>
          <w:bCs/>
          <w:sz w:val="24"/>
          <w:szCs w:val="24"/>
        </w:rPr>
        <w:t>Respuesta</w:t>
      </w:r>
      <w:r w:rsidRPr="002A775D">
        <w:rPr>
          <w:rFonts w:cstheme="minorHAnsi"/>
          <w:sz w:val="24"/>
          <w:szCs w:val="24"/>
        </w:rPr>
        <w:t>: La relación que presentan es que ambos buscan un mismo objetivo que es el éxito a largo plazo de la empresa ,</w:t>
      </w:r>
      <w:r w:rsidRPr="002A775D">
        <w:rPr>
          <w:rFonts w:cstheme="minorHAnsi"/>
          <w:color w:val="0D0D0D"/>
          <w:sz w:val="24"/>
          <w:szCs w:val="24"/>
          <w:shd w:val="clear" w:color="auto" w:fill="FFFFFF"/>
        </w:rPr>
        <w:t>La Gerencia del Valor se centra en maximizar el valor para los accionistas</w:t>
      </w:r>
      <w:r w:rsidRPr="002A775D">
        <w:rPr>
          <w:rFonts w:cstheme="minorHAnsi"/>
          <w:color w:val="0D0D0D"/>
          <w:sz w:val="24"/>
          <w:szCs w:val="24"/>
          <w:shd w:val="clear" w:color="auto" w:fill="FFFFFF"/>
        </w:rPr>
        <w:t xml:space="preserve"> y</w:t>
      </w:r>
      <w:r w:rsidRPr="002A775D">
        <w:rPr>
          <w:rFonts w:cstheme="minorHAnsi"/>
          <w:color w:val="0D0D0D"/>
          <w:sz w:val="24"/>
          <w:szCs w:val="24"/>
          <w:shd w:val="clear" w:color="auto" w:fill="FFFFFF"/>
        </w:rPr>
        <w:t xml:space="preserve"> proporciona herramientas y métricas financieras para evaluar el impacto de las decisiones en la creación de </w:t>
      </w:r>
      <w:r w:rsidR="002A775D" w:rsidRPr="002A775D">
        <w:rPr>
          <w:rFonts w:cstheme="minorHAnsi"/>
          <w:color w:val="0D0D0D"/>
          <w:sz w:val="24"/>
          <w:szCs w:val="24"/>
          <w:shd w:val="clear" w:color="auto" w:fill="FFFFFF"/>
        </w:rPr>
        <w:t>estas deben ser claras</w:t>
      </w:r>
      <w:r w:rsidR="002A775D" w:rsidRPr="002A775D">
        <w:rPr>
          <w:rFonts w:cstheme="minorHAnsi"/>
          <w:color w:val="0D0D0D"/>
          <w:sz w:val="24"/>
          <w:szCs w:val="24"/>
          <w:shd w:val="clear" w:color="auto" w:fill="FFFFFF"/>
        </w:rPr>
        <w:t xml:space="preserve"> como el valor económico agregado (EVA), que se pueden utilizar para medir el desempeño de la empresa en la creación de valor. </w:t>
      </w:r>
      <w:r w:rsidRPr="002A775D">
        <w:rPr>
          <w:rFonts w:cstheme="minorHAnsi"/>
          <w:color w:val="0D0D0D"/>
          <w:sz w:val="24"/>
          <w:szCs w:val="24"/>
          <w:shd w:val="clear" w:color="auto" w:fill="FFFFFF"/>
        </w:rPr>
        <w:t xml:space="preserve"> mientras que el direccionamiento estratégico se enfoca en establecer metas y objetivos</w:t>
      </w:r>
      <w:r w:rsidR="002A775D" w:rsidRPr="002A775D">
        <w:rPr>
          <w:rFonts w:cstheme="minorHAnsi"/>
          <w:color w:val="0D0D0D"/>
          <w:sz w:val="24"/>
          <w:szCs w:val="24"/>
          <w:shd w:val="clear" w:color="auto" w:fill="FFFFFF"/>
        </w:rPr>
        <w:t xml:space="preserve"> e </w:t>
      </w:r>
      <w:r w:rsidR="002A775D" w:rsidRPr="002A775D">
        <w:rPr>
          <w:rFonts w:cstheme="minorHAnsi"/>
          <w:color w:val="0D0D0D"/>
          <w:sz w:val="24"/>
          <w:szCs w:val="24"/>
          <w:shd w:val="clear" w:color="auto" w:fill="FFFFFF"/>
        </w:rPr>
        <w:t xml:space="preserve">información </w:t>
      </w:r>
      <w:r w:rsidR="002A775D" w:rsidRPr="002A775D">
        <w:rPr>
          <w:rFonts w:cstheme="minorHAnsi"/>
          <w:color w:val="0D0D0D"/>
          <w:sz w:val="24"/>
          <w:szCs w:val="24"/>
          <w:shd w:val="clear" w:color="auto" w:fill="FFFFFF"/>
        </w:rPr>
        <w:t>la cual es crucial</w:t>
      </w:r>
      <w:r w:rsidR="002A775D" w:rsidRPr="002A775D">
        <w:rPr>
          <w:rFonts w:cstheme="minorHAnsi"/>
          <w:color w:val="0D0D0D"/>
          <w:sz w:val="24"/>
          <w:szCs w:val="24"/>
          <w:shd w:val="clear" w:color="auto" w:fill="FFFFFF"/>
        </w:rPr>
        <w:t xml:space="preserve"> para el proceso de direccionamiento estratégico, ya que ayuda a los líderes empresariales a tomar decisiones informadas sobre la asignación de recursos y la selección de iniciativas</w:t>
      </w:r>
      <w:r w:rsidRPr="002A775D">
        <w:rPr>
          <w:rFonts w:cstheme="minorHAnsi"/>
          <w:color w:val="0D0D0D"/>
          <w:sz w:val="24"/>
          <w:szCs w:val="24"/>
          <w:shd w:val="clear" w:color="auto" w:fill="FFFFFF"/>
        </w:rPr>
        <w:t xml:space="preserve"> a largo plazo para la empresa. Cuando estos objetivos están alineados, la empresa puede trabajar de manera coherente para lograr el crecimiento sostenible y la rentabilidad.</w:t>
      </w:r>
    </w:p>
    <w:p w14:paraId="172F9C08" w14:textId="77777777" w:rsidR="008D771C" w:rsidRDefault="008D771C" w:rsidP="008D771C">
      <w:pPr>
        <w:jc w:val="both"/>
        <w:rPr>
          <w:rFonts w:cstheme="minorHAnsi"/>
          <w:sz w:val="24"/>
          <w:szCs w:val="24"/>
        </w:rPr>
      </w:pPr>
    </w:p>
    <w:p w14:paraId="51DCC74A" w14:textId="77777777" w:rsidR="008D771C" w:rsidRPr="008D771C" w:rsidRDefault="008D771C" w:rsidP="008D771C">
      <w:pPr>
        <w:jc w:val="both"/>
        <w:rPr>
          <w:rFonts w:cstheme="minorHAnsi"/>
          <w:sz w:val="24"/>
          <w:szCs w:val="24"/>
        </w:rPr>
      </w:pPr>
    </w:p>
    <w:p w14:paraId="68FB8171" w14:textId="77777777" w:rsidR="00D214AF" w:rsidRDefault="00D214AF" w:rsidP="00D214AF">
      <w:pPr>
        <w:pStyle w:val="Prrafodelista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E03CD5">
        <w:rPr>
          <w:rFonts w:cstheme="minorHAnsi"/>
          <w:sz w:val="24"/>
          <w:szCs w:val="24"/>
        </w:rPr>
        <w:t>¿Por qué la mayor movilidad de capitales ha generado una mayor preocupación por la generación de valor?</w:t>
      </w:r>
    </w:p>
    <w:p w14:paraId="221ED4B7" w14:textId="7DB555F3" w:rsidR="002A775D" w:rsidRPr="00CF08B4" w:rsidRDefault="002A775D" w:rsidP="002A775D">
      <w:pPr>
        <w:jc w:val="both"/>
        <w:rPr>
          <w:rFonts w:cstheme="minorHAnsi"/>
          <w:sz w:val="24"/>
          <w:szCs w:val="24"/>
        </w:rPr>
      </w:pPr>
      <w:r w:rsidRPr="00A24948">
        <w:rPr>
          <w:rFonts w:cstheme="minorHAnsi"/>
          <w:b/>
          <w:bCs/>
          <w:sz w:val="24"/>
          <w:szCs w:val="24"/>
        </w:rPr>
        <w:t>Respuesta:</w:t>
      </w:r>
      <w:r w:rsidR="00A24948">
        <w:rPr>
          <w:rFonts w:cstheme="minorHAnsi"/>
          <w:b/>
          <w:bCs/>
          <w:sz w:val="24"/>
          <w:szCs w:val="24"/>
        </w:rPr>
        <w:t xml:space="preserve"> </w:t>
      </w:r>
      <w:r w:rsidR="00A24948" w:rsidRPr="00A24948">
        <w:rPr>
          <w:rFonts w:cstheme="minorHAnsi"/>
          <w:sz w:val="24"/>
          <w:szCs w:val="24"/>
        </w:rPr>
        <w:t>P</w:t>
      </w:r>
      <w:r w:rsidR="00CF08B4" w:rsidRPr="00A24948">
        <w:rPr>
          <w:rFonts w:cstheme="minorHAnsi"/>
          <w:sz w:val="24"/>
          <w:szCs w:val="24"/>
        </w:rPr>
        <w:t xml:space="preserve">orque las empresas hoy en día pueden volverse más rápido internacionales y </w:t>
      </w:r>
      <w:r w:rsidR="00A24948" w:rsidRPr="00A24948">
        <w:rPr>
          <w:rFonts w:cstheme="minorHAnsi"/>
          <w:sz w:val="24"/>
          <w:szCs w:val="24"/>
        </w:rPr>
        <w:t xml:space="preserve">Este flujo mundial de capitales hace que las empresas compitan internacionalmente no sólo por conquistar nuevos mercados y clientes </w:t>
      </w:r>
      <w:r w:rsidR="00A24948" w:rsidRPr="00A24948">
        <w:rPr>
          <w:rFonts w:cstheme="minorHAnsi"/>
          <w:sz w:val="24"/>
          <w:szCs w:val="24"/>
        </w:rPr>
        <w:t xml:space="preserve">sino </w:t>
      </w:r>
      <w:r w:rsidR="00A24948" w:rsidRPr="00A24948">
        <w:rPr>
          <w:rFonts w:cstheme="minorHAnsi"/>
          <w:sz w:val="24"/>
          <w:szCs w:val="24"/>
        </w:rPr>
        <w:t>o también por capital para financiar sus operaciones</w:t>
      </w:r>
      <w:r w:rsidR="00A24948" w:rsidRPr="00A24948">
        <w:rPr>
          <w:rFonts w:cstheme="minorHAnsi"/>
          <w:sz w:val="24"/>
          <w:szCs w:val="24"/>
        </w:rPr>
        <w:t xml:space="preserve"> esto</w:t>
      </w:r>
      <w:r w:rsidR="00CF08B4" w:rsidRPr="00A24948">
        <w:rPr>
          <w:rFonts w:cstheme="minorHAnsi"/>
          <w:sz w:val="24"/>
          <w:szCs w:val="24"/>
        </w:rPr>
        <w:t xml:space="preserve"> </w:t>
      </w:r>
      <w:r w:rsidR="00466FB8" w:rsidRPr="00A24948">
        <w:rPr>
          <w:rFonts w:cstheme="minorHAnsi"/>
          <w:sz w:val="24"/>
          <w:szCs w:val="24"/>
        </w:rPr>
        <w:t xml:space="preserve">exige </w:t>
      </w:r>
      <w:r w:rsidR="00466FB8" w:rsidRPr="00A24948">
        <w:rPr>
          <w:rFonts w:cstheme="minorHAnsi"/>
          <w:color w:val="0D0D0D"/>
          <w:sz w:val="24"/>
          <w:szCs w:val="24"/>
          <w:shd w:val="clear" w:color="auto" w:fill="FFFFFF"/>
        </w:rPr>
        <w:t>mayor</w:t>
      </w:r>
      <w:r w:rsidR="00CF08B4" w:rsidRPr="00A24948">
        <w:rPr>
          <w:rFonts w:cstheme="minorHAnsi"/>
          <w:color w:val="0D0D0D"/>
          <w:sz w:val="24"/>
          <w:szCs w:val="24"/>
          <w:shd w:val="clear" w:color="auto" w:fill="FFFFFF"/>
        </w:rPr>
        <w:t xml:space="preserve"> competencia</w:t>
      </w:r>
      <w:r w:rsidR="00A24948">
        <w:rPr>
          <w:rFonts w:cstheme="minorHAnsi"/>
          <w:color w:val="0D0D0D"/>
          <w:sz w:val="24"/>
          <w:szCs w:val="24"/>
          <w:shd w:val="clear" w:color="auto" w:fill="FFFFFF"/>
        </w:rPr>
        <w:t>,</w:t>
      </w:r>
      <w:r w:rsidR="00CF08B4" w:rsidRPr="00A24948">
        <w:rPr>
          <w:rFonts w:cstheme="minorHAnsi"/>
          <w:color w:val="0D0D0D"/>
          <w:sz w:val="24"/>
          <w:szCs w:val="24"/>
          <w:shd w:val="clear" w:color="auto" w:fill="FFFFFF"/>
        </w:rPr>
        <w:t xml:space="preserve"> En un entorno altamente competitivo, </w:t>
      </w:r>
      <w:r w:rsidR="00A24948">
        <w:rPr>
          <w:rFonts w:cstheme="minorHAnsi"/>
          <w:color w:val="0D0D0D"/>
          <w:sz w:val="24"/>
          <w:szCs w:val="24"/>
          <w:shd w:val="clear" w:color="auto" w:fill="FFFFFF"/>
        </w:rPr>
        <w:t>y la reacción de esta</w:t>
      </w:r>
      <w:r w:rsidR="00CF08B4" w:rsidRPr="00A24948">
        <w:rPr>
          <w:rFonts w:cstheme="minorHAnsi"/>
          <w:color w:val="0D0D0D"/>
          <w:sz w:val="24"/>
          <w:szCs w:val="24"/>
          <w:shd w:val="clear" w:color="auto" w:fill="FFFFFF"/>
        </w:rPr>
        <w:t xml:space="preserve"> generación de valor se vuelve crucial para mantener la ventaja competitiva y atraer inversion</w:t>
      </w:r>
      <w:r w:rsidR="00466FB8" w:rsidRPr="00A24948">
        <w:rPr>
          <w:rFonts w:cstheme="minorHAnsi"/>
          <w:color w:val="0D0D0D"/>
          <w:sz w:val="24"/>
          <w:szCs w:val="24"/>
          <w:shd w:val="clear" w:color="auto" w:fill="FFFFFF"/>
        </w:rPr>
        <w:t xml:space="preserve">istas </w:t>
      </w:r>
      <w:r w:rsidR="00CF08B4" w:rsidRPr="00A24948">
        <w:rPr>
          <w:rFonts w:cstheme="minorHAnsi"/>
          <w:color w:val="0D0D0D"/>
          <w:sz w:val="24"/>
          <w:szCs w:val="24"/>
          <w:shd w:val="clear" w:color="auto" w:fill="FFFFFF"/>
        </w:rPr>
        <w:t>l</w:t>
      </w:r>
      <w:r w:rsidR="00466FB8" w:rsidRPr="00A24948">
        <w:rPr>
          <w:rFonts w:cstheme="minorHAnsi"/>
          <w:color w:val="0D0D0D"/>
          <w:sz w:val="24"/>
          <w:szCs w:val="24"/>
          <w:shd w:val="clear" w:color="auto" w:fill="FFFFFF"/>
        </w:rPr>
        <w:t>os</w:t>
      </w:r>
      <w:r w:rsidR="00CF08B4" w:rsidRPr="00A24948">
        <w:rPr>
          <w:rFonts w:cstheme="minorHAnsi"/>
          <w:color w:val="0D0D0D"/>
          <w:sz w:val="24"/>
          <w:szCs w:val="24"/>
          <w:shd w:val="clear" w:color="auto" w:fill="FFFFFF"/>
        </w:rPr>
        <w:t xml:space="preserve"> </w:t>
      </w:r>
      <w:r w:rsidR="00466FB8" w:rsidRPr="00A24948">
        <w:rPr>
          <w:rFonts w:cstheme="minorHAnsi"/>
          <w:color w:val="0D0D0D"/>
          <w:sz w:val="24"/>
          <w:szCs w:val="24"/>
          <w:shd w:val="clear" w:color="auto" w:fill="FFFFFF"/>
        </w:rPr>
        <w:t xml:space="preserve">cuales </w:t>
      </w:r>
      <w:r w:rsidR="00A24948" w:rsidRPr="00A24948">
        <w:rPr>
          <w:rFonts w:cstheme="minorHAnsi"/>
          <w:color w:val="0D0D0D"/>
          <w:sz w:val="24"/>
          <w:szCs w:val="24"/>
          <w:shd w:val="clear" w:color="auto" w:fill="FFFFFF"/>
        </w:rPr>
        <w:t>buscan que</w:t>
      </w:r>
      <w:r w:rsidR="00466FB8" w:rsidRPr="00A24948">
        <w:rPr>
          <w:rFonts w:cstheme="minorHAnsi"/>
          <w:color w:val="0D0D0D"/>
          <w:sz w:val="24"/>
          <w:szCs w:val="24"/>
          <w:shd w:val="clear" w:color="auto" w:fill="FFFFFF"/>
        </w:rPr>
        <w:t xml:space="preserve"> sus rendimientos </w:t>
      </w:r>
      <w:r w:rsidR="00A24948" w:rsidRPr="00A24948">
        <w:rPr>
          <w:rFonts w:cstheme="minorHAnsi"/>
          <w:color w:val="0D0D0D"/>
          <w:sz w:val="24"/>
          <w:szCs w:val="24"/>
          <w:shd w:val="clear" w:color="auto" w:fill="FFFFFF"/>
        </w:rPr>
        <w:t>sean competitivos</w:t>
      </w:r>
      <w:r w:rsidR="00466FB8" w:rsidRPr="00A24948">
        <w:rPr>
          <w:rFonts w:cstheme="minorHAnsi"/>
          <w:color w:val="0D0D0D"/>
          <w:sz w:val="24"/>
          <w:szCs w:val="24"/>
          <w:shd w:val="clear" w:color="auto" w:fill="FFFFFF"/>
        </w:rPr>
        <w:t xml:space="preserve"> y si la empresa no cumple estos requisitos estos </w:t>
      </w:r>
      <w:r w:rsidR="00A24948" w:rsidRPr="00A24948">
        <w:rPr>
          <w:rFonts w:cstheme="minorHAnsi"/>
          <w:color w:val="0D0D0D"/>
          <w:sz w:val="24"/>
          <w:szCs w:val="24"/>
          <w:shd w:val="clear" w:color="auto" w:fill="FFFFFF"/>
        </w:rPr>
        <w:t>podrían mover</w:t>
      </w:r>
      <w:r w:rsidR="00CF08B4" w:rsidRPr="00A24948">
        <w:rPr>
          <w:rFonts w:cstheme="minorHAnsi"/>
          <w:color w:val="0D0D0D"/>
          <w:sz w:val="24"/>
          <w:szCs w:val="24"/>
          <w:shd w:val="clear" w:color="auto" w:fill="FFFFFF"/>
        </w:rPr>
        <w:t xml:space="preserve"> su capital rápidamente hacia empresas que ofrecen mayores retornos y un mejor desempeño financiero. </w:t>
      </w:r>
    </w:p>
    <w:p w14:paraId="50574C2F" w14:textId="77777777" w:rsidR="002A775D" w:rsidRDefault="002A775D" w:rsidP="002A775D">
      <w:pPr>
        <w:jc w:val="both"/>
        <w:rPr>
          <w:rFonts w:cstheme="minorHAnsi"/>
          <w:sz w:val="24"/>
          <w:szCs w:val="24"/>
        </w:rPr>
      </w:pPr>
    </w:p>
    <w:p w14:paraId="405F3632" w14:textId="77777777" w:rsidR="00F27003" w:rsidRDefault="00F27003" w:rsidP="002A775D">
      <w:pPr>
        <w:jc w:val="both"/>
        <w:rPr>
          <w:rFonts w:cstheme="minorHAnsi"/>
          <w:sz w:val="24"/>
          <w:szCs w:val="24"/>
        </w:rPr>
      </w:pPr>
    </w:p>
    <w:p w14:paraId="138E2AA8" w14:textId="77777777" w:rsidR="00F27003" w:rsidRDefault="00F27003" w:rsidP="002A775D">
      <w:pPr>
        <w:jc w:val="both"/>
        <w:rPr>
          <w:rFonts w:cstheme="minorHAnsi"/>
          <w:sz w:val="24"/>
          <w:szCs w:val="24"/>
        </w:rPr>
      </w:pPr>
    </w:p>
    <w:p w14:paraId="3EC90F9F" w14:textId="77777777" w:rsidR="00F27003" w:rsidRDefault="00F27003" w:rsidP="002A775D">
      <w:pPr>
        <w:jc w:val="both"/>
        <w:rPr>
          <w:rFonts w:cstheme="minorHAnsi"/>
          <w:sz w:val="24"/>
          <w:szCs w:val="24"/>
        </w:rPr>
      </w:pPr>
    </w:p>
    <w:p w14:paraId="5414DCA3" w14:textId="77777777" w:rsidR="00F27003" w:rsidRPr="002A775D" w:rsidRDefault="00F27003" w:rsidP="002A775D">
      <w:pPr>
        <w:jc w:val="both"/>
        <w:rPr>
          <w:rFonts w:cstheme="minorHAnsi"/>
          <w:sz w:val="24"/>
          <w:szCs w:val="24"/>
        </w:rPr>
      </w:pPr>
    </w:p>
    <w:p w14:paraId="13A1B301" w14:textId="77777777" w:rsidR="00D214AF" w:rsidRDefault="00D214AF" w:rsidP="00D214AF">
      <w:pPr>
        <w:pStyle w:val="Prrafodelista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E03CD5">
        <w:rPr>
          <w:rFonts w:cstheme="minorHAnsi"/>
          <w:sz w:val="24"/>
          <w:szCs w:val="24"/>
        </w:rPr>
        <w:lastRenderedPageBreak/>
        <w:t>¿Por qué la necesidad de mejores medidas de evaluación del desempeño ha generado una mayor preocupación por la generación de valor?</w:t>
      </w:r>
    </w:p>
    <w:p w14:paraId="1952A355" w14:textId="7831B63A" w:rsidR="00084F7C" w:rsidRPr="00084F7C" w:rsidRDefault="00084F7C" w:rsidP="00084F7C">
      <w:pPr>
        <w:jc w:val="both"/>
        <w:rPr>
          <w:rFonts w:cstheme="minorHAnsi"/>
          <w:b/>
          <w:bCs/>
          <w:sz w:val="24"/>
          <w:szCs w:val="24"/>
        </w:rPr>
      </w:pPr>
      <w:r w:rsidRPr="00084F7C">
        <w:rPr>
          <w:rFonts w:cstheme="minorHAnsi"/>
          <w:b/>
          <w:bCs/>
          <w:sz w:val="24"/>
          <w:szCs w:val="24"/>
        </w:rPr>
        <w:t>Respuesta:</w:t>
      </w:r>
      <w:r w:rsidRPr="00084F7C">
        <w:t xml:space="preserve"> </w:t>
      </w:r>
      <w:r w:rsidR="00A6012D">
        <w:t xml:space="preserve">porque las </w:t>
      </w:r>
      <w:r>
        <w:t>tradicionales</w:t>
      </w:r>
      <w:r w:rsidR="00A6012D">
        <w:t xml:space="preserve"> </w:t>
      </w:r>
      <w:r w:rsidR="00F27003">
        <w:t>medidas de</w:t>
      </w:r>
      <w:r>
        <w:t xml:space="preserve"> resultados no están enfocadas hacia la medición de la creación de valor para los propietario</w:t>
      </w:r>
      <w:r w:rsidR="00A6012D">
        <w:t xml:space="preserve">s </w:t>
      </w:r>
      <w:r w:rsidR="00A6012D">
        <w:rPr>
          <w:rFonts w:ascii="Segoe UI" w:hAnsi="Segoe UI" w:cs="Segoe UI"/>
          <w:color w:val="0D0D0D"/>
          <w:shd w:val="clear" w:color="auto" w:fill="FFFFFF"/>
        </w:rPr>
        <w:t xml:space="preserve">y </w:t>
      </w:r>
      <w:r w:rsidR="00716CBE">
        <w:rPr>
          <w:rFonts w:ascii="Segoe UI" w:hAnsi="Segoe UI" w:cs="Segoe UI"/>
          <w:color w:val="0D0D0D"/>
          <w:shd w:val="clear" w:color="auto" w:fill="FFFFFF"/>
        </w:rPr>
        <w:t>las propuestas p</w:t>
      </w:r>
      <w:r w:rsidR="00A6012D">
        <w:rPr>
          <w:rFonts w:ascii="Segoe UI" w:hAnsi="Segoe UI" w:cs="Segoe UI"/>
          <w:color w:val="0D0D0D"/>
          <w:shd w:val="clear" w:color="auto" w:fill="FFFFFF"/>
        </w:rPr>
        <w:t>roporcionan claridad en los objetivos empresariales, orientación hacia la creación de valor a largo plazo, alinean los incentivos con los intereses de los accionistas y mejoran la transparencia y la rendición de cuentas en la empresa.</w:t>
      </w:r>
    </w:p>
    <w:p w14:paraId="5042DB9B" w14:textId="77777777" w:rsidR="00084F7C" w:rsidRDefault="00084F7C" w:rsidP="00084F7C">
      <w:pPr>
        <w:jc w:val="both"/>
        <w:rPr>
          <w:rFonts w:cstheme="minorHAnsi"/>
          <w:sz w:val="24"/>
          <w:szCs w:val="24"/>
        </w:rPr>
      </w:pPr>
    </w:p>
    <w:p w14:paraId="55F66185" w14:textId="77777777" w:rsidR="00084F7C" w:rsidRPr="00084F7C" w:rsidRDefault="00084F7C" w:rsidP="00084F7C">
      <w:pPr>
        <w:jc w:val="both"/>
        <w:rPr>
          <w:rFonts w:cstheme="minorHAnsi"/>
          <w:sz w:val="24"/>
          <w:szCs w:val="24"/>
        </w:rPr>
      </w:pPr>
    </w:p>
    <w:p w14:paraId="3D5CF6DE" w14:textId="77777777" w:rsidR="00D214AF" w:rsidRDefault="00D214AF" w:rsidP="00D214AF">
      <w:pPr>
        <w:pStyle w:val="Prrafodelista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E03CD5">
        <w:rPr>
          <w:rFonts w:cstheme="minorHAnsi"/>
          <w:sz w:val="24"/>
          <w:szCs w:val="24"/>
        </w:rPr>
        <w:t>¿Por qué los indicadores financieros no son una medida efectiva la medición de generación de valor?</w:t>
      </w:r>
    </w:p>
    <w:p w14:paraId="7945504D" w14:textId="1ECC9BFA" w:rsidR="00F27003" w:rsidRDefault="00F27003" w:rsidP="00F27003">
      <w:pPr>
        <w:jc w:val="both"/>
        <w:rPr>
          <w:rFonts w:cstheme="minorHAnsi"/>
          <w:sz w:val="24"/>
          <w:szCs w:val="24"/>
        </w:rPr>
      </w:pPr>
      <w:r w:rsidRPr="00F27003">
        <w:rPr>
          <w:rFonts w:cstheme="minorHAnsi"/>
          <w:b/>
          <w:bCs/>
          <w:sz w:val="24"/>
          <w:szCs w:val="24"/>
        </w:rPr>
        <w:t>Respuesta</w:t>
      </w:r>
      <w:r>
        <w:rPr>
          <w:rFonts w:cstheme="minorHAnsi"/>
          <w:b/>
          <w:bCs/>
          <w:sz w:val="24"/>
          <w:szCs w:val="24"/>
        </w:rPr>
        <w:t>:</w:t>
      </w:r>
      <w:r w:rsidRPr="00F27003">
        <w:t xml:space="preserve"> </w:t>
      </w:r>
      <w:r>
        <w:t>porque no apuntan</w:t>
      </w:r>
      <w:r>
        <w:t xml:space="preserve"> hacia lo fundamental que es permitir saber si hubo o no, agregación de valor y mucho menos permiten determinar si las estrategias de la empresa han conducido o no a los resultados deseados. </w:t>
      </w:r>
      <w:r>
        <w:t>Ya que estos muestran descripción</w:t>
      </w:r>
      <w:r>
        <w:t xml:space="preserve"> de resultados comparativos de crecimiento de las cifras del estado de resultados y el balance general sin profundizar ni establecer relaciones entre ciertos tipos de variaciones que pueden tener alguna relación de causalidad o a veces describiendo relaciones irrelevantes. Por ejemplo, el incremento en las utilidades del período con respecto al anterior es normalmente </w:t>
      </w:r>
      <w:r>
        <w:t>uno</w:t>
      </w:r>
      <w:r>
        <w:t xml:space="preserve"> de los primeros aspectos que los empresarios observan cuando a sus manos llegan los estados financieros. </w:t>
      </w:r>
    </w:p>
    <w:p w14:paraId="2DF2ED50" w14:textId="77777777" w:rsidR="00F27003" w:rsidRPr="00F27003" w:rsidRDefault="00F27003" w:rsidP="00F27003">
      <w:pPr>
        <w:jc w:val="both"/>
        <w:rPr>
          <w:rFonts w:cstheme="minorHAnsi"/>
          <w:sz w:val="24"/>
          <w:szCs w:val="24"/>
        </w:rPr>
      </w:pPr>
    </w:p>
    <w:p w14:paraId="4516A985" w14:textId="566291E0" w:rsidR="00110B0E" w:rsidRPr="00110B0E" w:rsidRDefault="00D214AF" w:rsidP="00110B0E">
      <w:pPr>
        <w:pStyle w:val="Prrafodelista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E03CD5">
        <w:rPr>
          <w:rFonts w:cstheme="minorHAnsi"/>
          <w:sz w:val="24"/>
          <w:szCs w:val="24"/>
        </w:rPr>
        <w:t>¿Cómo se monitorea el cumplimiento del OBF para una compañía que cotiza en bolsa?</w:t>
      </w:r>
    </w:p>
    <w:p w14:paraId="3132765D" w14:textId="44A8EB82" w:rsidR="00075B80" w:rsidRDefault="00110B0E" w:rsidP="00110B0E">
      <w:pPr>
        <w:jc w:val="both"/>
        <w:rPr>
          <w:rFonts w:ascii="Segoe UI" w:hAnsi="Segoe UI" w:cs="Segoe UI"/>
          <w:color w:val="0D0D0D"/>
          <w:shd w:val="clear" w:color="auto" w:fill="FFFFFF"/>
        </w:rPr>
      </w:pPr>
      <w:r w:rsidRPr="00110B0E">
        <w:rPr>
          <w:rFonts w:cstheme="minorHAnsi"/>
          <w:b/>
          <w:bCs/>
          <w:sz w:val="24"/>
          <w:szCs w:val="24"/>
        </w:rPr>
        <w:t>Respuesta</w:t>
      </w:r>
      <w:r>
        <w:rPr>
          <w:rFonts w:cstheme="minorHAnsi"/>
          <w:b/>
          <w:bCs/>
          <w:sz w:val="24"/>
          <w:szCs w:val="24"/>
        </w:rPr>
        <w:t>:</w:t>
      </w:r>
    </w:p>
    <w:p w14:paraId="570B5279" w14:textId="77777777" w:rsidR="00075B80" w:rsidRPr="00110B0E" w:rsidRDefault="00075B80" w:rsidP="00110B0E">
      <w:pPr>
        <w:jc w:val="both"/>
        <w:rPr>
          <w:rFonts w:cstheme="minorHAnsi"/>
          <w:b/>
          <w:bCs/>
          <w:sz w:val="24"/>
          <w:szCs w:val="24"/>
        </w:rPr>
      </w:pPr>
    </w:p>
    <w:p w14:paraId="2E066C8A" w14:textId="77777777" w:rsidR="00D214AF" w:rsidRPr="00E03CD5" w:rsidRDefault="00D214AF" w:rsidP="00D214AF">
      <w:pPr>
        <w:pStyle w:val="Prrafodelista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E03CD5">
        <w:rPr>
          <w:rFonts w:cstheme="minorHAnsi"/>
          <w:sz w:val="24"/>
          <w:szCs w:val="24"/>
        </w:rPr>
        <w:t>¿Cómo se evalúa el cumplimiento del OBF para una compañía que no cotiza en bolsa?</w:t>
      </w:r>
    </w:p>
    <w:p w14:paraId="477EB36A" w14:textId="77777777" w:rsidR="00D214AF" w:rsidRPr="00E03CD5" w:rsidRDefault="00D214AF" w:rsidP="00D214AF">
      <w:pPr>
        <w:pStyle w:val="Prrafodelista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E03CD5">
        <w:rPr>
          <w:rFonts w:cstheme="minorHAnsi"/>
          <w:sz w:val="24"/>
          <w:szCs w:val="24"/>
        </w:rPr>
        <w:t>¿Cuál es la relación entre la rentabilidad, los flujos de caja libre y la generación de valor?</w:t>
      </w:r>
    </w:p>
    <w:p w14:paraId="62B5B5B5" w14:textId="77777777" w:rsidR="00D214AF" w:rsidRPr="00E03CD5" w:rsidRDefault="00D214AF" w:rsidP="00D214AF">
      <w:pPr>
        <w:pStyle w:val="Prrafodelista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E03CD5">
        <w:rPr>
          <w:rFonts w:cstheme="minorHAnsi"/>
          <w:i/>
          <w:sz w:val="24"/>
          <w:szCs w:val="24"/>
        </w:rPr>
        <w:t>“Tener mentalidad estratégica es la estrategia misma”</w:t>
      </w:r>
      <w:r w:rsidRPr="00E03CD5">
        <w:rPr>
          <w:rFonts w:cstheme="minorHAnsi"/>
          <w:sz w:val="24"/>
          <w:szCs w:val="24"/>
        </w:rPr>
        <w:t>. ¿Cuál es su opinión respecto de la anterior afirmación?</w:t>
      </w:r>
    </w:p>
    <w:p w14:paraId="7008D68A" w14:textId="77777777" w:rsidR="00D214AF" w:rsidRPr="00E03CD5" w:rsidRDefault="00D214AF" w:rsidP="00D214AF">
      <w:pPr>
        <w:pStyle w:val="Prrafodelista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E03CD5">
        <w:rPr>
          <w:rFonts w:cstheme="minorHAnsi"/>
          <w:sz w:val="24"/>
          <w:szCs w:val="24"/>
        </w:rPr>
        <w:t>¿De qué se trata la gestión de los inductores de valor?</w:t>
      </w:r>
    </w:p>
    <w:p w14:paraId="1E1B5AA8" w14:textId="77777777" w:rsidR="00D214AF" w:rsidRPr="00E03CD5" w:rsidRDefault="00D214AF" w:rsidP="00D214AF">
      <w:pPr>
        <w:pStyle w:val="Prrafodelista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E03CD5">
        <w:rPr>
          <w:rFonts w:cstheme="minorHAnsi"/>
          <w:sz w:val="24"/>
          <w:szCs w:val="24"/>
        </w:rPr>
        <w:t>¿Cómo se relacionan el EVA y el MVA?</w:t>
      </w:r>
    </w:p>
    <w:p w14:paraId="1A718F83" w14:textId="77777777" w:rsidR="00D214AF" w:rsidRPr="00E03CD5" w:rsidRDefault="00D214AF" w:rsidP="00D214AF">
      <w:pPr>
        <w:pStyle w:val="Prrafodelista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E03CD5">
        <w:rPr>
          <w:rFonts w:cstheme="minorHAnsi"/>
          <w:sz w:val="24"/>
          <w:szCs w:val="24"/>
        </w:rPr>
        <w:t>¿La generación de EBITDA (Utilidad operativa de caja) debe ser suficiente para cubrir cuáles compromisos de efectivo por parte de una compañía?</w:t>
      </w:r>
    </w:p>
    <w:p w14:paraId="119B5C13" w14:textId="77777777" w:rsidR="00D214AF" w:rsidRPr="00E03CD5" w:rsidRDefault="00D214AF" w:rsidP="00D214AF">
      <w:pPr>
        <w:pStyle w:val="Prrafodelista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E03CD5">
        <w:rPr>
          <w:rFonts w:cstheme="minorHAnsi"/>
          <w:sz w:val="24"/>
          <w:szCs w:val="24"/>
        </w:rPr>
        <w:t>¿Cuáles son los principales usos de una valoración de empresa?</w:t>
      </w:r>
    </w:p>
    <w:p w14:paraId="10280352" w14:textId="77777777" w:rsidR="00D214AF" w:rsidRPr="00E03CD5" w:rsidRDefault="00D214AF" w:rsidP="00D214AF">
      <w:pPr>
        <w:pStyle w:val="Prrafodelista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E03CD5">
        <w:rPr>
          <w:rFonts w:cstheme="minorHAnsi"/>
          <w:sz w:val="24"/>
          <w:szCs w:val="24"/>
        </w:rPr>
        <w:t>¿Qué es el valor de continuidad? ¿Cómo se relaciona con el valor residual, el valor de perpetuidad y el valor terminal?</w:t>
      </w:r>
    </w:p>
    <w:p w14:paraId="6A142007" w14:textId="77777777" w:rsidR="00D214AF" w:rsidRPr="00E03CD5" w:rsidRDefault="00D214AF" w:rsidP="00D214AF">
      <w:pPr>
        <w:pStyle w:val="Prrafodelista"/>
        <w:numPr>
          <w:ilvl w:val="0"/>
          <w:numId w:val="3"/>
        </w:numPr>
        <w:jc w:val="both"/>
        <w:rPr>
          <w:rFonts w:cstheme="minorHAnsi"/>
          <w:i/>
          <w:sz w:val="24"/>
          <w:szCs w:val="24"/>
        </w:rPr>
      </w:pPr>
      <w:r w:rsidRPr="00E03CD5">
        <w:rPr>
          <w:rFonts w:cstheme="minorHAnsi"/>
          <w:i/>
          <w:sz w:val="24"/>
          <w:szCs w:val="24"/>
        </w:rPr>
        <w:t xml:space="preserve">“Mientras mayor sea la proporción de las utilidades netas que los propietarios decidan repartirse, menores serán las posibilidades de crecimiento y también menores las posibilidades de incrementar el valor”. </w:t>
      </w:r>
      <w:r w:rsidRPr="00E03CD5">
        <w:rPr>
          <w:rFonts w:cstheme="minorHAnsi"/>
          <w:sz w:val="24"/>
          <w:szCs w:val="24"/>
        </w:rPr>
        <w:t>¿Cómo explica el enunciado anterior? ¿Cómo se relaciona con el costo de capital?</w:t>
      </w:r>
    </w:p>
    <w:p w14:paraId="211D9213" w14:textId="77777777" w:rsidR="00D214AF" w:rsidRPr="00E03CD5" w:rsidRDefault="00D214AF" w:rsidP="00D214AF">
      <w:pPr>
        <w:pStyle w:val="Prrafodelista"/>
        <w:numPr>
          <w:ilvl w:val="0"/>
          <w:numId w:val="3"/>
        </w:numPr>
        <w:jc w:val="both"/>
        <w:rPr>
          <w:rFonts w:cstheme="minorHAnsi"/>
          <w:i/>
          <w:sz w:val="24"/>
          <w:szCs w:val="24"/>
        </w:rPr>
      </w:pPr>
      <w:r w:rsidRPr="00E03CD5">
        <w:rPr>
          <w:rFonts w:cstheme="minorHAnsi"/>
          <w:sz w:val="24"/>
          <w:szCs w:val="24"/>
        </w:rPr>
        <w:lastRenderedPageBreak/>
        <w:t>¿Cómo se relacionan los programas por resultados asociados a la creación de valor con el conflicto de agencia?</w:t>
      </w:r>
    </w:p>
    <w:p w14:paraId="06799B1A" w14:textId="77777777" w:rsidR="00D214AF" w:rsidRPr="00E03CD5" w:rsidRDefault="00D214AF" w:rsidP="00D214AF">
      <w:pPr>
        <w:pStyle w:val="Prrafodelista"/>
        <w:numPr>
          <w:ilvl w:val="0"/>
          <w:numId w:val="3"/>
        </w:numPr>
        <w:jc w:val="both"/>
        <w:rPr>
          <w:rFonts w:cstheme="minorHAnsi"/>
          <w:i/>
          <w:sz w:val="24"/>
          <w:szCs w:val="24"/>
        </w:rPr>
      </w:pPr>
      <w:r w:rsidRPr="00E03CD5">
        <w:rPr>
          <w:rFonts w:cstheme="minorHAnsi"/>
          <w:sz w:val="24"/>
          <w:szCs w:val="24"/>
        </w:rPr>
        <w:t>¿Por qué se pueden presentar problemas en los esquemas de compensación asociados a la generación de utilidades?</w:t>
      </w:r>
    </w:p>
    <w:p w14:paraId="023FF0C4" w14:textId="77777777" w:rsidR="00D214AF" w:rsidRPr="00E03CD5" w:rsidRDefault="00D214AF" w:rsidP="00D214AF">
      <w:pPr>
        <w:pStyle w:val="Prrafodelista"/>
        <w:numPr>
          <w:ilvl w:val="0"/>
          <w:numId w:val="3"/>
        </w:numPr>
        <w:jc w:val="both"/>
        <w:rPr>
          <w:rFonts w:cstheme="minorHAnsi"/>
          <w:i/>
          <w:sz w:val="24"/>
          <w:szCs w:val="24"/>
        </w:rPr>
      </w:pPr>
      <w:r w:rsidRPr="00E03CD5">
        <w:rPr>
          <w:rFonts w:cstheme="minorHAnsi"/>
          <w:sz w:val="24"/>
          <w:szCs w:val="24"/>
        </w:rPr>
        <w:t>¿Por qué el incremento de las ventas o el aumento de la participación en el mercado, no necesariamente se traduce en el aumento de valor de una empresa?</w:t>
      </w:r>
    </w:p>
    <w:p w14:paraId="6A044B25" w14:textId="77777777" w:rsidR="00D214AF" w:rsidRPr="00E03CD5" w:rsidRDefault="00D214AF" w:rsidP="00D214AF">
      <w:pPr>
        <w:pStyle w:val="Prrafodelista"/>
        <w:numPr>
          <w:ilvl w:val="0"/>
          <w:numId w:val="3"/>
        </w:numPr>
        <w:jc w:val="both"/>
        <w:rPr>
          <w:rFonts w:cstheme="minorHAnsi"/>
          <w:i/>
          <w:sz w:val="24"/>
          <w:szCs w:val="24"/>
        </w:rPr>
      </w:pPr>
      <w:r w:rsidRPr="00E03CD5">
        <w:rPr>
          <w:rFonts w:cstheme="minorHAnsi"/>
          <w:sz w:val="24"/>
          <w:szCs w:val="24"/>
        </w:rPr>
        <w:t>Si usted debe generar un indicador para medir la generación de valor de una empresa a partir del Estado de Flujo de Efectivo, ¿qué componente mediría?</w:t>
      </w:r>
    </w:p>
    <w:p w14:paraId="61DA529C" w14:textId="77777777" w:rsidR="00D214AF" w:rsidRPr="00D214AF" w:rsidRDefault="00D214AF" w:rsidP="00D214AF">
      <w:pPr>
        <w:jc w:val="both"/>
        <w:rPr>
          <w:bCs/>
        </w:rPr>
      </w:pPr>
    </w:p>
    <w:sectPr w:rsidR="00D214AF" w:rsidRPr="00D214AF" w:rsidSect="0087257D">
      <w:pgSz w:w="12240" w:h="15840"/>
      <w:pgMar w:top="1417" w:right="1701" w:bottom="709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B5627D" w14:textId="77777777" w:rsidR="0087257D" w:rsidRDefault="0087257D" w:rsidP="00F12382">
      <w:pPr>
        <w:spacing w:after="0" w:line="240" w:lineRule="auto"/>
      </w:pPr>
      <w:r>
        <w:separator/>
      </w:r>
    </w:p>
  </w:endnote>
  <w:endnote w:type="continuationSeparator" w:id="0">
    <w:p w14:paraId="35C5DD3C" w14:textId="77777777" w:rsidR="0087257D" w:rsidRDefault="0087257D" w:rsidP="00F123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69AFFC" w14:textId="77777777" w:rsidR="0087257D" w:rsidRDefault="0087257D" w:rsidP="00F12382">
      <w:pPr>
        <w:spacing w:after="0" w:line="240" w:lineRule="auto"/>
      </w:pPr>
      <w:r>
        <w:separator/>
      </w:r>
    </w:p>
  </w:footnote>
  <w:footnote w:type="continuationSeparator" w:id="0">
    <w:p w14:paraId="6E084B8D" w14:textId="77777777" w:rsidR="0087257D" w:rsidRDefault="0087257D" w:rsidP="00F123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43944"/>
    <w:multiLevelType w:val="hybridMultilevel"/>
    <w:tmpl w:val="3C9E0506"/>
    <w:lvl w:ilvl="0" w:tplc="0B0C2F4C">
      <w:start w:val="1"/>
      <w:numFmt w:val="decimal"/>
      <w:lvlText w:val="%1."/>
      <w:lvlJc w:val="left"/>
      <w:pPr>
        <w:ind w:left="360" w:hanging="360"/>
      </w:pPr>
      <w:rPr>
        <w:rFonts w:hint="default"/>
        <w:b/>
        <w:i/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9253D8"/>
    <w:multiLevelType w:val="hybridMultilevel"/>
    <w:tmpl w:val="8202F23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8569B1"/>
    <w:multiLevelType w:val="hybridMultilevel"/>
    <w:tmpl w:val="E410C77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354664">
    <w:abstractNumId w:val="2"/>
  </w:num>
  <w:num w:numId="2" w16cid:durableId="1136990633">
    <w:abstractNumId w:val="1"/>
  </w:num>
  <w:num w:numId="3" w16cid:durableId="18030414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382"/>
    <w:rsid w:val="00051552"/>
    <w:rsid w:val="00071D90"/>
    <w:rsid w:val="00075B80"/>
    <w:rsid w:val="00084F7C"/>
    <w:rsid w:val="000B5C82"/>
    <w:rsid w:val="000F0570"/>
    <w:rsid w:val="000F20DF"/>
    <w:rsid w:val="00110B0E"/>
    <w:rsid w:val="00125D99"/>
    <w:rsid w:val="001552D0"/>
    <w:rsid w:val="001D2D7B"/>
    <w:rsid w:val="0020150F"/>
    <w:rsid w:val="00267966"/>
    <w:rsid w:val="002725D1"/>
    <w:rsid w:val="00286A89"/>
    <w:rsid w:val="002A775D"/>
    <w:rsid w:val="002D6BF2"/>
    <w:rsid w:val="00461A2E"/>
    <w:rsid w:val="00466FB8"/>
    <w:rsid w:val="00476828"/>
    <w:rsid w:val="004B5D42"/>
    <w:rsid w:val="0053623C"/>
    <w:rsid w:val="005C26E8"/>
    <w:rsid w:val="00610F88"/>
    <w:rsid w:val="006A45B3"/>
    <w:rsid w:val="006F2735"/>
    <w:rsid w:val="00716CBE"/>
    <w:rsid w:val="0074687F"/>
    <w:rsid w:val="00837336"/>
    <w:rsid w:val="0087257D"/>
    <w:rsid w:val="00872D86"/>
    <w:rsid w:val="008D771C"/>
    <w:rsid w:val="0090263D"/>
    <w:rsid w:val="00937DB5"/>
    <w:rsid w:val="009B6FE1"/>
    <w:rsid w:val="00A24948"/>
    <w:rsid w:val="00A315A1"/>
    <w:rsid w:val="00A6012D"/>
    <w:rsid w:val="00AD1C28"/>
    <w:rsid w:val="00AF13A6"/>
    <w:rsid w:val="00AF2C28"/>
    <w:rsid w:val="00BC1B76"/>
    <w:rsid w:val="00CB6B25"/>
    <w:rsid w:val="00CF08B4"/>
    <w:rsid w:val="00D10FF3"/>
    <w:rsid w:val="00D214AF"/>
    <w:rsid w:val="00E0266E"/>
    <w:rsid w:val="00E077FB"/>
    <w:rsid w:val="00ED1ADC"/>
    <w:rsid w:val="00F12382"/>
    <w:rsid w:val="00F27003"/>
    <w:rsid w:val="00F859C0"/>
    <w:rsid w:val="00F90961"/>
    <w:rsid w:val="00FE7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97C231"/>
  <w15:chartTrackingRefBased/>
  <w15:docId w15:val="{8E4D4E7F-5D7F-4018-A156-C08908DC1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1238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12382"/>
  </w:style>
  <w:style w:type="paragraph" w:styleId="Piedepgina">
    <w:name w:val="footer"/>
    <w:basedOn w:val="Normal"/>
    <w:link w:val="PiedepginaCar"/>
    <w:uiPriority w:val="99"/>
    <w:unhideWhenUsed/>
    <w:rsid w:val="00F1238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2382"/>
  </w:style>
  <w:style w:type="paragraph" w:styleId="Prrafodelista">
    <w:name w:val="List Paragraph"/>
    <w:basedOn w:val="Normal"/>
    <w:uiPriority w:val="34"/>
    <w:qFormat/>
    <w:rsid w:val="00D10F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1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4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5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1083</Words>
  <Characters>5959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Arturo Ruiz Rojas</dc:creator>
  <cp:keywords/>
  <dc:description/>
  <cp:lastModifiedBy>María Alejandra Marín Velásquez</cp:lastModifiedBy>
  <cp:revision>2</cp:revision>
  <cp:lastPrinted>2023-08-04T16:36:00Z</cp:lastPrinted>
  <dcterms:created xsi:type="dcterms:W3CDTF">2024-03-16T23:34:00Z</dcterms:created>
  <dcterms:modified xsi:type="dcterms:W3CDTF">2024-03-16T23:34:00Z</dcterms:modified>
</cp:coreProperties>
</file>