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 Responses (категорија тим)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Работилница за тим кој ќе размислува за минатите конфликти и ги користи за да генерира насоки за ефикасно ракување со конфликти. Користете ja за да отворите дискусија.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Временска рамка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60-120 минути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Големина на група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Ниво за фасилитирање</w:t>
        <w:br w:type="textWrapping"/>
        <w:t xml:space="preserve">Почетно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Материјали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Method Kit за тимови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Стикери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Маркери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Чекор 1:</w:t>
        <w:br w:type="textWrapping"/>
        <w:t xml:space="preserve">Замолете ги учесниците да размислат за конфликти во тимот што ги искусиле. Овие можат да бидат од или надвор од овој тековен тим, или во рамките на компанијата.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Тие треба да го направат ова поединечно, со идентификување на што поголем број значајни конфликти, враќање на неколку години наназад доколку е потребно. Конфликтите секој ги запишува во својот тефтер/телефон.</w:t>
        <w:br w:type="textWrapping"/>
        <w:br w:type="textWrapping"/>
        <w:t xml:space="preserve">Чекор 2:</w:t>
        <w:br w:type="textWrapping"/>
        <w:t xml:space="preserve">Преземајќи ги минатите конфликти што ги напишале, прашајте ги како поединци да го рангираат секој од 1 до 3.</w:t>
        <w:br w:type="textWrapping"/>
        <w:br w:type="textWrapping"/>
        <w:t xml:space="preserve">1 = конфликт со кој се справив добро</w:t>
        <w:br w:type="textWrapping"/>
        <w:t xml:space="preserve">2 = Конфликт со кој се справив просечно</w:t>
        <w:br w:type="textWrapping"/>
        <w:t xml:space="preserve">3 = конфликт со кој се справив лошо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Чекор 3:</w:t>
        <w:br w:type="textWrapping"/>
        <w:t xml:space="preserve">Побарајте од нив да размислуваат поединечно, а потоа да разговараат за нивните размислувања во парови или тројца на следниве прашања:</w:t>
        <w:br w:type="textWrapping"/>
        <w:br w:type="textWrapping"/>
        <w:t xml:space="preserve">Кои одговори беа најмногу критични за време на конфликтите што ги идентификував?</w:t>
        <w:br w:type="textWrapping"/>
        <w:t xml:space="preserve">Кои однесувања и активности беа ефикасни во решавањето на конфликтите?</w:t>
        <w:br w:type="textWrapping"/>
        <w:t xml:space="preserve">Кои однесување и активности не беа ефикасни во решавањето на конфликтите?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Чекор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Врз основа на споделувањата во малите групи, побарајте од секое лице да излезе со 2-3 насоки за ефикасно ракување со конфликти за кои сметаат дека групата треба да ги применува понатаму.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Замолете ги сите да ги споделат своите упатства со целата група, со цел секој од групата да се договори дека се соодветни и ќе ги следат во иднина.</w:t>
        <w:br w:type="textWrapping"/>
        <w:t xml:space="preserve">Напишете ги упатствата и споделете ги дигитално.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