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Rapport sur le déploiement de la version de samba.com(laravel et vuejs)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 problèmes ont été rencontrés sur le déploiement de samba.com version Laravel et VueJS.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Les fichiers /js/app.js et /css/app.js qui tous les deux le répertoires public et appelés dans le modèle root /resources/views/app.blade.php étaient introuvables sur le serveur. Et le second problème était dû à une autre erreur 404 les fichiers VueJS compilés sont introuvables car le chemin était incorrect.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42"/>
          <w:szCs w:val="4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u w:val="single"/>
          <w:rtl w:val="0"/>
        </w:rPr>
        <w:t xml:space="preserve">Explications et résolutions des problèmes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Explications: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Lors du déploiement de samba.com version Laravel et Vue des problèmes persistent ont été rencontrés.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 effet, le déploiement ne s'était pas bien déroulé lors de la première essaie cause due à une erreur 404 les fichiers app.js et app.css sont introuvables.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Ces deux fichiers sont les résultats de la compilations des fichiers JavaScript /resources/js/app.js et /resources/js/bootstrap.js et des fichiers Sass /resources/sass/_variables.scss et /resources/sass/app.scss.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Résolutions: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Premier problème: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 niveau du modèle root /resources/views/app.blade.php nous avons modifié ces deux lignes comme suit 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JS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Deuxième problème: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Au niveau du fichier webpack.mix.js qui se trouve sur la racine de votre projet laravel ajouter ce code qui va spécifier à votre fichier laravel-mix lors de la compilittions ou se situe les fichiers vuejs compiles et comme ca app.js pourra trouver chaque fichiers à charger :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95725" cy="110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 base_url sera l’url de base de votre projet.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