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3011D2BB" wp14:editId="36CE1B9D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316A46" w:rsidRDefault="008D4F23">
      <w:pPr>
        <w:rPr>
          <w:b/>
          <w:bCs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628900" cy="647700"/>
            <wp:effectExtent l="0" t="0" r="0" b="0"/>
            <wp:docPr id="1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316A46">
        <w:rPr>
          <w:rFonts w:hint="eastAsia"/>
          <w:b/>
          <w:sz w:val="36"/>
        </w:rPr>
        <w:t xml:space="preserve">              </w:t>
      </w:r>
      <w:r>
        <w:rPr>
          <w:noProof/>
        </w:rPr>
        <w:drawing>
          <wp:inline distT="0" distB="0" distL="0" distR="0">
            <wp:extent cx="1438275" cy="666750"/>
            <wp:effectExtent l="0" t="0" r="0" b="0"/>
            <wp:docPr id="2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16A46" w:rsidRDefault="00316A46">
      <w:pPr>
        <w:spacing w:beforeLines="400" w:before="62.40pt"/>
        <w:ind w:firstLineChars="50" w:firstLine="13.05pt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《现代应用数学选讲》课程研究</w:t>
      </w:r>
      <w:r>
        <w:rPr>
          <w:rFonts w:eastAsia="黑体"/>
          <w:b/>
          <w:bCs/>
          <w:sz w:val="52"/>
          <w:szCs w:val="52"/>
        </w:rPr>
        <w:t>论文</w:t>
      </w:r>
    </w:p>
    <w:p w:rsidR="00316A46" w:rsidRDefault="00316A46">
      <w:pPr>
        <w:jc w:val="center"/>
        <w:rPr>
          <w:sz w:val="36"/>
        </w:rPr>
      </w:pPr>
    </w:p>
    <w:p w:rsidR="00316A46" w:rsidRDefault="00316A46">
      <w:pPr>
        <w:jc w:val="center"/>
        <w:rPr>
          <w:sz w:val="36"/>
        </w:rPr>
      </w:pPr>
    </w:p>
    <w:p w:rsidR="00316A46" w:rsidRDefault="00316A46">
      <w:pPr>
        <w:jc w:val="center"/>
      </w:pPr>
      <w:r>
        <w:rPr>
          <w:rFonts w:eastAsia="黑体"/>
          <w:sz w:val="48"/>
          <w:szCs w:val="48"/>
        </w:rPr>
        <w:t>题</w:t>
      </w:r>
      <w:r>
        <w:rPr>
          <w:rFonts w:eastAsia="黑体"/>
          <w:sz w:val="48"/>
          <w:szCs w:val="48"/>
        </w:rPr>
        <w:t xml:space="preserve">  </w:t>
      </w:r>
      <w:r>
        <w:rPr>
          <w:rFonts w:eastAsia="黑体"/>
          <w:sz w:val="48"/>
          <w:szCs w:val="48"/>
        </w:rPr>
        <w:t>目：</w:t>
      </w:r>
      <w:r>
        <w:rPr>
          <w:rFonts w:eastAsia="黑体" w:hint="eastAsia"/>
          <w:sz w:val="48"/>
          <w:szCs w:val="48"/>
        </w:rPr>
        <w:t>基于</w:t>
      </w:r>
      <w:r w:rsidR="002B3191">
        <w:rPr>
          <w:rFonts w:eastAsia="黑体" w:hint="eastAsia"/>
          <w:sz w:val="48"/>
          <w:szCs w:val="48"/>
        </w:rPr>
        <w:t>拟牛顿迭代</w:t>
      </w:r>
      <w:r w:rsidR="002B3191">
        <w:rPr>
          <w:rFonts w:eastAsia="黑体" w:hint="eastAsia"/>
          <w:sz w:val="48"/>
          <w:szCs w:val="48"/>
        </w:rPr>
        <w:t>DFP</w:t>
      </w:r>
      <w:r>
        <w:rPr>
          <w:rFonts w:eastAsia="黑体" w:hint="eastAsia"/>
          <w:sz w:val="48"/>
          <w:szCs w:val="48"/>
        </w:rPr>
        <w:t>算法</w:t>
      </w:r>
      <w:r w:rsidR="001266B0">
        <w:rPr>
          <w:rFonts w:eastAsia="黑体" w:hint="eastAsia"/>
          <w:sz w:val="48"/>
          <w:szCs w:val="48"/>
        </w:rPr>
        <w:t>求解</w:t>
      </w:r>
      <w:r w:rsidR="002B3191">
        <w:rPr>
          <w:rFonts w:eastAsia="黑体" w:hint="eastAsia"/>
          <w:sz w:val="48"/>
          <w:szCs w:val="48"/>
        </w:rPr>
        <w:t>自由能</w:t>
      </w:r>
      <w:r w:rsidR="00A975D2">
        <w:rPr>
          <w:rFonts w:eastAsia="黑体" w:hint="eastAsia"/>
          <w:sz w:val="48"/>
          <w:szCs w:val="48"/>
        </w:rPr>
        <w:t>反应坐标</w:t>
      </w:r>
    </w:p>
    <w:p w:rsidR="00316A46" w:rsidRDefault="00316A46">
      <w:pPr>
        <w:pStyle w:val="a4"/>
        <w:tabs>
          <w:tab w:val="start" w:pos="387pt"/>
        </w:tabs>
        <w:spacing w:line="12pt" w:lineRule="auto"/>
        <w:ind w:end="4.25pt" w:firstLineChars="150" w:firstLine="36pt"/>
        <w:rPr>
          <w:rFonts w:ascii="Times New Roman" w:eastAsia="黑体" w:hAnsi="Times New Roman"/>
          <w:bCs w:val="0"/>
          <w:sz w:val="48"/>
          <w:szCs w:val="48"/>
        </w:rPr>
      </w:pPr>
    </w:p>
    <w:p w:rsidR="00316A46" w:rsidRDefault="00316A46">
      <w:pPr>
        <w:jc w:val="center"/>
        <w:rPr>
          <w:rFonts w:eastAsia="黑体"/>
          <w:sz w:val="48"/>
          <w:szCs w:val="48"/>
        </w:rPr>
      </w:pPr>
    </w:p>
    <w:p w:rsidR="00316A46" w:rsidRDefault="00316A46">
      <w:pPr>
        <w:jc w:val="center"/>
        <w:rPr>
          <w:rFonts w:eastAsia="黑体"/>
          <w:sz w:val="48"/>
          <w:szCs w:val="48"/>
        </w:rPr>
      </w:pPr>
    </w:p>
    <w:p w:rsidR="00316A46" w:rsidRDefault="00316A46">
      <w:pPr>
        <w:jc w:val="center"/>
        <w:rPr>
          <w:sz w:val="32"/>
          <w:szCs w:val="48"/>
          <w:u w:val="single"/>
        </w:rPr>
      </w:pPr>
    </w:p>
    <w:p w:rsidR="00316A46" w:rsidRDefault="00316A46">
      <w:pPr>
        <w:jc w:val="center"/>
        <w:rPr>
          <w:sz w:val="32"/>
          <w:szCs w:val="48"/>
          <w:u w:val="single"/>
        </w:rPr>
      </w:pPr>
    </w:p>
    <w:p w:rsidR="00316A46" w:rsidRDefault="00316A46">
      <w:pPr>
        <w:spacing w:line="40pt" w:lineRule="exact"/>
        <w:ind w:startChars="800" w:start="84pt" w:firstLineChars="181" w:firstLine="28.95p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学生姓名：</w:t>
      </w:r>
      <w:r w:rsidR="002C4A8A">
        <w:rPr>
          <w:rFonts w:ascii="仿宋_GB2312" w:eastAsia="仿宋_GB2312" w:hint="eastAsia"/>
          <w:sz w:val="32"/>
        </w:rPr>
        <w:t xml:space="preserve">李 力 文 </w:t>
      </w:r>
      <w:r>
        <w:rPr>
          <w:rFonts w:ascii="仿宋_GB2312" w:eastAsia="仿宋_GB2312" w:hint="eastAsia"/>
          <w:sz w:val="32"/>
        </w:rPr>
        <w:t xml:space="preserve"> </w:t>
      </w:r>
    </w:p>
    <w:p w:rsidR="00316A46" w:rsidRDefault="00316A46">
      <w:pPr>
        <w:spacing w:line="40pt" w:lineRule="exact"/>
        <w:ind w:startChars="800" w:start="84pt" w:firstLineChars="181" w:firstLine="28.95p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学    号：B1</w:t>
      </w:r>
      <w:r w:rsidR="00CE1478">
        <w:rPr>
          <w:rFonts w:ascii="仿宋_GB2312" w:eastAsia="仿宋_GB2312" w:hint="eastAsia"/>
          <w:sz w:val="32"/>
        </w:rPr>
        <w:t>9</w:t>
      </w:r>
      <w:r w:rsidR="002C4A8A">
        <w:rPr>
          <w:rFonts w:ascii="仿宋_GB2312" w:eastAsia="仿宋_GB2312"/>
          <w:sz w:val="32"/>
        </w:rPr>
        <w:t>140007</w:t>
      </w:r>
    </w:p>
    <w:p w:rsidR="00316A46" w:rsidRDefault="00316A46">
      <w:pPr>
        <w:spacing w:line="40pt" w:lineRule="exact"/>
        <w:ind w:startChars="800" w:start="84pt" w:firstLineChars="181" w:firstLine="28.95p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学    科：</w:t>
      </w:r>
      <w:r w:rsidR="002C4A8A">
        <w:rPr>
          <w:rFonts w:ascii="仿宋_GB2312" w:eastAsia="仿宋_GB2312" w:hint="eastAsia"/>
          <w:sz w:val="32"/>
        </w:rPr>
        <w:t>材料科学与</w:t>
      </w:r>
      <w:r>
        <w:rPr>
          <w:rFonts w:ascii="仿宋_GB2312" w:eastAsia="仿宋_GB2312" w:hint="eastAsia"/>
          <w:sz w:val="32"/>
        </w:rPr>
        <w:t>工程</w:t>
      </w:r>
    </w:p>
    <w:p w:rsidR="00316A46" w:rsidRDefault="00316A46">
      <w:pPr>
        <w:spacing w:line="40pt" w:lineRule="exact"/>
        <w:ind w:firstLineChars="600" w:firstLine="96pt"/>
        <w:jc w:val="start"/>
        <w:rPr>
          <w:rFonts w:eastAsia="仿宋_GB2312"/>
          <w:sz w:val="32"/>
        </w:rPr>
      </w:pPr>
    </w:p>
    <w:p w:rsidR="00316A46" w:rsidRDefault="00316A46">
      <w:pPr>
        <w:spacing w:line="40pt" w:lineRule="exact"/>
        <w:ind w:firstLineChars="600" w:firstLine="96pt"/>
        <w:jc w:val="start"/>
        <w:rPr>
          <w:rFonts w:eastAsia="仿宋_GB2312"/>
          <w:sz w:val="32"/>
        </w:rPr>
      </w:pPr>
    </w:p>
    <w:p w:rsidR="00316A46" w:rsidRDefault="00316A46">
      <w:pPr>
        <w:spacing w:beforeLines="50" w:before="7.80pt" w:afterLines="50" w:after="7.80pt" w:line="18pt" w:lineRule="auto"/>
        <w:jc w:val="center"/>
        <w:rPr>
          <w:rFonts w:ascii="仿宋_GB2312" w:eastAsia="仿宋_GB2312"/>
          <w:sz w:val="32"/>
        </w:rPr>
        <w:sectPr w:rsidR="00316A46">
          <w:footerReference w:type="default" r:id="rId10"/>
          <w:pgSz w:w="595.30pt" w:h="841.90pt"/>
          <w:pgMar w:top="70.90pt" w:right="70.90pt" w:bottom="70.90pt" w:left="70.90pt" w:header="42.55pt" w:footer="49.60pt" w:gutter="0pt"/>
          <w:cols w:space="36pt"/>
          <w:docGrid w:type="lines" w:linePitch="312"/>
        </w:sectPr>
      </w:pPr>
      <w:r>
        <w:rPr>
          <w:rFonts w:ascii="仿宋_GB2312" w:eastAsia="仿宋_GB2312" w:hint="eastAsia"/>
          <w:sz w:val="32"/>
        </w:rPr>
        <w:t>20</w:t>
      </w:r>
      <w:r w:rsidR="00D02120">
        <w:rPr>
          <w:rFonts w:ascii="仿宋_GB2312" w:eastAsia="仿宋_GB2312"/>
          <w:sz w:val="32"/>
        </w:rPr>
        <w:t>20</w:t>
      </w:r>
      <w:r>
        <w:rPr>
          <w:rFonts w:ascii="仿宋_GB2312" w:eastAsia="仿宋_GB2312" w:hint="eastAsia"/>
          <w:sz w:val="32"/>
        </w:rPr>
        <w:t xml:space="preserve">年 </w:t>
      </w:r>
      <w:r w:rsidR="00CE1478">
        <w:rPr>
          <w:rFonts w:ascii="仿宋_GB2312" w:eastAsia="仿宋_GB2312" w:hint="eastAsia"/>
          <w:sz w:val="32"/>
        </w:rPr>
        <w:t>1</w:t>
      </w:r>
      <w:r>
        <w:rPr>
          <w:rFonts w:ascii="仿宋_GB2312" w:eastAsia="仿宋_GB2312" w:hint="eastAsia"/>
          <w:sz w:val="32"/>
        </w:rPr>
        <w:t>月</w:t>
      </w:r>
      <w:r w:rsidR="00CE1478">
        <w:rPr>
          <w:rFonts w:ascii="仿宋_GB2312" w:eastAsia="仿宋_GB2312" w:hint="eastAsia"/>
          <w:sz w:val="32"/>
        </w:rPr>
        <w:t>1</w:t>
      </w:r>
      <w:r>
        <w:rPr>
          <w:rFonts w:ascii="仿宋_GB2312" w:eastAsia="仿宋_GB2312" w:hint="eastAsia"/>
          <w:sz w:val="32"/>
        </w:rPr>
        <w:t>0日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问题背景与提出</w:t>
      </w:r>
    </w:p>
    <w:p w:rsidR="003502A3" w:rsidRPr="003502A3" w:rsidRDefault="00A67733" w:rsidP="00203C74">
      <w:pPr>
        <w:ind w:firstLine="28.50pt"/>
        <w:rPr>
          <w:sz w:val="28"/>
          <w:szCs w:val="28"/>
        </w:rPr>
      </w:pPr>
      <w:r w:rsidRPr="00A67733">
        <w:rPr>
          <w:rFonts w:hint="eastAsia"/>
          <w:sz w:val="28"/>
          <w:szCs w:val="28"/>
        </w:rPr>
        <w:t>分子动力学（</w:t>
      </w:r>
      <w:r w:rsidRPr="00A67733">
        <w:rPr>
          <w:rFonts w:hint="eastAsia"/>
          <w:sz w:val="28"/>
          <w:szCs w:val="28"/>
        </w:rPr>
        <w:t>MD</w:t>
      </w:r>
      <w:r w:rsidRPr="00A67733">
        <w:rPr>
          <w:rFonts w:hint="eastAsia"/>
          <w:sz w:val="28"/>
          <w:szCs w:val="28"/>
        </w:rPr>
        <w:t>）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420495" w:rsidRPr="00D14DCC">
        <w:rPr>
          <w:sz w:val="28"/>
          <w:szCs w:val="28"/>
          <w:vertAlign w:val="superscript"/>
        </w:rPr>
        <w:t>1]</w:t>
      </w:r>
      <w:r w:rsidRPr="00A67733">
        <w:rPr>
          <w:rFonts w:hint="eastAsia"/>
          <w:sz w:val="28"/>
          <w:szCs w:val="28"/>
        </w:rPr>
        <w:t>是一种用于</w:t>
      </w:r>
      <w:r>
        <w:rPr>
          <w:rFonts w:hint="eastAsia"/>
          <w:sz w:val="28"/>
          <w:szCs w:val="28"/>
        </w:rPr>
        <w:t>描述</w:t>
      </w:r>
      <w:r w:rsidRPr="00A67733">
        <w:rPr>
          <w:rFonts w:hint="eastAsia"/>
          <w:sz w:val="28"/>
          <w:szCs w:val="28"/>
        </w:rPr>
        <w:t>原子和分子的物理运动的计算机模拟方法。</w:t>
      </w:r>
      <w:r>
        <w:rPr>
          <w:rFonts w:hint="eastAsia"/>
          <w:sz w:val="28"/>
          <w:szCs w:val="28"/>
        </w:rPr>
        <w:t>通过经验的势函数描述分子间相互作用的能量</w:t>
      </w:r>
      <w:r w:rsidRPr="00A67733">
        <w:rPr>
          <w:rFonts w:hint="eastAsia"/>
          <w:i/>
          <w:sz w:val="28"/>
          <w:szCs w:val="28"/>
        </w:rPr>
        <w:t>E</w:t>
      </w:r>
      <w:r>
        <w:rPr>
          <w:rFonts w:hint="eastAsia"/>
          <w:sz w:val="28"/>
          <w:szCs w:val="28"/>
        </w:rPr>
        <w:t>，通过求解</w:t>
      </w:r>
      <m:oMath>
        <m:f>
          <m:fPr>
            <m:type m:val="skw"/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</m:oMath>
      <w:r>
        <w:rPr>
          <w:rFonts w:hint="eastAsia"/>
          <w:sz w:val="28"/>
          <w:szCs w:val="28"/>
        </w:rPr>
        <w:t>，得到微观粒子之间的受力情况。因此</w:t>
      </w:r>
      <w:r w:rsidRPr="00A67733">
        <w:rPr>
          <w:rFonts w:hint="eastAsia"/>
          <w:sz w:val="28"/>
          <w:szCs w:val="28"/>
        </w:rPr>
        <w:t>原子和分子的</w:t>
      </w:r>
      <w:r>
        <w:rPr>
          <w:rFonts w:hint="eastAsia"/>
          <w:sz w:val="28"/>
          <w:szCs w:val="28"/>
        </w:rPr>
        <w:t>运动</w:t>
      </w:r>
      <w:r w:rsidRPr="00A67733">
        <w:rPr>
          <w:rFonts w:hint="eastAsia"/>
          <w:sz w:val="28"/>
          <w:szCs w:val="28"/>
        </w:rPr>
        <w:t>轨迹通过数值求解粒子系统的相互作用</w:t>
      </w:r>
      <w:r>
        <w:rPr>
          <w:rFonts w:hint="eastAsia"/>
          <w:sz w:val="28"/>
          <w:szCs w:val="28"/>
        </w:rPr>
        <w:t>情况，用</w:t>
      </w:r>
      <w:r w:rsidRPr="00A67733">
        <w:rPr>
          <w:rFonts w:hint="eastAsia"/>
          <w:sz w:val="28"/>
          <w:szCs w:val="28"/>
        </w:rPr>
        <w:t>牛顿运动方程来</w:t>
      </w:r>
      <w:r>
        <w:rPr>
          <w:rFonts w:hint="eastAsia"/>
          <w:sz w:val="28"/>
          <w:szCs w:val="28"/>
        </w:rPr>
        <w:t>描述。</w:t>
      </w:r>
      <w:r w:rsidRPr="00A67733">
        <w:rPr>
          <w:rFonts w:hint="eastAsia"/>
          <w:sz w:val="28"/>
          <w:szCs w:val="28"/>
        </w:rPr>
        <w:t>该方法主要应用于化学</w:t>
      </w:r>
      <w:r w:rsidR="007C02C0">
        <w:rPr>
          <w:rFonts w:hint="eastAsia"/>
          <w:sz w:val="28"/>
          <w:szCs w:val="28"/>
        </w:rPr>
        <w:t>、</w:t>
      </w:r>
      <w:r w:rsidRPr="00A67733">
        <w:rPr>
          <w:rFonts w:hint="eastAsia"/>
          <w:sz w:val="28"/>
          <w:szCs w:val="28"/>
        </w:rPr>
        <w:t>物理学</w:t>
      </w:r>
      <w:r w:rsidR="007C02C0">
        <w:rPr>
          <w:rFonts w:hint="eastAsia"/>
          <w:sz w:val="28"/>
          <w:szCs w:val="28"/>
        </w:rPr>
        <w:t>、</w:t>
      </w:r>
      <w:r w:rsidRPr="00A67733">
        <w:rPr>
          <w:rFonts w:hint="eastAsia"/>
          <w:sz w:val="28"/>
          <w:szCs w:val="28"/>
        </w:rPr>
        <w:t>材料科学和生物物理学。</w:t>
      </w:r>
    </w:p>
    <w:p w:rsidR="003502A3" w:rsidRPr="00587C2A" w:rsidRDefault="003502A3" w:rsidP="00587C2A">
      <w:pPr>
        <w:ind w:firstLine="28.50pt"/>
        <w:rPr>
          <w:sz w:val="28"/>
          <w:szCs w:val="28"/>
        </w:rPr>
      </w:pPr>
      <w:r w:rsidRPr="003502A3">
        <w:rPr>
          <w:rFonts w:hint="eastAsia"/>
          <w:sz w:val="28"/>
          <w:szCs w:val="28"/>
        </w:rPr>
        <w:t>对于遵循遍历假说的系统，可以使用分子动力学模拟的演变来确定系统的宏观热力学性质</w:t>
      </w:r>
      <w:r w:rsidR="0037045F">
        <w:rPr>
          <w:rFonts w:hint="eastAsia"/>
          <w:sz w:val="28"/>
          <w:szCs w:val="28"/>
        </w:rPr>
        <w:t>（</w:t>
      </w:r>
      <w:r w:rsidR="0037045F" w:rsidRPr="003502A3">
        <w:rPr>
          <w:rFonts w:hint="eastAsia"/>
          <w:sz w:val="28"/>
          <w:szCs w:val="28"/>
        </w:rPr>
        <w:t>遍历系统的时间平均值对应于微</w:t>
      </w:r>
      <w:r w:rsidR="0037045F">
        <w:rPr>
          <w:rFonts w:hint="eastAsia"/>
          <w:sz w:val="28"/>
          <w:szCs w:val="28"/>
        </w:rPr>
        <w:t>正则系宗</w:t>
      </w:r>
      <w:r w:rsidR="0037045F" w:rsidRPr="003502A3">
        <w:rPr>
          <w:rFonts w:hint="eastAsia"/>
          <w:sz w:val="28"/>
          <w:szCs w:val="28"/>
        </w:rPr>
        <w:t>整体</w:t>
      </w:r>
      <w:r w:rsidR="0037045F">
        <w:rPr>
          <w:rFonts w:hint="eastAsia"/>
          <w:sz w:val="28"/>
          <w:szCs w:val="28"/>
        </w:rPr>
        <w:t>的</w:t>
      </w:r>
      <w:r w:rsidR="0037045F" w:rsidRPr="003502A3">
        <w:rPr>
          <w:rFonts w:hint="eastAsia"/>
          <w:sz w:val="28"/>
          <w:szCs w:val="28"/>
        </w:rPr>
        <w:t>平均值</w:t>
      </w:r>
      <w:r w:rsidR="0037045F">
        <w:rPr>
          <w:rFonts w:hint="eastAsia"/>
          <w:sz w:val="28"/>
          <w:szCs w:val="28"/>
        </w:rPr>
        <w:t>）</w:t>
      </w:r>
      <w:r w:rsidRPr="003502A3">
        <w:rPr>
          <w:rFonts w:hint="eastAsia"/>
          <w:sz w:val="28"/>
          <w:szCs w:val="28"/>
        </w:rPr>
        <w:t>。</w:t>
      </w:r>
      <w:r w:rsidRPr="003502A3">
        <w:rPr>
          <w:rFonts w:hint="eastAsia"/>
          <w:sz w:val="28"/>
          <w:szCs w:val="28"/>
        </w:rPr>
        <w:t>MD</w:t>
      </w:r>
      <w:r w:rsidRPr="003502A3">
        <w:rPr>
          <w:rFonts w:hint="eastAsia"/>
          <w:sz w:val="28"/>
          <w:szCs w:val="28"/>
        </w:rPr>
        <w:t>也被称为“</w:t>
      </w:r>
      <w:r w:rsidR="0037045F">
        <w:rPr>
          <w:rFonts w:hint="eastAsia"/>
          <w:sz w:val="28"/>
          <w:szCs w:val="28"/>
        </w:rPr>
        <w:t>数值的</w:t>
      </w:r>
      <w:r w:rsidRPr="003502A3">
        <w:rPr>
          <w:rFonts w:hint="eastAsia"/>
          <w:sz w:val="28"/>
          <w:szCs w:val="28"/>
        </w:rPr>
        <w:t>统计力学”和“拉普拉斯</w:t>
      </w:r>
      <w:r w:rsidR="0037045F">
        <w:rPr>
          <w:rFonts w:hint="eastAsia"/>
          <w:sz w:val="28"/>
          <w:szCs w:val="28"/>
        </w:rPr>
        <w:t>视角下的</w:t>
      </w:r>
      <w:r w:rsidRPr="003502A3">
        <w:rPr>
          <w:rFonts w:hint="eastAsia"/>
          <w:sz w:val="28"/>
          <w:szCs w:val="28"/>
        </w:rPr>
        <w:t>牛顿力学”，</w:t>
      </w:r>
      <w:r w:rsidR="0037045F">
        <w:rPr>
          <w:rFonts w:hint="eastAsia"/>
          <w:sz w:val="28"/>
          <w:szCs w:val="28"/>
        </w:rPr>
        <w:t>它</w:t>
      </w:r>
      <w:r w:rsidRPr="003502A3">
        <w:rPr>
          <w:rFonts w:hint="eastAsia"/>
          <w:sz w:val="28"/>
          <w:szCs w:val="28"/>
        </w:rPr>
        <w:t>可以</w:t>
      </w:r>
      <w:r w:rsidR="0037045F">
        <w:rPr>
          <w:rFonts w:hint="eastAsia"/>
          <w:sz w:val="28"/>
          <w:szCs w:val="28"/>
        </w:rPr>
        <w:t>通过粒子之间的受力情况来</w:t>
      </w:r>
      <w:r w:rsidRPr="003502A3">
        <w:rPr>
          <w:rFonts w:hint="eastAsia"/>
          <w:sz w:val="28"/>
          <w:szCs w:val="28"/>
        </w:rPr>
        <w:t>预测原子级的分子运动。</w:t>
      </w:r>
    </w:p>
    <w:p w:rsidR="00316A46" w:rsidRDefault="00587C2A" w:rsidP="00341783">
      <w:pPr>
        <w:ind w:firstLine="28.50p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 w:rsidR="00413D10">
        <w:rPr>
          <w:rFonts w:hint="eastAsia"/>
          <w:sz w:val="28"/>
          <w:szCs w:val="28"/>
        </w:rPr>
        <w:t>自由能采样计算被称为分子模拟领域的四大难题之一。</w:t>
      </w:r>
      <w:r w:rsidR="00E42758" w:rsidRPr="00E42758">
        <w:rPr>
          <w:rFonts w:hint="eastAsia"/>
          <w:sz w:val="28"/>
          <w:szCs w:val="28"/>
        </w:rPr>
        <w:t>用于计算</w:t>
      </w:r>
      <w:r w:rsidR="00BD2B1E">
        <w:rPr>
          <w:rFonts w:hint="eastAsia"/>
          <w:sz w:val="28"/>
          <w:szCs w:val="28"/>
        </w:rPr>
        <w:t>反应</w:t>
      </w:r>
      <w:r w:rsidR="00E42758" w:rsidRPr="00E42758">
        <w:rPr>
          <w:rFonts w:hint="eastAsia"/>
          <w:sz w:val="28"/>
          <w:szCs w:val="28"/>
        </w:rPr>
        <w:t>速率常数的许多方法都需要</w:t>
      </w:r>
      <w:r w:rsidR="00BD2B1E">
        <w:rPr>
          <w:rFonts w:hint="eastAsia"/>
          <w:sz w:val="28"/>
          <w:szCs w:val="28"/>
        </w:rPr>
        <w:t>一个</w:t>
      </w:r>
      <w:r w:rsidR="00E42758" w:rsidRPr="00E42758">
        <w:rPr>
          <w:rFonts w:hint="eastAsia"/>
          <w:sz w:val="28"/>
          <w:szCs w:val="28"/>
        </w:rPr>
        <w:t>良好的反应坐标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420495" w:rsidRPr="00D14DCC">
        <w:rPr>
          <w:sz w:val="28"/>
          <w:szCs w:val="28"/>
          <w:vertAlign w:val="superscript"/>
        </w:rPr>
        <w:t>2</w:t>
      </w:r>
      <w:r w:rsidR="005A1204" w:rsidRPr="00D14DCC">
        <w:rPr>
          <w:sz w:val="28"/>
          <w:szCs w:val="28"/>
          <w:vertAlign w:val="superscript"/>
        </w:rPr>
        <w:t>-</w:t>
      </w:r>
      <w:r w:rsidR="0048269C" w:rsidRPr="00D14DCC">
        <w:rPr>
          <w:sz w:val="28"/>
          <w:szCs w:val="28"/>
          <w:vertAlign w:val="superscript"/>
        </w:rPr>
        <w:t>10</w:t>
      </w:r>
      <w:r w:rsidR="00420495" w:rsidRPr="00D14DCC">
        <w:rPr>
          <w:sz w:val="28"/>
          <w:szCs w:val="28"/>
          <w:vertAlign w:val="superscript"/>
        </w:rPr>
        <w:t>]</w:t>
      </w:r>
      <w:r w:rsidR="00E42758" w:rsidRPr="00E42758">
        <w:rPr>
          <w:rFonts w:hint="eastAsia"/>
          <w:sz w:val="28"/>
          <w:szCs w:val="28"/>
        </w:rPr>
        <w:t>以提高效率或准确性。对于复杂系统中的反应，由于反应涉及许多自由度</w:t>
      </w:r>
      <w:r w:rsidR="00E81907">
        <w:rPr>
          <w:rFonts w:hint="eastAsia"/>
          <w:sz w:val="28"/>
          <w:szCs w:val="28"/>
        </w:rPr>
        <w:t>（多个可观测量作为反应坐标）</w:t>
      </w:r>
      <w:r w:rsidR="00E42758" w:rsidRPr="00E42758">
        <w:rPr>
          <w:rFonts w:hint="eastAsia"/>
          <w:sz w:val="28"/>
          <w:szCs w:val="28"/>
        </w:rPr>
        <w:t>的同时变化，因此很难确定准确的反应坐标。</w:t>
      </w:r>
      <w:r w:rsidR="00341783">
        <w:rPr>
          <w:rFonts w:hint="eastAsia"/>
          <w:sz w:val="28"/>
          <w:szCs w:val="28"/>
        </w:rPr>
        <w:t>因此采用</w:t>
      </w:r>
      <w:r w:rsidR="00E42758" w:rsidRPr="00E42758">
        <w:rPr>
          <w:rFonts w:hint="eastAsia"/>
          <w:sz w:val="28"/>
          <w:szCs w:val="28"/>
        </w:rPr>
        <w:t>好</w:t>
      </w:r>
      <w:r w:rsidR="00341783">
        <w:rPr>
          <w:rFonts w:hint="eastAsia"/>
          <w:sz w:val="28"/>
          <w:szCs w:val="28"/>
        </w:rPr>
        <w:t>的</w:t>
      </w:r>
      <w:r w:rsidR="00E42758" w:rsidRPr="00E42758">
        <w:rPr>
          <w:rFonts w:hint="eastAsia"/>
          <w:sz w:val="28"/>
          <w:szCs w:val="28"/>
        </w:rPr>
        <w:t>变量来描述这</w:t>
      </w:r>
      <w:r w:rsidR="00341783">
        <w:rPr>
          <w:rFonts w:hint="eastAsia"/>
          <w:sz w:val="28"/>
          <w:szCs w:val="28"/>
        </w:rPr>
        <w:t>类过程是十分重要的（</w:t>
      </w:r>
      <w:r w:rsidR="00341783" w:rsidRPr="00E42758">
        <w:rPr>
          <w:rFonts w:hint="eastAsia"/>
          <w:sz w:val="28"/>
          <w:szCs w:val="28"/>
        </w:rPr>
        <w:t>这些变量考虑了</w:t>
      </w:r>
      <w:r w:rsidR="00341783">
        <w:rPr>
          <w:rFonts w:hint="eastAsia"/>
          <w:sz w:val="28"/>
          <w:szCs w:val="28"/>
        </w:rPr>
        <w:t>多个</w:t>
      </w:r>
      <w:r w:rsidR="00341783" w:rsidRPr="00E42758">
        <w:rPr>
          <w:rFonts w:hint="eastAsia"/>
          <w:sz w:val="28"/>
          <w:szCs w:val="28"/>
        </w:rPr>
        <w:t>自由度的</w:t>
      </w:r>
      <w:r w:rsidR="00341783">
        <w:rPr>
          <w:rFonts w:hint="eastAsia"/>
          <w:sz w:val="28"/>
          <w:szCs w:val="28"/>
        </w:rPr>
        <w:t>共同权重占比）</w:t>
      </w:r>
      <w:r w:rsidR="00E42758" w:rsidRPr="00E42758">
        <w:rPr>
          <w:rFonts w:hint="eastAsia"/>
          <w:sz w:val="28"/>
          <w:szCs w:val="28"/>
        </w:rPr>
        <w:t>，但是</w:t>
      </w:r>
      <w:r w:rsidR="00341783">
        <w:rPr>
          <w:rFonts w:hint="eastAsia"/>
          <w:sz w:val="28"/>
          <w:szCs w:val="28"/>
        </w:rPr>
        <w:t>如何确定</w:t>
      </w:r>
      <w:r w:rsidR="00E42758" w:rsidRPr="00E42758">
        <w:rPr>
          <w:rFonts w:hint="eastAsia"/>
          <w:sz w:val="28"/>
          <w:szCs w:val="28"/>
        </w:rPr>
        <w:t>参与反应坐标的集体变量是一个重大挑战。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11</w:t>
      </w:r>
      <w:r w:rsidR="00420495" w:rsidRPr="00D14DCC">
        <w:rPr>
          <w:sz w:val="28"/>
          <w:szCs w:val="28"/>
          <w:vertAlign w:val="superscript"/>
        </w:rPr>
        <w:t>]</w:t>
      </w:r>
    </w:p>
    <w:p w:rsidR="00821407" w:rsidRDefault="00821407" w:rsidP="00341783">
      <w:pPr>
        <w:ind w:firstLine="28.50pt"/>
        <w:rPr>
          <w:sz w:val="28"/>
          <w:szCs w:val="28"/>
        </w:rPr>
      </w:pPr>
      <w:r>
        <w:rPr>
          <w:rFonts w:hint="eastAsia"/>
          <w:sz w:val="28"/>
          <w:szCs w:val="28"/>
        </w:rPr>
        <w:t>计算一定反应过程自由能的概念图如图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所示，反应过程存在两组能量的极小值的状态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。当体系要从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状态演化到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状态时，必须要越过一定的势垒</w:t>
      </w:r>
      <w:r w:rsidRPr="00821407">
        <w:rPr>
          <w:rFonts w:ascii="Cambria Math" w:hAnsi="Cambria Math" w:cs="Cambria Math"/>
          <w:sz w:val="28"/>
          <w:szCs w:val="28"/>
        </w:rPr>
        <w:t>△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，而分子模拟领域计算自由能</w:t>
      </w:r>
      <w:r w:rsidR="00246EC5">
        <w:rPr>
          <w:rFonts w:hint="eastAsia"/>
          <w:sz w:val="28"/>
          <w:szCs w:val="28"/>
        </w:rPr>
        <w:t>则需要通过</w:t>
      </w:r>
      <w:r w:rsidR="00246EC5">
        <w:rPr>
          <w:rFonts w:hint="eastAsia"/>
          <w:sz w:val="28"/>
          <w:szCs w:val="28"/>
        </w:rPr>
        <w:lastRenderedPageBreak/>
        <w:t>大量采样描述从状态</w:t>
      </w:r>
      <w:r w:rsidR="00246EC5">
        <w:rPr>
          <w:rFonts w:hint="eastAsia"/>
          <w:sz w:val="28"/>
          <w:szCs w:val="28"/>
        </w:rPr>
        <w:t>A</w:t>
      </w:r>
      <w:r w:rsidR="00246EC5">
        <w:rPr>
          <w:rFonts w:hint="eastAsia"/>
          <w:sz w:val="28"/>
          <w:szCs w:val="28"/>
        </w:rPr>
        <w:t>到状态</w:t>
      </w:r>
      <w:r w:rsidR="00246EC5">
        <w:rPr>
          <w:rFonts w:hint="eastAsia"/>
          <w:sz w:val="28"/>
          <w:szCs w:val="28"/>
        </w:rPr>
        <w:t>B</w:t>
      </w:r>
      <w:r w:rsidR="00246EC5">
        <w:rPr>
          <w:rFonts w:hint="eastAsia"/>
          <w:sz w:val="28"/>
          <w:szCs w:val="28"/>
        </w:rPr>
        <w:t>的</w:t>
      </w:r>
      <w:r w:rsidR="00246EC5" w:rsidRPr="00821407">
        <w:rPr>
          <w:rFonts w:ascii="Cambria Math" w:hAnsi="Cambria Math" w:cs="Cambria Math"/>
          <w:sz w:val="28"/>
          <w:szCs w:val="28"/>
        </w:rPr>
        <w:t>△</w:t>
      </w:r>
      <w:r w:rsidR="00246EC5">
        <w:rPr>
          <w:rFonts w:hint="eastAsia"/>
          <w:sz w:val="28"/>
          <w:szCs w:val="28"/>
        </w:rPr>
        <w:t>G</w:t>
      </w:r>
      <w:r w:rsidR="00246EC5">
        <w:rPr>
          <w:rFonts w:hint="eastAsia"/>
          <w:sz w:val="28"/>
          <w:szCs w:val="28"/>
        </w:rPr>
        <w:t>的变化数值。</w:t>
      </w:r>
      <w:r w:rsidR="002C05A0">
        <w:rPr>
          <w:rFonts w:hint="eastAsia"/>
          <w:sz w:val="28"/>
          <w:szCs w:val="28"/>
        </w:rPr>
        <w:t>到目前为止已经有了许多先进的采样手段，例如：</w:t>
      </w:r>
      <w:r w:rsidR="002C05A0">
        <w:rPr>
          <w:rFonts w:hint="eastAsia"/>
          <w:sz w:val="28"/>
          <w:szCs w:val="28"/>
        </w:rPr>
        <w:t>FF</w:t>
      </w:r>
      <w:r w:rsidR="002C05A0" w:rsidRPr="00D14DCC">
        <w:rPr>
          <w:rFonts w:hint="eastAsia"/>
          <w:sz w:val="28"/>
          <w:szCs w:val="28"/>
        </w:rPr>
        <w:t>S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12</w:t>
      </w:r>
      <w:r w:rsidR="00420495" w:rsidRPr="00D14DCC">
        <w:rPr>
          <w:sz w:val="28"/>
          <w:szCs w:val="28"/>
          <w:vertAlign w:val="superscript"/>
        </w:rPr>
        <w:t>]</w:t>
      </w:r>
      <w:r w:rsidR="002C05A0" w:rsidRPr="00D14DCC">
        <w:rPr>
          <w:rFonts w:hint="eastAsia"/>
          <w:sz w:val="28"/>
          <w:szCs w:val="28"/>
        </w:rPr>
        <w:t>，马尔科夫模型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13</w:t>
      </w:r>
      <w:r w:rsidR="00420495" w:rsidRPr="00D14DCC">
        <w:rPr>
          <w:sz w:val="28"/>
          <w:szCs w:val="28"/>
          <w:vertAlign w:val="superscript"/>
        </w:rPr>
        <w:t>]</w:t>
      </w:r>
      <w:r w:rsidR="002C05A0" w:rsidRPr="00D14DCC">
        <w:rPr>
          <w:rFonts w:hint="eastAsia"/>
          <w:sz w:val="28"/>
          <w:szCs w:val="28"/>
        </w:rPr>
        <w:t>、过渡路径采样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14</w:t>
      </w:r>
      <w:r w:rsidR="00420495" w:rsidRPr="00D14DCC">
        <w:rPr>
          <w:sz w:val="28"/>
          <w:szCs w:val="28"/>
          <w:vertAlign w:val="superscript"/>
        </w:rPr>
        <w:t>]</w:t>
      </w:r>
      <w:r w:rsidR="002C05A0" w:rsidRPr="00D14DCC">
        <w:rPr>
          <w:rFonts w:hint="eastAsia"/>
          <w:sz w:val="28"/>
          <w:szCs w:val="28"/>
        </w:rPr>
        <w:t>、平衡路径采样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15</w:t>
      </w:r>
      <w:r w:rsidR="00420495" w:rsidRPr="00D14DCC">
        <w:rPr>
          <w:sz w:val="28"/>
          <w:szCs w:val="28"/>
          <w:vertAlign w:val="superscript"/>
        </w:rPr>
        <w:t>]</w:t>
      </w:r>
      <w:r w:rsidR="002C05A0" w:rsidRPr="00D14DCC">
        <w:rPr>
          <w:rFonts w:hint="eastAsia"/>
          <w:sz w:val="28"/>
          <w:szCs w:val="28"/>
        </w:rPr>
        <w:t>……。</w:t>
      </w:r>
      <w:r w:rsidR="002C05A0">
        <w:rPr>
          <w:rFonts w:hint="eastAsia"/>
          <w:sz w:val="28"/>
          <w:szCs w:val="28"/>
        </w:rPr>
        <w:t>本文重要采用平衡路径采样的结果进行进一步的分析计算，以求得</w:t>
      </w:r>
      <w:proofErr w:type="gramStart"/>
      <w:r w:rsidR="002C05A0">
        <w:rPr>
          <w:rFonts w:hint="eastAsia"/>
          <w:sz w:val="28"/>
          <w:szCs w:val="28"/>
        </w:rPr>
        <w:t>最</w:t>
      </w:r>
      <w:proofErr w:type="gramEnd"/>
      <w:r w:rsidR="002C05A0">
        <w:rPr>
          <w:rFonts w:hint="eastAsia"/>
          <w:sz w:val="28"/>
          <w:szCs w:val="28"/>
        </w:rPr>
        <w:t>适的二维反应坐标。</w:t>
      </w:r>
    </w:p>
    <w:p w:rsidR="00341783" w:rsidRDefault="00B4720F" w:rsidP="00B4720F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573079" cy="1937528"/>
            <wp:effectExtent l="0" t="0" r="0" b="5715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math_fig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417" cy="19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10" w:rsidRPr="00BD2B1E" w:rsidRDefault="00BE0C9F" w:rsidP="000B0C2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自由能原理示意图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模型建立</w:t>
      </w:r>
    </w:p>
    <w:p w:rsidR="000B0C27" w:rsidRPr="002D2661" w:rsidRDefault="000B0C27" w:rsidP="002D2661">
      <w:pPr>
        <w:ind w:firstLine="21pt"/>
        <w:rPr>
          <w:sz w:val="28"/>
          <w:szCs w:val="28"/>
        </w:rPr>
      </w:pPr>
      <w:r w:rsidRPr="00844F23">
        <w:rPr>
          <w:rFonts w:hint="eastAsia"/>
          <w:sz w:val="28"/>
          <w:szCs w:val="28"/>
        </w:rPr>
        <w:t>平衡路</w:t>
      </w:r>
      <w:r w:rsidRPr="00D14DCC">
        <w:rPr>
          <w:rFonts w:hint="eastAsia"/>
          <w:sz w:val="28"/>
          <w:szCs w:val="28"/>
        </w:rPr>
        <w:t>径采样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</w:t>
      </w:r>
      <w:r w:rsidR="003551C4" w:rsidRPr="00D14DCC">
        <w:rPr>
          <w:sz w:val="28"/>
          <w:szCs w:val="28"/>
          <w:vertAlign w:val="superscript"/>
        </w:rPr>
        <w:t>5</w:t>
      </w:r>
      <w:r w:rsidR="00420495" w:rsidRPr="00D14DCC">
        <w:rPr>
          <w:sz w:val="28"/>
          <w:szCs w:val="28"/>
          <w:vertAlign w:val="superscript"/>
        </w:rPr>
        <w:t>]</w:t>
      </w:r>
      <w:r w:rsidRPr="00D14DCC">
        <w:rPr>
          <w:rFonts w:hint="eastAsia"/>
          <w:sz w:val="28"/>
          <w:szCs w:val="28"/>
        </w:rPr>
        <w:t>：①将已</w:t>
      </w:r>
      <w:r w:rsidRPr="00844F23">
        <w:rPr>
          <w:rFonts w:hint="eastAsia"/>
          <w:sz w:val="28"/>
          <w:szCs w:val="28"/>
        </w:rPr>
        <w:t>有的一条轨迹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rFonts w:hint="eastAsia"/>
          <w:sz w:val="28"/>
          <w:szCs w:val="28"/>
        </w:rPr>
        <w:t>以时间尺度分为（</w:t>
      </w:r>
      <w:r w:rsidRPr="00844F23">
        <w:rPr>
          <w:rFonts w:hint="eastAsia"/>
          <w:sz w:val="28"/>
          <w:szCs w:val="28"/>
        </w:rPr>
        <w:t>k+1</w:t>
      </w:r>
      <w:r w:rsidRPr="00844F23">
        <w:rPr>
          <w:rFonts w:hint="eastAsia"/>
          <w:sz w:val="28"/>
          <w:szCs w:val="28"/>
        </w:rPr>
        <w:t>）份，即得到一系列构型：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o</w:t>
      </w:r>
      <w:r w:rsidRPr="00844F23">
        <w:rPr>
          <w:sz w:val="28"/>
          <w:szCs w:val="28"/>
          <w:vertAlign w:val="superscript"/>
        </w:rPr>
        <w:t>ld)</w:t>
      </w:r>
      <w:r w:rsidRPr="00844F23">
        <w:rPr>
          <w:rFonts w:hint="eastAsia"/>
          <w:sz w:val="28"/>
          <w:szCs w:val="28"/>
        </w:rPr>
        <w:t>(</w:t>
      </w:r>
      <w:r w:rsidRPr="00844F23">
        <w:rPr>
          <w:sz w:val="28"/>
          <w:szCs w:val="28"/>
        </w:rPr>
        <w:t>0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t)</w:t>
      </w:r>
      <w:r w:rsidRPr="00844F23">
        <w:rPr>
          <w:rFonts w:hint="eastAsia"/>
          <w:sz w:val="28"/>
          <w:szCs w:val="28"/>
        </w:rPr>
        <w:t>，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o</w:t>
      </w:r>
      <w:r w:rsidRPr="00844F23">
        <w:rPr>
          <w:sz w:val="28"/>
          <w:szCs w:val="28"/>
          <w:vertAlign w:val="superscript"/>
        </w:rPr>
        <w:t>ld)</w:t>
      </w:r>
      <w:r w:rsidRPr="00844F23">
        <w:rPr>
          <w:rFonts w:hint="eastAsia"/>
          <w:sz w:val="28"/>
          <w:szCs w:val="28"/>
        </w:rPr>
        <w:t>(</w:t>
      </w:r>
      <w:r w:rsidRPr="00844F23">
        <w:rPr>
          <w:sz w:val="28"/>
          <w:szCs w:val="28"/>
        </w:rPr>
        <w:t>1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t)</w:t>
      </w:r>
      <w:r w:rsidRPr="00844F23">
        <w:rPr>
          <w:rFonts w:hint="eastAsia"/>
          <w:sz w:val="28"/>
          <w:szCs w:val="28"/>
        </w:rPr>
        <w:t>，……</w:t>
      </w:r>
      <w:r w:rsidRPr="00844F23">
        <w:rPr>
          <w:rFonts w:hint="eastAsia"/>
          <w:sz w:val="28"/>
          <w:szCs w:val="28"/>
        </w:rPr>
        <w:t xml:space="preserve"> </w:t>
      </w:r>
      <w:r w:rsidRPr="00844F23">
        <w:rPr>
          <w:rFonts w:hint="eastAsia"/>
          <w:sz w:val="28"/>
          <w:szCs w:val="28"/>
        </w:rPr>
        <w:t>和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o</w:t>
      </w:r>
      <w:r w:rsidRPr="00844F23">
        <w:rPr>
          <w:sz w:val="28"/>
          <w:szCs w:val="28"/>
          <w:vertAlign w:val="superscript"/>
        </w:rPr>
        <w:t>ld)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rFonts w:hint="eastAsia"/>
          <w:sz w:val="28"/>
          <w:szCs w:val="28"/>
        </w:rPr>
        <w:t>k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；②随机从</w:t>
      </w:r>
      <w:r w:rsidRPr="00844F23">
        <w:rPr>
          <w:rFonts w:hint="eastAsia"/>
          <w:sz w:val="28"/>
          <w:szCs w:val="28"/>
        </w:rPr>
        <w:t>0</w:t>
      </w:r>
      <w:r w:rsidRPr="00844F23">
        <w:rPr>
          <w:rFonts w:hint="eastAsia"/>
          <w:sz w:val="28"/>
          <w:szCs w:val="28"/>
        </w:rPr>
        <w:t>到</w:t>
      </w:r>
      <w:r w:rsidRPr="00844F23">
        <w:rPr>
          <w:rFonts w:hint="eastAsia"/>
          <w:sz w:val="28"/>
          <w:szCs w:val="28"/>
        </w:rPr>
        <w:t>k</w:t>
      </w:r>
      <w:r w:rsidRPr="00844F23">
        <w:rPr>
          <w:rFonts w:hint="eastAsia"/>
          <w:sz w:val="28"/>
          <w:szCs w:val="28"/>
        </w:rPr>
        <w:t>之间选取整数</w:t>
      </w:r>
      <w:r w:rsidRPr="00844F23">
        <w:rPr>
          <w:rFonts w:hint="eastAsia"/>
          <w:sz w:val="28"/>
          <w:szCs w:val="28"/>
        </w:rPr>
        <w:t>j</w:t>
      </w:r>
      <w:r w:rsidRPr="00844F23">
        <w:rPr>
          <w:rFonts w:hint="eastAsia"/>
          <w:sz w:val="28"/>
          <w:szCs w:val="28"/>
        </w:rPr>
        <w:t>，即选取到一个新的节点构型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rFonts w:hint="eastAsia"/>
          <w:sz w:val="28"/>
          <w:szCs w:val="28"/>
        </w:rPr>
        <w:t>j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；③将该构型中所有粒子以玻尔兹曼分布从新分配动量，将该构型正向</w:t>
      </w:r>
      <w:r w:rsidRPr="00844F23">
        <w:rPr>
          <w:rFonts w:hint="eastAsia"/>
          <w:sz w:val="28"/>
          <w:szCs w:val="28"/>
        </w:rPr>
        <w:t>/</w:t>
      </w:r>
      <w:r w:rsidRPr="00844F23">
        <w:rPr>
          <w:rFonts w:hint="eastAsia"/>
          <w:sz w:val="28"/>
          <w:szCs w:val="28"/>
        </w:rPr>
        <w:t>逆向演化，得到一系列新的构型：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rFonts w:hint="eastAsia"/>
          <w:sz w:val="28"/>
          <w:szCs w:val="28"/>
        </w:rPr>
        <w:t>j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-&gt;</w:t>
      </w:r>
      <w:r w:rsidRPr="00844F23">
        <w:rPr>
          <w:rFonts w:hint="eastAsia"/>
          <w:b/>
          <w:i/>
          <w:sz w:val="28"/>
          <w:szCs w:val="28"/>
        </w:rPr>
        <w:t xml:space="preserve"> 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sz w:val="28"/>
          <w:szCs w:val="28"/>
        </w:rPr>
        <w:t>k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和</w:t>
      </w:r>
      <w:r w:rsidRPr="00844F23">
        <w:rPr>
          <w:rFonts w:hint="eastAsia"/>
          <w:b/>
          <w:i/>
          <w:sz w:val="28"/>
          <w:szCs w:val="28"/>
        </w:rPr>
        <w:t>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proofErr w:type="spellStart"/>
      <w:r w:rsidRPr="00844F23">
        <w:rPr>
          <w:rFonts w:hint="eastAsia"/>
          <w:sz w:val="28"/>
          <w:szCs w:val="28"/>
        </w:rPr>
        <w:t>j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</w:t>
      </w:r>
      <w:proofErr w:type="spellEnd"/>
      <w:r w:rsidRPr="00844F23">
        <w:rPr>
          <w:sz w:val="28"/>
          <w:szCs w:val="28"/>
        </w:rPr>
        <w:t>)</w:t>
      </w:r>
      <w:r w:rsidRPr="00844F23">
        <w:rPr>
          <w:rFonts w:hint="eastAsia"/>
          <w:sz w:val="28"/>
          <w:szCs w:val="28"/>
        </w:rPr>
        <w:t>-&gt;</w:t>
      </w:r>
      <w:r w:rsidRPr="00844F23">
        <w:rPr>
          <w:rFonts w:hint="eastAsia"/>
          <w:b/>
          <w:i/>
          <w:sz w:val="28"/>
          <w:szCs w:val="28"/>
        </w:rPr>
        <w:t xml:space="preserve"> x</w:t>
      </w:r>
      <w:r w:rsidRPr="00844F23">
        <w:rPr>
          <w:sz w:val="28"/>
          <w:szCs w:val="28"/>
          <w:vertAlign w:val="superscript"/>
        </w:rPr>
        <w:t>(</w:t>
      </w:r>
      <w:r w:rsidRPr="00844F23">
        <w:rPr>
          <w:rFonts w:hint="eastAsia"/>
          <w:sz w:val="28"/>
          <w:szCs w:val="28"/>
          <w:vertAlign w:val="superscript"/>
        </w:rPr>
        <w:t>new</w:t>
      </w:r>
      <w:r w:rsidRPr="00844F23">
        <w:rPr>
          <w:sz w:val="28"/>
          <w:szCs w:val="28"/>
          <w:vertAlign w:val="superscript"/>
        </w:rPr>
        <w:t>)</w:t>
      </w:r>
      <w:r w:rsidRPr="00844F23">
        <w:rPr>
          <w:rFonts w:hint="eastAsia"/>
          <w:sz w:val="28"/>
          <w:szCs w:val="28"/>
        </w:rPr>
        <w:t>(</w:t>
      </w:r>
      <w:r w:rsidRPr="00844F23">
        <w:rPr>
          <w:sz w:val="28"/>
          <w:szCs w:val="28"/>
        </w:rPr>
        <w:t>0</w:t>
      </w:r>
      <w:r w:rsidRPr="00844F23">
        <w:rPr>
          <w:rFonts w:ascii="Cambria Math" w:hAnsi="Cambria Math" w:cs="Cambria Math"/>
          <w:sz w:val="28"/>
          <w:szCs w:val="28"/>
        </w:rPr>
        <w:t>△</w:t>
      </w:r>
      <w:r w:rsidRPr="00844F23">
        <w:rPr>
          <w:sz w:val="28"/>
          <w:szCs w:val="28"/>
        </w:rPr>
        <w:t>t)</w:t>
      </w:r>
      <w:r w:rsidRPr="00844F23">
        <w:rPr>
          <w:rFonts w:hint="eastAsia"/>
          <w:sz w:val="28"/>
          <w:szCs w:val="28"/>
        </w:rPr>
        <w:t>；④如果新的轨迹落入将</w:t>
      </w:r>
      <w:r w:rsidRPr="00844F23">
        <w:rPr>
          <w:rFonts w:hint="eastAsia"/>
          <w:sz w:val="28"/>
          <w:szCs w:val="28"/>
        </w:rPr>
        <w:t>A</w:t>
      </w:r>
      <w:r w:rsidRPr="00844F23">
        <w:rPr>
          <w:rFonts w:hint="eastAsia"/>
          <w:sz w:val="28"/>
          <w:szCs w:val="28"/>
        </w:rPr>
        <w:t>和</w:t>
      </w:r>
      <w:r w:rsidRPr="00844F23">
        <w:rPr>
          <w:rFonts w:hint="eastAsia"/>
          <w:sz w:val="28"/>
          <w:szCs w:val="28"/>
        </w:rPr>
        <w:t>B</w:t>
      </w:r>
      <w:r w:rsidRPr="00844F23">
        <w:rPr>
          <w:rFonts w:hint="eastAsia"/>
          <w:sz w:val="28"/>
          <w:szCs w:val="28"/>
        </w:rPr>
        <w:t>两个状态相连接，则接收这组新的构型作为轨迹，并重复步骤②，反之将该构型标记为拒绝，并在旧构型中重新选取重复步骤②。</w:t>
      </w:r>
    </w:p>
    <w:p w:rsidR="0042503A" w:rsidRDefault="00507F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因此</w:t>
      </w:r>
      <w:r w:rsidR="00326DA9">
        <w:rPr>
          <w:rFonts w:hint="eastAsia"/>
          <w:sz w:val="28"/>
          <w:szCs w:val="28"/>
        </w:rPr>
        <w:t>，有以下几类轨迹采样结果：①轨迹被接收，将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和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状态相连接，而从</w:t>
      </w:r>
      <w:r w:rsidR="00326DA9" w:rsidRPr="00844F23">
        <w:rPr>
          <w:rFonts w:hint="eastAsia"/>
          <w:b/>
          <w:i/>
          <w:sz w:val="28"/>
          <w:szCs w:val="28"/>
        </w:rPr>
        <w:t>x</w:t>
      </w:r>
      <w:r w:rsidR="00326DA9" w:rsidRPr="00844F23">
        <w:rPr>
          <w:sz w:val="28"/>
          <w:szCs w:val="28"/>
          <w:vertAlign w:val="superscript"/>
        </w:rPr>
        <w:t>(</w:t>
      </w:r>
      <w:r w:rsidR="00326DA9" w:rsidRPr="00844F23">
        <w:rPr>
          <w:rFonts w:hint="eastAsia"/>
          <w:sz w:val="28"/>
          <w:szCs w:val="28"/>
          <w:vertAlign w:val="superscript"/>
        </w:rPr>
        <w:t>new</w:t>
      </w:r>
      <w:r w:rsidR="00326DA9" w:rsidRPr="00844F23">
        <w:rPr>
          <w:sz w:val="28"/>
          <w:szCs w:val="28"/>
          <w:vertAlign w:val="superscript"/>
        </w:rPr>
        <w:t>)</w:t>
      </w:r>
      <w:r w:rsidR="00326DA9" w:rsidRPr="00844F23">
        <w:rPr>
          <w:rFonts w:hint="eastAsia"/>
          <w:sz w:val="28"/>
          <w:szCs w:val="28"/>
        </w:rPr>
        <w:t>(</w:t>
      </w:r>
      <w:proofErr w:type="spellStart"/>
      <w:r w:rsidR="00326DA9" w:rsidRPr="00844F23">
        <w:rPr>
          <w:rFonts w:hint="eastAsia"/>
          <w:sz w:val="28"/>
          <w:szCs w:val="28"/>
        </w:rPr>
        <w:t>j</w:t>
      </w:r>
      <w:r w:rsidR="00326DA9" w:rsidRPr="00844F23">
        <w:rPr>
          <w:rFonts w:ascii="Cambria Math" w:hAnsi="Cambria Math" w:cs="Cambria Math"/>
          <w:sz w:val="28"/>
          <w:szCs w:val="28"/>
        </w:rPr>
        <w:t>△</w:t>
      </w:r>
      <w:r w:rsidR="00326DA9" w:rsidRPr="00844F23">
        <w:rPr>
          <w:sz w:val="28"/>
          <w:szCs w:val="28"/>
        </w:rPr>
        <w:t>t</w:t>
      </w:r>
      <w:proofErr w:type="spellEnd"/>
      <w:r w:rsidR="00326DA9" w:rsidRPr="00844F23">
        <w:rPr>
          <w:sz w:val="28"/>
          <w:szCs w:val="28"/>
        </w:rPr>
        <w:t>)</w:t>
      </w:r>
      <w:r w:rsidR="00326DA9" w:rsidRPr="00844F23">
        <w:rPr>
          <w:rFonts w:hint="eastAsia"/>
          <w:sz w:val="28"/>
          <w:szCs w:val="28"/>
        </w:rPr>
        <w:t>-&gt;</w:t>
      </w:r>
      <w:r w:rsidR="00326DA9" w:rsidRPr="00844F23">
        <w:rPr>
          <w:rFonts w:hint="eastAsia"/>
          <w:b/>
          <w:i/>
          <w:sz w:val="28"/>
          <w:szCs w:val="28"/>
        </w:rPr>
        <w:t xml:space="preserve"> x</w:t>
      </w:r>
      <w:r w:rsidR="00326DA9" w:rsidRPr="00844F23">
        <w:rPr>
          <w:sz w:val="28"/>
          <w:szCs w:val="28"/>
          <w:vertAlign w:val="superscript"/>
        </w:rPr>
        <w:t>(</w:t>
      </w:r>
      <w:r w:rsidR="00326DA9" w:rsidRPr="00844F23">
        <w:rPr>
          <w:rFonts w:hint="eastAsia"/>
          <w:sz w:val="28"/>
          <w:szCs w:val="28"/>
          <w:vertAlign w:val="superscript"/>
        </w:rPr>
        <w:t>new</w:t>
      </w:r>
      <w:r w:rsidR="00326DA9" w:rsidRPr="00844F23">
        <w:rPr>
          <w:sz w:val="28"/>
          <w:szCs w:val="28"/>
          <w:vertAlign w:val="superscript"/>
        </w:rPr>
        <w:t>)</w:t>
      </w:r>
      <w:r w:rsidR="00326DA9" w:rsidRPr="00844F23">
        <w:rPr>
          <w:rFonts w:hint="eastAsia"/>
          <w:sz w:val="28"/>
          <w:szCs w:val="28"/>
        </w:rPr>
        <w:t>(</w:t>
      </w:r>
      <w:proofErr w:type="spellStart"/>
      <w:r w:rsidR="00326DA9" w:rsidRPr="00844F23">
        <w:rPr>
          <w:sz w:val="28"/>
          <w:szCs w:val="28"/>
        </w:rPr>
        <w:t>k</w:t>
      </w:r>
      <w:r w:rsidR="00326DA9" w:rsidRPr="00844F23">
        <w:rPr>
          <w:rFonts w:ascii="Cambria Math" w:hAnsi="Cambria Math" w:cs="Cambria Math"/>
          <w:sz w:val="28"/>
          <w:szCs w:val="28"/>
        </w:rPr>
        <w:t>△</w:t>
      </w:r>
      <w:r w:rsidR="00326DA9" w:rsidRPr="00844F23">
        <w:rPr>
          <w:sz w:val="28"/>
          <w:szCs w:val="28"/>
        </w:rPr>
        <w:t>t</w:t>
      </w:r>
      <w:proofErr w:type="spellEnd"/>
      <w:r w:rsidR="00326DA9" w:rsidRPr="00844F23">
        <w:rPr>
          <w:sz w:val="28"/>
          <w:szCs w:val="28"/>
        </w:rPr>
        <w:t>)</w:t>
      </w:r>
      <w:r w:rsidR="00326DA9">
        <w:rPr>
          <w:rFonts w:hint="eastAsia"/>
          <w:sz w:val="28"/>
          <w:szCs w:val="28"/>
        </w:rPr>
        <w:t>正向时间演化连接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；②轨迹被接收，将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和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状态相连接，而从</w:t>
      </w:r>
      <w:r w:rsidR="00326DA9" w:rsidRPr="00844F23">
        <w:rPr>
          <w:rFonts w:hint="eastAsia"/>
          <w:b/>
          <w:i/>
          <w:sz w:val="28"/>
          <w:szCs w:val="28"/>
        </w:rPr>
        <w:t>x</w:t>
      </w:r>
      <w:r w:rsidR="00326DA9" w:rsidRPr="00844F23">
        <w:rPr>
          <w:sz w:val="28"/>
          <w:szCs w:val="28"/>
          <w:vertAlign w:val="superscript"/>
        </w:rPr>
        <w:t>(</w:t>
      </w:r>
      <w:r w:rsidR="00326DA9" w:rsidRPr="00844F23">
        <w:rPr>
          <w:rFonts w:hint="eastAsia"/>
          <w:sz w:val="28"/>
          <w:szCs w:val="28"/>
          <w:vertAlign w:val="superscript"/>
        </w:rPr>
        <w:t>new</w:t>
      </w:r>
      <w:r w:rsidR="00326DA9" w:rsidRPr="00844F23">
        <w:rPr>
          <w:sz w:val="28"/>
          <w:szCs w:val="28"/>
          <w:vertAlign w:val="superscript"/>
        </w:rPr>
        <w:t>)</w:t>
      </w:r>
      <w:r w:rsidR="00326DA9" w:rsidRPr="00844F23">
        <w:rPr>
          <w:rFonts w:hint="eastAsia"/>
          <w:sz w:val="28"/>
          <w:szCs w:val="28"/>
        </w:rPr>
        <w:t>(</w:t>
      </w:r>
      <w:proofErr w:type="spellStart"/>
      <w:r w:rsidR="00326DA9" w:rsidRPr="00844F23">
        <w:rPr>
          <w:rFonts w:hint="eastAsia"/>
          <w:sz w:val="28"/>
          <w:szCs w:val="28"/>
        </w:rPr>
        <w:t>j</w:t>
      </w:r>
      <w:r w:rsidR="00326DA9" w:rsidRPr="00844F23">
        <w:rPr>
          <w:rFonts w:ascii="Cambria Math" w:hAnsi="Cambria Math" w:cs="Cambria Math"/>
          <w:sz w:val="28"/>
          <w:szCs w:val="28"/>
        </w:rPr>
        <w:t>△</w:t>
      </w:r>
      <w:r w:rsidR="00326DA9" w:rsidRPr="00844F23">
        <w:rPr>
          <w:sz w:val="28"/>
          <w:szCs w:val="28"/>
        </w:rPr>
        <w:t>t</w:t>
      </w:r>
      <w:proofErr w:type="spellEnd"/>
      <w:r w:rsidR="00326DA9" w:rsidRPr="00844F23">
        <w:rPr>
          <w:sz w:val="28"/>
          <w:szCs w:val="28"/>
        </w:rPr>
        <w:t>)</w:t>
      </w:r>
      <w:r w:rsidR="00326DA9" w:rsidRPr="00844F23">
        <w:rPr>
          <w:rFonts w:hint="eastAsia"/>
          <w:sz w:val="28"/>
          <w:szCs w:val="28"/>
        </w:rPr>
        <w:t>-&gt;</w:t>
      </w:r>
      <w:r w:rsidR="00326DA9" w:rsidRPr="00844F23">
        <w:rPr>
          <w:rFonts w:hint="eastAsia"/>
          <w:b/>
          <w:i/>
          <w:sz w:val="28"/>
          <w:szCs w:val="28"/>
        </w:rPr>
        <w:t xml:space="preserve"> x</w:t>
      </w:r>
      <w:r w:rsidR="00326DA9" w:rsidRPr="00844F23">
        <w:rPr>
          <w:sz w:val="28"/>
          <w:szCs w:val="28"/>
          <w:vertAlign w:val="superscript"/>
        </w:rPr>
        <w:t>(</w:t>
      </w:r>
      <w:r w:rsidR="00326DA9" w:rsidRPr="00844F23">
        <w:rPr>
          <w:rFonts w:hint="eastAsia"/>
          <w:sz w:val="28"/>
          <w:szCs w:val="28"/>
          <w:vertAlign w:val="superscript"/>
        </w:rPr>
        <w:t>new</w:t>
      </w:r>
      <w:r w:rsidR="00326DA9" w:rsidRPr="00844F23">
        <w:rPr>
          <w:sz w:val="28"/>
          <w:szCs w:val="28"/>
          <w:vertAlign w:val="superscript"/>
        </w:rPr>
        <w:t>)</w:t>
      </w:r>
      <w:r w:rsidR="00326DA9" w:rsidRPr="00844F23">
        <w:rPr>
          <w:rFonts w:hint="eastAsia"/>
          <w:sz w:val="28"/>
          <w:szCs w:val="28"/>
        </w:rPr>
        <w:t>(</w:t>
      </w:r>
      <w:proofErr w:type="spellStart"/>
      <w:r w:rsidR="00326DA9" w:rsidRPr="00844F23">
        <w:rPr>
          <w:sz w:val="28"/>
          <w:szCs w:val="28"/>
        </w:rPr>
        <w:t>k</w:t>
      </w:r>
      <w:r w:rsidR="00326DA9" w:rsidRPr="00844F23">
        <w:rPr>
          <w:rFonts w:ascii="Cambria Math" w:hAnsi="Cambria Math" w:cs="Cambria Math"/>
          <w:sz w:val="28"/>
          <w:szCs w:val="28"/>
        </w:rPr>
        <w:t>△</w:t>
      </w:r>
      <w:r w:rsidR="00326DA9" w:rsidRPr="00844F23">
        <w:rPr>
          <w:sz w:val="28"/>
          <w:szCs w:val="28"/>
        </w:rPr>
        <w:t>t</w:t>
      </w:r>
      <w:proofErr w:type="spellEnd"/>
      <w:r w:rsidR="00326DA9" w:rsidRPr="00844F23">
        <w:rPr>
          <w:sz w:val="28"/>
          <w:szCs w:val="28"/>
        </w:rPr>
        <w:t>)</w:t>
      </w:r>
      <w:r w:rsidR="00326DA9">
        <w:rPr>
          <w:rFonts w:hint="eastAsia"/>
          <w:sz w:val="28"/>
          <w:szCs w:val="28"/>
        </w:rPr>
        <w:t>正向时间演</w:t>
      </w:r>
      <w:r w:rsidR="00326DA9">
        <w:rPr>
          <w:rFonts w:hint="eastAsia"/>
          <w:sz w:val="28"/>
          <w:szCs w:val="28"/>
        </w:rPr>
        <w:lastRenderedPageBreak/>
        <w:t>化连接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；③轨迹被拒绝，正负时间演化都落入了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状态；④轨迹被拒绝，正负时间演化落入了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状态。因此可以分为两类，</w:t>
      </w:r>
      <w:proofErr w:type="gramStart"/>
      <w:r w:rsidR="00326DA9">
        <w:rPr>
          <w:rFonts w:hint="eastAsia"/>
          <w:sz w:val="28"/>
          <w:szCs w:val="28"/>
        </w:rPr>
        <w:t>正时间</w:t>
      </w:r>
      <w:proofErr w:type="gramEnd"/>
      <w:r w:rsidR="00326DA9">
        <w:rPr>
          <w:rFonts w:hint="eastAsia"/>
          <w:sz w:val="28"/>
          <w:szCs w:val="28"/>
        </w:rPr>
        <w:t>演化落入状态</w:t>
      </w:r>
      <w:r w:rsidR="00326DA9">
        <w:rPr>
          <w:rFonts w:hint="eastAsia"/>
          <w:sz w:val="28"/>
          <w:szCs w:val="28"/>
        </w:rPr>
        <w:t>B</w:t>
      </w:r>
      <w:r w:rsidR="00326DA9">
        <w:rPr>
          <w:rFonts w:hint="eastAsia"/>
          <w:sz w:val="28"/>
          <w:szCs w:val="28"/>
        </w:rPr>
        <w:t>和</w:t>
      </w:r>
      <w:proofErr w:type="gramStart"/>
      <w:r w:rsidR="00326DA9">
        <w:rPr>
          <w:rFonts w:hint="eastAsia"/>
          <w:sz w:val="28"/>
          <w:szCs w:val="28"/>
        </w:rPr>
        <w:t>正时</w:t>
      </w:r>
      <w:proofErr w:type="gramEnd"/>
      <w:r w:rsidR="00326DA9">
        <w:rPr>
          <w:rFonts w:hint="eastAsia"/>
          <w:sz w:val="28"/>
          <w:szCs w:val="28"/>
        </w:rPr>
        <w:t>间演化落入状态</w:t>
      </w:r>
      <w:r w:rsidR="00326DA9">
        <w:rPr>
          <w:rFonts w:hint="eastAsia"/>
          <w:sz w:val="28"/>
          <w:szCs w:val="28"/>
        </w:rPr>
        <w:t>A</w:t>
      </w:r>
      <w:r w:rsidR="00326DA9">
        <w:rPr>
          <w:rFonts w:hint="eastAsia"/>
          <w:sz w:val="28"/>
          <w:szCs w:val="28"/>
        </w:rPr>
        <w:t>，</w:t>
      </w:r>
      <w:r w:rsidR="00915E31">
        <w:rPr>
          <w:rFonts w:hint="eastAsia"/>
          <w:sz w:val="28"/>
          <w:szCs w:val="28"/>
        </w:rPr>
        <w:t>即</w:t>
      </w:r>
      <w:r w:rsidR="00326DA9">
        <w:rPr>
          <w:rFonts w:hint="eastAsia"/>
          <w:sz w:val="28"/>
          <w:szCs w:val="28"/>
        </w:rPr>
        <w:t>得到采样初始结果如图</w:t>
      </w:r>
      <w:r w:rsidR="00326DA9">
        <w:rPr>
          <w:rFonts w:hint="eastAsia"/>
          <w:sz w:val="28"/>
          <w:szCs w:val="28"/>
        </w:rPr>
        <w:t>2</w:t>
      </w:r>
      <w:r w:rsidR="00326DA9">
        <w:rPr>
          <w:rFonts w:hint="eastAsia"/>
          <w:sz w:val="28"/>
          <w:szCs w:val="28"/>
        </w:rPr>
        <w:t>。</w:t>
      </w:r>
    </w:p>
    <w:p w:rsidR="0042503A" w:rsidRDefault="0042503A" w:rsidP="00326DA9">
      <w:pPr>
        <w:jc w:val="center"/>
        <w:rPr>
          <w:sz w:val="28"/>
          <w:szCs w:val="28"/>
        </w:rPr>
      </w:pPr>
      <w:r>
        <mc:AlternateContent>
          <mc:Choice Requires="v">
            <w:object w:dxaOrig="277.65pt" w:dyaOrig="194.65pt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78pt;height:195pt" o:ole="">
                <v:imagedata r:id="rId12" o:title=""/>
              </v:shape>
              <o:OLEObject Type="Embed" ProgID="Origin95.Graph" ShapeID="_x0000_i1025" DrawAspect="Content" ObjectID="_1639939023" r:id="rId13"/>
            </w:object>
          </mc:Choice>
          <mc:Fallback>
            <w:object>
              <w:drawing>
                <wp:inline distT="0" distB="0" distL="0" distR="0" wp14:anchorId="3FB18625" wp14:editId="6C6DB58C">
                  <wp:extent cx="3530600" cy="2476500"/>
                  <wp:effectExtent l="0" t="0" r="0" b="0"/>
                  <wp:docPr id="4" name="对象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39939023" isActiveX="0" linkType=""/>
                              </a:ext>
                            </a:extLst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3" w:progId="Origin95.Graph" w:shapeId="4" w:fieldCodes=""/>
            </w:object>
          </mc:Fallback>
        </mc:AlternateContent>
      </w:r>
    </w:p>
    <w:p w:rsidR="005274C9" w:rsidRDefault="00326DA9" w:rsidP="00326DA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  <w:r w:rsidR="00C9231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平衡路径采样初始结果。其中横坐标为晶核大小，纵坐标为非球度，该过程反应晶体成核的过程。</w:t>
      </w:r>
    </w:p>
    <w:p w:rsidR="00814577" w:rsidRDefault="00241843" w:rsidP="0081457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14577">
        <w:rPr>
          <w:rFonts w:hint="eastAsia"/>
          <w:sz w:val="28"/>
          <w:szCs w:val="28"/>
        </w:rPr>
        <w:t>本文数据采样部分参考文献“</w:t>
      </w:r>
      <w:r w:rsidR="00814577" w:rsidRPr="00814577">
        <w:rPr>
          <w:sz w:val="28"/>
          <w:szCs w:val="28"/>
        </w:rPr>
        <w:t>Obtaining reaction coordinates by likelihood</w:t>
      </w:r>
      <w:r w:rsidR="00814577">
        <w:rPr>
          <w:rFonts w:hint="eastAsia"/>
          <w:sz w:val="28"/>
          <w:szCs w:val="28"/>
        </w:rPr>
        <w:t xml:space="preserve"> </w:t>
      </w:r>
      <w:r w:rsidR="00814577" w:rsidRPr="00814577">
        <w:rPr>
          <w:sz w:val="28"/>
          <w:szCs w:val="28"/>
        </w:rPr>
        <w:t>maximization</w:t>
      </w:r>
      <w:r w:rsidR="00814577">
        <w:rPr>
          <w:rFonts w:hint="eastAsia"/>
          <w:sz w:val="28"/>
          <w:szCs w:val="28"/>
        </w:rPr>
        <w:t>”，该文献被附在压缩包中。计算</w:t>
      </w:r>
      <w:proofErr w:type="gramStart"/>
      <w:r w:rsidR="00814577">
        <w:rPr>
          <w:rFonts w:hint="eastAsia"/>
          <w:sz w:val="28"/>
          <w:szCs w:val="28"/>
        </w:rPr>
        <w:t>最</w:t>
      </w:r>
      <w:proofErr w:type="gramEnd"/>
      <w:r w:rsidR="00814577">
        <w:rPr>
          <w:rFonts w:hint="eastAsia"/>
          <w:sz w:val="28"/>
          <w:szCs w:val="28"/>
        </w:rPr>
        <w:t>适反应坐标系数为本文的主要内容，也是参考文献未说明的部分。</w:t>
      </w:r>
      <w:r w:rsidR="00C65CD8">
        <w:rPr>
          <w:rFonts w:hint="eastAsia"/>
          <w:sz w:val="28"/>
          <w:szCs w:val="28"/>
        </w:rPr>
        <w:t>该部分计算是自由能分析的重要组成部分，</w:t>
      </w:r>
      <w:r w:rsidR="004F256F">
        <w:rPr>
          <w:rFonts w:hint="eastAsia"/>
          <w:sz w:val="28"/>
          <w:szCs w:val="28"/>
        </w:rPr>
        <w:t>国内</w:t>
      </w:r>
      <w:r w:rsidR="00C65CD8">
        <w:rPr>
          <w:rFonts w:hint="eastAsia"/>
          <w:sz w:val="28"/>
          <w:szCs w:val="28"/>
        </w:rPr>
        <w:t>暂无相关资料，也是我研究课题的重要</w:t>
      </w:r>
      <w:r w:rsidR="004F256F">
        <w:rPr>
          <w:rFonts w:hint="eastAsia"/>
          <w:sz w:val="28"/>
          <w:szCs w:val="28"/>
        </w:rPr>
        <w:t>环节之一。</w:t>
      </w:r>
    </w:p>
    <w:p w:rsidR="00532D13" w:rsidRDefault="00241843" w:rsidP="00814577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所示，当一个反应到达势垒的位置时，该状态称为过渡态，从图中易得出在过渡态时，正向反应的概率和逆向反应的概率相同</w:t>
      </w:r>
      <w:r w:rsidR="00A0623B">
        <w:rPr>
          <w:rFonts w:hint="eastAsia"/>
          <w:sz w:val="28"/>
          <w:szCs w:val="28"/>
        </w:rPr>
        <w:t>，</w:t>
      </w:r>
      <w:r w:rsidR="00915E31">
        <w:rPr>
          <w:rFonts w:hint="eastAsia"/>
          <w:sz w:val="28"/>
          <w:szCs w:val="28"/>
        </w:rPr>
        <w:t>即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0.5</m:t>
        </m:r>
      </m:oMath>
      <w:r w:rsidR="00A0623B">
        <w:rPr>
          <w:rFonts w:hint="eastAsia"/>
          <w:sz w:val="28"/>
          <w:szCs w:val="28"/>
        </w:rPr>
        <w:t>。并且随着反应的进行，正向概率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Z(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0623B">
        <w:rPr>
          <w:rFonts w:hint="eastAsia"/>
          <w:sz w:val="28"/>
          <w:szCs w:val="28"/>
        </w:rPr>
        <w:t>应随着反应坐标的正向演化而单调增大。因此构造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(Z)</m:t>
        </m:r>
      </m:oMath>
      <w:r w:rsidR="00A0623B">
        <w:rPr>
          <w:rFonts w:hint="eastAsia"/>
          <w:sz w:val="28"/>
          <w:szCs w:val="28"/>
        </w:rPr>
        <w:t>的</w:t>
      </w:r>
      <w:r w:rsidR="00A0623B" w:rsidRPr="00D14DCC">
        <w:rPr>
          <w:rFonts w:hint="eastAsia"/>
          <w:sz w:val="28"/>
          <w:szCs w:val="28"/>
        </w:rPr>
        <w:t>模型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1</w:t>
      </w:r>
      <w:r w:rsidR="003551C4" w:rsidRPr="00D14DCC">
        <w:rPr>
          <w:sz w:val="28"/>
          <w:szCs w:val="28"/>
          <w:vertAlign w:val="superscript"/>
        </w:rPr>
        <w:t>6</w:t>
      </w:r>
      <w:r w:rsidR="00420495" w:rsidRPr="00D14DCC">
        <w:rPr>
          <w:sz w:val="28"/>
          <w:szCs w:val="28"/>
          <w:vertAlign w:val="superscript"/>
        </w:rPr>
        <w:t>]</w:t>
      </w:r>
      <w:r w:rsidR="00A0623B" w:rsidRPr="00D14DCC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=(1+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erf⁡</m:t>
        </m:r>
        <m:r>
          <w:rPr>
            <w:rFonts w:ascii="Cambria Math" w:hAnsi="Cambria Math"/>
            <w:sz w:val="28"/>
            <w:szCs w:val="28"/>
          </w:rPr>
          <m:t>[Z(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)])/2</m:t>
        </m:r>
      </m:oMath>
      <w:r w:rsidR="00A0623B" w:rsidRPr="00D14DCC">
        <w:rPr>
          <w:rFonts w:hint="eastAsia"/>
          <w:sz w:val="28"/>
          <w:szCs w:val="28"/>
        </w:rPr>
        <w:t>。</w:t>
      </w:r>
    </w:p>
    <w:p w:rsidR="003750C8" w:rsidRPr="00A0623B" w:rsidRDefault="00A0623B" w:rsidP="00A0623B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随后为了契合采样结果的数据点，采用</w:t>
      </w:r>
      <w:r w:rsidR="005274C9">
        <w:rPr>
          <w:rFonts w:hint="eastAsia"/>
          <w:sz w:val="28"/>
          <w:szCs w:val="28"/>
        </w:rPr>
        <w:t>最大似然估计</w:t>
      </w:r>
      <w:r w:rsidR="00420495" w:rsidRPr="00D14DCC">
        <w:rPr>
          <w:rFonts w:hint="eastAsia"/>
          <w:sz w:val="28"/>
          <w:szCs w:val="28"/>
          <w:vertAlign w:val="superscript"/>
        </w:rPr>
        <w:lastRenderedPageBreak/>
        <w:t>[</w:t>
      </w:r>
      <w:r w:rsidR="00420495" w:rsidRPr="00D14DCC">
        <w:rPr>
          <w:sz w:val="28"/>
          <w:szCs w:val="28"/>
          <w:vertAlign w:val="superscript"/>
        </w:rPr>
        <w:t>1</w:t>
      </w:r>
      <w:r w:rsidR="003551C4" w:rsidRPr="00D14DCC">
        <w:rPr>
          <w:sz w:val="28"/>
          <w:szCs w:val="28"/>
          <w:vertAlign w:val="superscript"/>
        </w:rPr>
        <w:t>7</w:t>
      </w:r>
      <w:r w:rsidR="00420495" w:rsidRPr="00D14DCC">
        <w:rPr>
          <w:sz w:val="28"/>
          <w:szCs w:val="28"/>
          <w:vertAlign w:val="superscript"/>
        </w:rPr>
        <w:t>]</w:t>
      </w:r>
      <m:oMath>
        <m:r>
          <w:rPr>
            <w:rFonts w:ascii="Cambria Math" w:hAnsi="Cambria Math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→B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(Z(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</m:t>
            </m:r>
          </m:e>
        </m:nary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→A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(Z(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)))</m:t>
            </m:r>
          </m:e>
        </m:nary>
      </m:oMath>
      <w:r w:rsidRPr="00D14DCC">
        <w:rPr>
          <w:rFonts w:hint="eastAsia"/>
          <w:sz w:val="28"/>
          <w:szCs w:val="28"/>
        </w:rPr>
        <w:t>。</w:t>
      </w:r>
      <w:r w:rsidR="005274C9" w:rsidRPr="00D14DCC">
        <w:rPr>
          <w:rFonts w:hint="eastAsia"/>
          <w:sz w:val="28"/>
          <w:szCs w:val="28"/>
        </w:rPr>
        <w:t>令</w:t>
      </w:r>
      <w:r w:rsidR="004950F9" w:rsidRPr="00D14DCC">
        <w:rPr>
          <w:rFonts w:hint="eastAsia"/>
          <w:sz w:val="28"/>
          <w:szCs w:val="28"/>
        </w:rPr>
        <w:t>二维反应</w:t>
      </w:r>
      <w:r w:rsidR="004950F9">
        <w:rPr>
          <w:rFonts w:hint="eastAsia"/>
          <w:sz w:val="28"/>
          <w:szCs w:val="28"/>
        </w:rPr>
        <w:t>坐标为</w:t>
      </w:r>
      <w:r w:rsidR="0044460E">
        <w:rPr>
          <w:rFonts w:hint="eastAsia"/>
          <w:sz w:val="28"/>
          <w:szCs w:val="28"/>
        </w:rPr>
        <w:t>两个可观测量</w:t>
      </w:r>
      <w:r w:rsidR="004950F9"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（晶核大小）</w:t>
      </w:r>
      <w:r w:rsidR="004950F9">
        <w:rPr>
          <w:rFonts w:hint="eastAsia"/>
          <w:sz w:val="28"/>
          <w:szCs w:val="28"/>
        </w:rPr>
        <w:t>和</w:t>
      </w:r>
      <w:r w:rsidR="004950F9"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（非球度）</w:t>
      </w:r>
      <w:r w:rsidR="004950F9">
        <w:rPr>
          <w:rFonts w:hint="eastAsia"/>
          <w:sz w:val="28"/>
          <w:szCs w:val="28"/>
        </w:rPr>
        <w:t>的线性组合，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="005274C9">
        <w:rPr>
          <w:rFonts w:hint="eastAsia"/>
          <w:sz w:val="28"/>
          <w:szCs w:val="28"/>
        </w:rPr>
        <w:t>；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4950F9">
        <w:rPr>
          <w:rFonts w:hint="eastAsia"/>
          <w:sz w:val="28"/>
          <w:szCs w:val="28"/>
        </w:rPr>
        <w:t>的概率模型为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=(1+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erf⁡</m:t>
        </m:r>
        <m:r>
          <w:rPr>
            <w:rFonts w:ascii="Cambria Math" w:hAnsi="Cambria Math"/>
            <w:sz w:val="28"/>
            <w:szCs w:val="28"/>
          </w:rPr>
          <m:t>[Z(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)])/2</m:t>
        </m:r>
      </m:oMath>
      <w:r>
        <w:rPr>
          <w:rFonts w:hint="eastAsia"/>
          <w:sz w:val="28"/>
          <w:szCs w:val="28"/>
        </w:rPr>
        <w:t>。当</w:t>
      </w:r>
      <w:r w:rsidR="004950F9">
        <w:rPr>
          <w:rFonts w:hint="eastAsia"/>
          <w:sz w:val="28"/>
          <w:szCs w:val="28"/>
        </w:rPr>
        <w:t>求</w:t>
      </w:r>
      <m:oMath>
        <m:r>
          <w:rPr>
            <w:rFonts w:ascii="Cambria Math" w:hAnsi="Cambria Math" w:hint="eastAsia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(Z(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))</m:t>
        </m:r>
      </m:oMath>
      <w:r w:rsidR="004950F9">
        <w:rPr>
          <w:rFonts w:hint="eastAsia"/>
          <w:sz w:val="28"/>
          <w:szCs w:val="28"/>
        </w:rPr>
        <w:t>取得最大值时，</w:t>
      </w:r>
      <w:r>
        <w:rPr>
          <w:rFonts w:hint="eastAsia"/>
          <w:sz w:val="28"/>
          <w:szCs w:val="28"/>
        </w:rPr>
        <w:t>可确定最大似然估计下反应坐标中</w:t>
      </w:r>
      <w:r w:rsidR="004950F9">
        <w:rPr>
          <w:rFonts w:hint="eastAsia"/>
          <w:sz w:val="28"/>
          <w:szCs w:val="28"/>
        </w:rPr>
        <w:t>系数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750C8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，并且可通过比较</w:t>
      </w:r>
      <m:oMath>
        <m:r>
          <w:rPr>
            <w:rFonts w:ascii="Cambria Math" w:hAnsi="Cambria Math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在采样数据下的数值，</w:t>
      </w:r>
      <w:r w:rsidR="00915E31"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可得到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适反应坐标（</w:t>
      </w:r>
      <m:oMath>
        <m:r>
          <w:rPr>
            <w:rFonts w:ascii="Cambria Math" w:hAnsi="Cambria Math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Z(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的数值越大，该反应坐标与反应过程契合的越好）。</w:t>
      </w:r>
    </w:p>
    <w:p w:rsidR="003E5717" w:rsidRPr="0087427E" w:rsidRDefault="0087427E" w:rsidP="00915E31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因此，构造函数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erf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…-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erf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>…-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erf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p>
                            </m:sSubSup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…-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erf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</m:func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→B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erf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→A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erf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hint="eastAsia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nary>
          </m:e>
        </m:d>
      </m:oMath>
      <w:r w:rsidR="00B81A2D">
        <w:rPr>
          <w:rFonts w:hint="eastAsia"/>
          <w:sz w:val="28"/>
          <w:szCs w:val="28"/>
        </w:rPr>
        <w:t>。</w:t>
      </w:r>
      <w:r w:rsidR="00915E31">
        <w:rPr>
          <w:rFonts w:hint="eastAsia"/>
          <w:sz w:val="28"/>
          <w:szCs w:val="28"/>
        </w:rPr>
        <w:t>即</w:t>
      </w:r>
      <w:r w:rsidR="00B646ED">
        <w:rPr>
          <w:rFonts w:hint="eastAsia"/>
          <w:sz w:val="28"/>
          <w:szCs w:val="28"/>
        </w:rPr>
        <w:t>求</w:t>
      </w:r>
      <w:r w:rsidR="00915E31">
        <w:rPr>
          <w:rFonts w:hint="eastAsia"/>
          <w:sz w:val="28"/>
          <w:szCs w:val="28"/>
        </w:rPr>
        <w:t>函数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w:bookmarkStart w:id="0" w:name="OLE_LINK1"/>
            <w:bookmarkStart w:id="1" w:name="OLE_LINK2"/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w:bookmarkEnd w:id="0"/>
            <w:bookmarkEnd w:id="1"/>
          </m:e>
        </m:d>
      </m:oMath>
      <w:r w:rsidR="00B646ED">
        <w:rPr>
          <w:rFonts w:hint="eastAsia"/>
          <w:sz w:val="28"/>
          <w:szCs w:val="28"/>
        </w:rPr>
        <w:t>取最小值时的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750C8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646ED">
        <w:rPr>
          <w:rFonts w:hint="eastAsia"/>
          <w:sz w:val="28"/>
          <w:szCs w:val="28"/>
        </w:rPr>
        <w:t>。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模型求解</w:t>
      </w:r>
    </w:p>
    <w:p w:rsidR="00316A46" w:rsidRPr="00C26C98" w:rsidRDefault="00316A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1A0734">
        <w:rPr>
          <w:rFonts w:hint="eastAsia"/>
          <w:sz w:val="28"/>
          <w:szCs w:val="28"/>
        </w:rPr>
        <w:t>求解</w:t>
      </w:r>
      <w:r w:rsidR="00F64829">
        <w:rPr>
          <w:rFonts w:hint="eastAsia"/>
          <w:sz w:val="28"/>
          <w:szCs w:val="28"/>
        </w:rPr>
        <w:t>函数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F64829">
        <w:rPr>
          <w:rFonts w:hint="eastAsia"/>
          <w:sz w:val="28"/>
          <w:szCs w:val="28"/>
        </w:rPr>
        <w:t>极小值采用</w:t>
      </w:r>
      <w:r w:rsidR="001A0734">
        <w:rPr>
          <w:rFonts w:hint="eastAsia"/>
          <w:sz w:val="28"/>
          <w:szCs w:val="28"/>
        </w:rPr>
        <w:t>拟牛顿迭代</w:t>
      </w:r>
      <w:r w:rsidR="001A0734">
        <w:rPr>
          <w:rFonts w:hint="eastAsia"/>
          <w:sz w:val="28"/>
          <w:szCs w:val="28"/>
        </w:rPr>
        <w:t>DFP</w:t>
      </w:r>
      <w:r w:rsidR="001A0734">
        <w:rPr>
          <w:rFonts w:hint="eastAsia"/>
          <w:sz w:val="28"/>
          <w:szCs w:val="28"/>
        </w:rPr>
        <w:t>算法，首先给定初值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0.0015</m:t>
        </m:r>
      </m:oMath>
      <w:r w:rsidR="001A0734"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-0.00072</m:t>
        </m:r>
      </m:oMath>
      <w:r w:rsidR="001A0734">
        <w:rPr>
          <w:sz w:val="28"/>
          <w:szCs w:val="28"/>
        </w:rPr>
        <w:t xml:space="preserve"> </w:t>
      </w:r>
      <w:r w:rsidR="001A0734">
        <w:rPr>
          <w:rFonts w:hint="eastAsia"/>
          <w:sz w:val="28"/>
          <w:szCs w:val="28"/>
        </w:rPr>
        <w:t>和</w:t>
      </w:r>
      <w:r w:rsidR="001A0734"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0.2</m:t>
        </m:r>
      </m:oMath>
      <w:r w:rsidR="001A0734">
        <w:rPr>
          <w:rFonts w:hint="eastAsia"/>
          <w:sz w:val="28"/>
          <w:szCs w:val="28"/>
        </w:rPr>
        <w:t>，</w:t>
      </w:r>
      <w:r w:rsidR="001A0734">
        <w:rPr>
          <w:rFonts w:hint="eastAsia"/>
          <w:sz w:val="28"/>
          <w:szCs w:val="28"/>
        </w:rPr>
        <w:t>3</w:t>
      </w:r>
      <w:r w:rsidR="001A0734">
        <w:rPr>
          <w:rFonts w:hint="eastAsia"/>
          <w:sz w:val="28"/>
          <w:szCs w:val="28"/>
        </w:rPr>
        <w:t>阶单位矩阵：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1A0734">
        <w:rPr>
          <w:rFonts w:hint="eastAsia"/>
          <w:sz w:val="28"/>
          <w:szCs w:val="28"/>
        </w:rPr>
        <w:t>，收敛精度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0.1</m:t>
        </m:r>
      </m:oMath>
      <w:r w:rsidR="001A0734">
        <w:rPr>
          <w:rFonts w:hint="eastAsia"/>
          <w:sz w:val="28"/>
          <w:szCs w:val="28"/>
        </w:rPr>
        <w:t>，</w:t>
      </w:r>
      <w:r w:rsidR="001A0734">
        <w:rPr>
          <w:rFonts w:hint="eastAsia"/>
          <w:sz w:val="28"/>
          <w:szCs w:val="28"/>
        </w:rPr>
        <w:t>k=</w:t>
      </w:r>
      <w:r w:rsidR="001A0734">
        <w:rPr>
          <w:sz w:val="28"/>
          <w:szCs w:val="28"/>
        </w:rPr>
        <w:t>0</w:t>
      </w:r>
      <w:r w:rsidR="001A0734">
        <w:rPr>
          <w:rFonts w:hint="eastAsia"/>
          <w:sz w:val="28"/>
          <w:szCs w:val="28"/>
        </w:rPr>
        <w:t>。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</m:oMath>
    </w:p>
    <w:p w:rsidR="009F773D" w:rsidRPr="00E769DB" w:rsidRDefault="00466F3C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-∇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0.5erf'(Z)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erf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-0.5erf'(Z)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erf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0.5erf'(Z)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erf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-0.5erf'(Z)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erf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nary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0.5erf'(Z)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p>
                          </m:sSub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erf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-0.5erf'(Z)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erf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nary>
                    </m:e>
                  </m:nary>
                </m:e>
              </m:eqArr>
            </m:e>
          </m:d>
        </m:oMath>
      </m:oMathPara>
    </w:p>
    <w:p w:rsidR="00191374" w:rsidRDefault="001A0734" w:rsidP="00853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d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&gt;ε=0.1</m:t>
        </m:r>
      </m:oMath>
      <w:r>
        <w:rPr>
          <w:rFonts w:hint="eastAsia"/>
          <w:sz w:val="28"/>
          <w:szCs w:val="28"/>
        </w:rPr>
        <w:t>，则进行迭代，其中</w:t>
      </w:r>
      <w:r w:rsidR="00191374">
        <w:rPr>
          <w:rFonts w:hint="eastAsia"/>
          <w:sz w:val="28"/>
          <w:szCs w:val="28"/>
        </w:rPr>
        <w:t>步长选取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=arg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min</m:t>
        </m:r>
        <m:r>
          <m:rPr>
            <m:scr m:val="script"/>
          </m:rPr>
          <w:rPr>
            <w:rFonts w:ascii="Cambria Math" w:hAnsi="Cambria Math"/>
            <w:sz w:val="28"/>
            <w:szCs w:val="28"/>
          </w:rPr>
          <m:t>L(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+λ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D236AC">
        <w:rPr>
          <w:rFonts w:hint="eastAsia"/>
          <w:sz w:val="28"/>
          <w:szCs w:val="28"/>
        </w:rPr>
        <w:t>。最适步长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</m:sub>
        </m:sSub>
      </m:oMath>
      <w:r w:rsidR="00D236AC">
        <w:rPr>
          <w:rFonts w:hint="eastAsia"/>
          <w:sz w:val="28"/>
          <w:szCs w:val="28"/>
        </w:rPr>
        <w:t>的选取</w:t>
      </w:r>
      <w:r w:rsidR="00191374">
        <w:rPr>
          <w:rFonts w:hint="eastAsia"/>
          <w:sz w:val="28"/>
          <w:szCs w:val="28"/>
        </w:rPr>
        <w:t>采用最速</w:t>
      </w:r>
      <w:r w:rsidR="00D236AC">
        <w:rPr>
          <w:rFonts w:hint="eastAsia"/>
          <w:sz w:val="28"/>
          <w:szCs w:val="28"/>
        </w:rPr>
        <w:t>下降</w:t>
      </w:r>
      <w:r w:rsidR="00191374">
        <w:rPr>
          <w:rFonts w:hint="eastAsia"/>
          <w:sz w:val="28"/>
          <w:szCs w:val="28"/>
        </w:rPr>
        <w:t>法</w:t>
      </w:r>
      <w:r w:rsidR="00082809">
        <w:rPr>
          <w:rFonts w:hint="eastAsia"/>
          <w:sz w:val="28"/>
          <w:szCs w:val="28"/>
        </w:rPr>
        <w:t>，</w:t>
      </w:r>
      <w:r w:rsidR="00D236AC">
        <w:rPr>
          <w:rFonts w:hint="eastAsia"/>
          <w:sz w:val="28"/>
          <w:szCs w:val="28"/>
        </w:rPr>
        <w:t>其精度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=0.1</m:t>
        </m:r>
      </m:oMath>
      <w:r w:rsidR="00D236AC">
        <w:rPr>
          <w:rFonts w:hint="eastAsia"/>
          <w:sz w:val="28"/>
          <w:szCs w:val="28"/>
        </w:rPr>
        <w:t>，</w:t>
      </w:r>
      <w:r w:rsidR="00082809">
        <w:rPr>
          <w:rFonts w:hint="eastAsia"/>
          <w:sz w:val="28"/>
          <w:szCs w:val="28"/>
        </w:rPr>
        <w:t>步长</w:t>
      </w:r>
      <w:r w:rsidR="007A1404" w:rsidRPr="007A1404">
        <w:rPr>
          <w:sz w:val="28"/>
          <w:szCs w:val="28"/>
        </w:rPr>
        <w:t>0.00000001</w:t>
      </w:r>
      <w:r w:rsidR="00191374">
        <w:rPr>
          <w:rFonts w:hint="eastAsia"/>
          <w:sz w:val="28"/>
          <w:szCs w:val="28"/>
        </w:rPr>
        <w:t>。</w:t>
      </w:r>
    </w:p>
    <w:p w:rsidR="00191374" w:rsidRDefault="00191374" w:rsidP="00853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迭代公式：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hint="eastAsia"/>
                <w:sz w:val="28"/>
                <w:szCs w:val="28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+λ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="00EF6E89">
        <w:rPr>
          <w:rFonts w:hint="eastAsia"/>
          <w:sz w:val="28"/>
          <w:szCs w:val="28"/>
        </w:rPr>
        <w:t>，其中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=-∇</m:t>
        </m:r>
        <m:r>
          <m:rPr>
            <m:scr m:val="script"/>
          </m:rPr>
          <w:rPr>
            <w:rFonts w:ascii="Cambria Math" w:hAnsi="Cambria Math"/>
            <w:sz w:val="28"/>
            <w:szCs w:val="28"/>
          </w:rPr>
          <m:t>L(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7A1404" w:rsidRPr="007A1404" w:rsidRDefault="000D4CD2" w:rsidP="00853C4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:rsidR="007A1404" w:rsidRPr="00EF6E89" w:rsidRDefault="000D4CD2" w:rsidP="00853C4C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:rsidR="00853C4C" w:rsidRPr="0045037A" w:rsidRDefault="000D4CD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den>
          </m:f>
        </m:oMath>
      </m:oMathPara>
    </w:p>
    <w:p w:rsidR="0045037A" w:rsidRDefault="000D4CD2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53C4C" w:rsidRDefault="009652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耗时</w:t>
      </w:r>
      <w:r w:rsidRPr="0090179A">
        <w:rPr>
          <w:rFonts w:hint="eastAsia"/>
          <w:b/>
          <w:i/>
          <w:sz w:val="28"/>
          <w:szCs w:val="28"/>
        </w:rPr>
        <w:t>1</w:t>
      </w:r>
      <w:r w:rsidRPr="0090179A">
        <w:rPr>
          <w:b/>
          <w:i/>
          <w:sz w:val="28"/>
          <w:szCs w:val="28"/>
        </w:rPr>
        <w:t xml:space="preserve">123.90 </w:t>
      </w:r>
      <w:r w:rsidRPr="0090179A">
        <w:rPr>
          <w:rFonts w:hint="eastAsia"/>
          <w:b/>
          <w:i/>
          <w:sz w:val="28"/>
          <w:szCs w:val="28"/>
        </w:rPr>
        <w:t>s</w:t>
      </w:r>
      <w:r w:rsidR="0047219D">
        <w:rPr>
          <w:sz w:val="28"/>
          <w:szCs w:val="28"/>
        </w:rPr>
        <w:t xml:space="preserve"> </w:t>
      </w:r>
      <w:r w:rsidR="0047219D">
        <w:rPr>
          <w:rFonts w:hint="eastAsia"/>
          <w:sz w:val="28"/>
          <w:szCs w:val="28"/>
        </w:rPr>
        <w:t>（处理器</w:t>
      </w:r>
      <w:r w:rsidR="00DF4C96">
        <w:rPr>
          <w:rFonts w:hint="eastAsia"/>
          <w:sz w:val="28"/>
          <w:szCs w:val="28"/>
        </w:rPr>
        <w:t>Intel</w:t>
      </w:r>
      <w:r w:rsidR="00DF4C96">
        <w:rPr>
          <w:sz w:val="28"/>
          <w:szCs w:val="28"/>
        </w:rPr>
        <w:t xml:space="preserve"> Core i5-9400F 2.90 GHz</w:t>
      </w:r>
      <w:r w:rsidR="0047219D">
        <w:rPr>
          <w:rFonts w:hint="eastAsia"/>
          <w:sz w:val="28"/>
          <w:szCs w:val="28"/>
        </w:rPr>
        <w:t>）</w:t>
      </w:r>
    </w:p>
    <w:p w:rsidR="001F300B" w:rsidRDefault="001F300B" w:rsidP="001F300B">
      <w:pPr>
        <w:rPr>
          <w:sz w:val="28"/>
          <w:szCs w:val="28"/>
        </w:rPr>
      </w:pPr>
      <w:r>
        <w:rPr>
          <w:sz w:val="28"/>
          <w:szCs w:val="28"/>
        </w:rPr>
        <w:t xml:space="preserve">Step 0: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0.0015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-0.00072</m:t>
        </m:r>
      </m:oMath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0.2</m:t>
        </m:r>
      </m:oMath>
      <w:r w:rsidR="000020C3">
        <w:rPr>
          <w:rFonts w:hint="eastAsia"/>
          <w:sz w:val="28"/>
          <w:szCs w:val="28"/>
        </w:rPr>
        <w:t>；</w:t>
      </w:r>
    </w:p>
    <w:p w:rsidR="0047219D" w:rsidRDefault="001F300B" w:rsidP="001F300B">
      <w:pPr>
        <w:rPr>
          <w:sz w:val="28"/>
          <w:szCs w:val="28"/>
        </w:rPr>
      </w:pPr>
      <w:r>
        <w:rPr>
          <w:sz w:val="28"/>
          <w:szCs w:val="28"/>
        </w:rPr>
        <w:t>Step 1:</w:t>
      </w:r>
      <w:r w:rsidRPr="001F300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0.00149302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-0.000712825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0.200003</m:t>
        </m:r>
      </m:oMath>
      <w:r w:rsidR="000020C3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k=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84.7846</m:t>
        </m:r>
      </m:oMath>
      <w:r w:rsidR="000020C3">
        <w:rPr>
          <w:rFonts w:hint="eastAsia"/>
          <w:sz w:val="28"/>
          <w:szCs w:val="28"/>
        </w:rPr>
        <w:t>，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=130.342</m:t>
        </m:r>
      </m:oMath>
      <w:r w:rsidR="000020C3">
        <w:rPr>
          <w:rFonts w:hint="eastAsia"/>
          <w:sz w:val="28"/>
          <w:szCs w:val="28"/>
        </w:rPr>
        <w:t>；</w:t>
      </w:r>
    </w:p>
    <w:p w:rsidR="001F300B" w:rsidRDefault="001F300B" w:rsidP="001F300B">
      <w:pPr>
        <w:rPr>
          <w:sz w:val="28"/>
          <w:szCs w:val="28"/>
        </w:rPr>
      </w:pPr>
      <w:r>
        <w:rPr>
          <w:sz w:val="28"/>
          <w:szCs w:val="28"/>
        </w:rPr>
        <w:t>Step 2:</w:t>
      </w:r>
      <w:r w:rsidRPr="001F300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-3.42643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0.0282021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1.40682</m:t>
        </m:r>
      </m:oMath>
      <w:r w:rsidR="000020C3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22.1188</m:t>
        </m:r>
      </m:oMath>
      <w:r w:rsidR="000020C3">
        <w:rPr>
          <w:rFonts w:hint="eastAsia"/>
          <w:sz w:val="28"/>
          <w:szCs w:val="28"/>
        </w:rPr>
        <w:t>，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=114.549</m:t>
        </m:r>
      </m:oMath>
      <w:r w:rsidR="000020C3">
        <w:rPr>
          <w:rFonts w:hint="eastAsia"/>
          <w:sz w:val="28"/>
          <w:szCs w:val="28"/>
        </w:rPr>
        <w:t>；</w:t>
      </w:r>
    </w:p>
    <w:p w:rsidR="001F300B" w:rsidRPr="000020C3" w:rsidRDefault="001F300B" w:rsidP="001F300B">
      <w:pPr>
        <w:rPr>
          <w:sz w:val="28"/>
          <w:szCs w:val="28"/>
        </w:rPr>
      </w:pPr>
      <w:r>
        <w:rPr>
          <w:sz w:val="28"/>
          <w:szCs w:val="28"/>
        </w:rPr>
        <w:t>Step 3: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-3.89058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0.0253373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3.72504</m:t>
        </m:r>
      </m:oMath>
      <w:r w:rsidR="000020C3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1.94854×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26</m:t>
            </m:r>
          </m:sup>
        </m:sSup>
      </m:oMath>
      <w:r w:rsidR="000020C3">
        <w:rPr>
          <w:rFonts w:hint="eastAsia"/>
          <w:sz w:val="28"/>
          <w:szCs w:val="28"/>
        </w:rPr>
        <w:t>，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="000020C3" w:rsidRPr="001F300B">
        <w:rPr>
          <w:sz w:val="28"/>
          <w:szCs w:val="28"/>
        </w:rPr>
        <w:t xml:space="preserve"> 109.063</w:t>
      </w:r>
      <w:r w:rsidR="004F7F5B">
        <w:rPr>
          <w:rFonts w:hint="eastAsia"/>
          <w:sz w:val="28"/>
          <w:szCs w:val="28"/>
        </w:rPr>
        <w:t>。</w:t>
      </w:r>
    </w:p>
    <w:p w:rsidR="001F300B" w:rsidRDefault="000D4CD2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1.94854×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26</m:t>
            </m:r>
          </m:sup>
        </m:sSup>
        <m:r>
          <w:rPr>
            <w:rFonts w:ascii="Cambria Math" w:hAnsi="Cambria Math"/>
            <w:sz w:val="28"/>
            <w:szCs w:val="28"/>
          </w:rPr>
          <m:t>&lt;0.01=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C26C98">
        <w:rPr>
          <w:rFonts w:hint="eastAsia"/>
          <w:sz w:val="28"/>
          <w:szCs w:val="28"/>
        </w:rPr>
        <w:t>迭代结束。</w:t>
      </w:r>
    </w:p>
    <w:p w:rsidR="00AF273B" w:rsidRDefault="00AF27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程序调用</w:t>
      </w:r>
      <w:r w:rsidR="0022269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本文所附程序为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rFonts w:hint="eastAsia"/>
          <w:sz w:val="28"/>
          <w:szCs w:val="28"/>
        </w:rPr>
        <w:t>编译，程序名为</w:t>
      </w:r>
      <w:r>
        <w:rPr>
          <w:rFonts w:hint="eastAsia"/>
          <w:sz w:val="28"/>
          <w:szCs w:val="28"/>
        </w:rPr>
        <w:t>likelihood.</w:t>
      </w:r>
      <w:r>
        <w:rPr>
          <w:sz w:val="28"/>
          <w:szCs w:val="28"/>
        </w:rPr>
        <w:t>cpp</w:t>
      </w:r>
      <w:r>
        <w:rPr>
          <w:rFonts w:hint="eastAsia"/>
          <w:sz w:val="28"/>
          <w:szCs w:val="28"/>
        </w:rPr>
        <w:t>，输入数据为</w:t>
      </w:r>
      <w:r>
        <w:rPr>
          <w:rFonts w:hint="eastAsia"/>
          <w:sz w:val="28"/>
          <w:szCs w:val="28"/>
        </w:rPr>
        <w:t>A_data.</w:t>
      </w:r>
      <w:r>
        <w:rPr>
          <w:sz w:val="28"/>
          <w:szCs w:val="28"/>
        </w:rPr>
        <w:t>tx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B_data.</w:t>
      </w:r>
      <w:r>
        <w:rPr>
          <w:sz w:val="28"/>
          <w:szCs w:val="28"/>
        </w:rPr>
        <w:t>txt</w:t>
      </w:r>
      <w:r w:rsidR="00222694">
        <w:rPr>
          <w:rFonts w:hint="eastAsia"/>
          <w:sz w:val="28"/>
          <w:szCs w:val="28"/>
        </w:rPr>
        <w:t>（正向演化到达状态</w:t>
      </w:r>
      <w:r w:rsidR="00222694">
        <w:rPr>
          <w:rFonts w:hint="eastAsia"/>
          <w:sz w:val="28"/>
          <w:szCs w:val="28"/>
        </w:rPr>
        <w:t>A</w:t>
      </w:r>
      <w:r w:rsidR="00222694">
        <w:rPr>
          <w:rFonts w:hint="eastAsia"/>
          <w:sz w:val="28"/>
          <w:szCs w:val="28"/>
        </w:rPr>
        <w:t>和正向演化到达状态</w:t>
      </w:r>
      <w:r w:rsidR="00222694">
        <w:rPr>
          <w:rFonts w:hint="eastAsia"/>
          <w:sz w:val="28"/>
          <w:szCs w:val="28"/>
        </w:rPr>
        <w:t>B</w:t>
      </w:r>
      <w:r w:rsidR="0022269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，输出结果为</w:t>
      </w:r>
      <w:r>
        <w:rPr>
          <w:rFonts w:hint="eastAsia"/>
          <w:sz w:val="28"/>
          <w:szCs w:val="28"/>
        </w:rPr>
        <w:t>out.</w:t>
      </w:r>
      <w:r>
        <w:rPr>
          <w:sz w:val="28"/>
          <w:szCs w:val="28"/>
        </w:rPr>
        <w:t>txt</w:t>
      </w:r>
      <w:r>
        <w:rPr>
          <w:rFonts w:hint="eastAsia"/>
          <w:sz w:val="28"/>
          <w:szCs w:val="28"/>
        </w:rPr>
        <w:t>。其中输入数据分为两列，即可观测量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（晶核大小）与可观测量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（晶核非球度）；输出数据格式为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hint="eastAsia"/>
          <w:sz w:val="28"/>
          <w:szCs w:val="28"/>
        </w:rPr>
        <w:t>、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和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>。</w:t>
      </w:r>
    </w:p>
    <w:p w:rsidR="00AF273B" w:rsidRPr="006E7B2D" w:rsidRDefault="00AF273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编译方式，在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系统下编译命令为“</w:t>
      </w:r>
      <w:r w:rsidRPr="00AF273B">
        <w:rPr>
          <w:sz w:val="28"/>
          <w:szCs w:val="28"/>
        </w:rPr>
        <w:t>g++ likelihood.cpp -o likelihood</w:t>
      </w:r>
      <w:r>
        <w:rPr>
          <w:rFonts w:hint="eastAsia"/>
          <w:sz w:val="28"/>
          <w:szCs w:val="28"/>
        </w:rPr>
        <w:t>”，运行命令</w:t>
      </w:r>
      <w:r w:rsidR="00FF64A0">
        <w:rPr>
          <w:rFonts w:hint="eastAsia"/>
          <w:sz w:val="28"/>
          <w:szCs w:val="28"/>
        </w:rPr>
        <w:t>“</w:t>
      </w:r>
      <w:r w:rsidR="00FF64A0">
        <w:rPr>
          <w:rFonts w:hint="eastAsia"/>
          <w:sz w:val="28"/>
          <w:szCs w:val="28"/>
        </w:rPr>
        <w:t>.</w:t>
      </w:r>
      <w:r w:rsidR="00FF64A0">
        <w:rPr>
          <w:sz w:val="28"/>
          <w:szCs w:val="28"/>
        </w:rPr>
        <w:t>/</w:t>
      </w:r>
      <w:r w:rsidR="00FF64A0">
        <w:rPr>
          <w:rFonts w:hint="eastAsia"/>
          <w:sz w:val="28"/>
          <w:szCs w:val="28"/>
        </w:rPr>
        <w:t>likelihood</w:t>
      </w:r>
      <w:r w:rsidR="00FF64A0">
        <w:rPr>
          <w:rFonts w:hint="eastAsia"/>
          <w:sz w:val="28"/>
          <w:szCs w:val="28"/>
        </w:rPr>
        <w:t>”。</w:t>
      </w:r>
      <w:r w:rsidR="001807B0">
        <w:rPr>
          <w:rFonts w:hint="eastAsia"/>
          <w:sz w:val="28"/>
          <w:szCs w:val="28"/>
        </w:rPr>
        <w:t>或</w:t>
      </w:r>
      <w:r w:rsidR="001807B0">
        <w:rPr>
          <w:rFonts w:hint="eastAsia"/>
          <w:sz w:val="28"/>
          <w:szCs w:val="28"/>
        </w:rPr>
        <w:t>win</w:t>
      </w:r>
      <w:r w:rsidR="004E7A64">
        <w:rPr>
          <w:rFonts w:hint="eastAsia"/>
          <w:sz w:val="28"/>
          <w:szCs w:val="28"/>
        </w:rPr>
        <w:t>dows</w:t>
      </w:r>
      <w:r w:rsidR="001807B0">
        <w:rPr>
          <w:rFonts w:hint="eastAsia"/>
          <w:sz w:val="28"/>
          <w:szCs w:val="28"/>
        </w:rPr>
        <w:t>系统下，直接双击“</w:t>
      </w:r>
      <w:r w:rsidR="001807B0">
        <w:rPr>
          <w:rFonts w:hint="eastAsia"/>
          <w:sz w:val="28"/>
          <w:szCs w:val="28"/>
        </w:rPr>
        <w:t>likelihood.</w:t>
      </w:r>
      <w:r w:rsidR="001807B0">
        <w:rPr>
          <w:sz w:val="28"/>
          <w:szCs w:val="28"/>
        </w:rPr>
        <w:t>exe</w:t>
      </w:r>
      <w:r w:rsidR="001807B0">
        <w:rPr>
          <w:rFonts w:hint="eastAsia"/>
          <w:sz w:val="28"/>
          <w:szCs w:val="28"/>
        </w:rPr>
        <w:t>”</w:t>
      </w:r>
      <w:r w:rsidR="004E7A64">
        <w:rPr>
          <w:rFonts w:hint="eastAsia"/>
          <w:sz w:val="28"/>
          <w:szCs w:val="28"/>
        </w:rPr>
        <w:t>。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模型验证</w:t>
      </w:r>
    </w:p>
    <w:p w:rsidR="00F716AB" w:rsidRPr="00F716AB" w:rsidRDefault="00F716AB" w:rsidP="00F716AB">
      <w:pPr>
        <w:ind w:firstLine="21pt"/>
        <w:rPr>
          <w:sz w:val="24"/>
        </w:rPr>
      </w:pPr>
      <w:r>
        <w:rPr>
          <w:rFonts w:hint="eastAsia"/>
          <w:sz w:val="28"/>
          <w:szCs w:val="28"/>
        </w:rPr>
        <w:t>将求得的系数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-3.89058</m:t>
        </m:r>
      </m:oMath>
      <w:r>
        <w:rPr>
          <w:rFonts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0.0253373</m:t>
        </m:r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3.72504</m:t>
        </m:r>
      </m:oMath>
      <w:r>
        <w:rPr>
          <w:rFonts w:hint="eastAsia"/>
          <w:sz w:val="28"/>
          <w:szCs w:val="28"/>
        </w:rPr>
        <w:t>代入反应坐标方程，即</w:t>
      </w:r>
      <w:r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=-3.89058</m:t>
        </m:r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0.0253373X+3.72504Y</m:t>
        </m:r>
      </m:oMath>
      <w:r>
        <w:rPr>
          <w:rFonts w:hint="eastAsia"/>
          <w:sz w:val="28"/>
          <w:szCs w:val="28"/>
        </w:rPr>
        <w:t>。</w:t>
      </w:r>
      <w:r w:rsidRPr="00F716AB">
        <w:rPr>
          <w:rFonts w:hint="eastAsia"/>
          <w:sz w:val="28"/>
          <w:szCs w:val="28"/>
        </w:rPr>
        <w:t>令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 w:cs="微软雅黑"/>
            <w:sz w:val="28"/>
            <w:szCs w:val="28"/>
          </w:rPr>
          <m:t>0</m:t>
        </m:r>
      </m:oMath>
      <w:r w:rsidRPr="00F716AB">
        <w:rPr>
          <w:rFonts w:hint="eastAsia"/>
          <w:sz w:val="28"/>
          <w:szCs w:val="28"/>
        </w:rPr>
        <w:t>可求得过渡态的位置，如图</w:t>
      </w:r>
      <w:r>
        <w:rPr>
          <w:sz w:val="28"/>
          <w:szCs w:val="28"/>
        </w:rPr>
        <w:t>3</w:t>
      </w:r>
      <w:r w:rsidRPr="00F716AB">
        <w:rPr>
          <w:rFonts w:hint="eastAsia"/>
          <w:sz w:val="28"/>
          <w:szCs w:val="28"/>
        </w:rPr>
        <w:t>所示。</w:t>
      </w:r>
      <w:r w:rsidR="00433C39">
        <w:rPr>
          <w:rFonts w:hint="eastAsia"/>
          <w:sz w:val="28"/>
          <w:szCs w:val="28"/>
        </w:rPr>
        <w:t>如图所示</w:t>
      </w:r>
      <w:r w:rsidR="00995D56">
        <w:rPr>
          <w:rFonts w:hint="eastAsia"/>
          <w:sz w:val="28"/>
          <w:szCs w:val="28"/>
        </w:rPr>
        <w:t>，计算结果与采样结果契合得非常好。</w:t>
      </w:r>
    </w:p>
    <w:p w:rsidR="00316A46" w:rsidRDefault="00EB0DC8" w:rsidP="00F716AB">
      <w:pPr>
        <w:ind w:firstLine="21pt"/>
        <w:jc w:val="center"/>
      </w:pPr>
      <w:r>
        <mc:AlternateContent>
          <mc:Choice Requires="v">
            <w:object w:dxaOrig="277.65pt" w:dyaOrig="194.65pt">
              <v:shape id="_x0000_i1026" type="#_x0000_t75" style="width:278pt;height:195pt" o:ole="">
                <v:imagedata r:id="rId15" o:title=""/>
              </v:shape>
              <o:OLEObject Type="Embed" ProgID="Origin95.Graph" ShapeID="_x0000_i1026" DrawAspect="Content" ObjectID="_1639939024" r:id="rId16"/>
            </w:object>
          </mc:Choice>
          <mc:Fallback>
            <w:object>
              <w:drawing>
                <wp:inline distT="0" distB="0" distL="0" distR="0" wp14:anchorId="0F4FA0F3" wp14:editId="6D68E3C7">
                  <wp:extent cx="3530600" cy="2476500"/>
                  <wp:effectExtent l="0" t="0" r="0" b="0"/>
                  <wp:docPr id="4" name="对象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639939024" isActiveX="0" linkType=""/>
                              </a:ext>
                            </a:extLst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6" w:progId="Origin95.Graph" w:shapeId="4" w:fieldCodes=""/>
            </w:object>
          </mc:Fallback>
        </mc:AlternateContent>
      </w:r>
    </w:p>
    <w:p w:rsidR="00185445" w:rsidRDefault="00F716AB" w:rsidP="00F716A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3</w:t>
      </w:r>
      <w:r w:rsidR="00C9231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模型验证</w:t>
      </w:r>
    </w:p>
    <w:p w:rsidR="00F716AB" w:rsidRDefault="006C0B9E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关于迭代计算效率</w:t>
      </w:r>
      <w:r w:rsidR="002713FE">
        <w:rPr>
          <w:rFonts w:hint="eastAsia"/>
          <w:sz w:val="28"/>
          <w:szCs w:val="28"/>
        </w:rPr>
        <w:t>，拟牛顿迭代收敛速度很快，迭代</w:t>
      </w:r>
      <w:r w:rsidR="002713FE">
        <w:rPr>
          <w:rFonts w:hint="eastAsia"/>
          <w:sz w:val="28"/>
          <w:szCs w:val="28"/>
        </w:rPr>
        <w:t>3</w:t>
      </w:r>
      <w:r w:rsidR="002713FE">
        <w:rPr>
          <w:rFonts w:hint="eastAsia"/>
          <w:sz w:val="28"/>
          <w:szCs w:val="28"/>
        </w:rPr>
        <w:t>步就能收</w:t>
      </w:r>
      <w:r w:rsidR="002713FE">
        <w:rPr>
          <w:rFonts w:hint="eastAsia"/>
          <w:sz w:val="28"/>
          <w:szCs w:val="28"/>
        </w:rPr>
        <w:lastRenderedPageBreak/>
        <w:t>敛到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k=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1.94854×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26</m:t>
            </m:r>
          </m:sup>
        </m:sSup>
      </m:oMath>
      <w:r w:rsidR="002713FE">
        <w:rPr>
          <w:rFonts w:hint="eastAsia"/>
          <w:sz w:val="28"/>
          <w:szCs w:val="28"/>
        </w:rPr>
        <w:t>，而主要的计算</w:t>
      </w:r>
      <w:proofErr w:type="gramStart"/>
      <w:r w:rsidR="002713FE">
        <w:rPr>
          <w:rFonts w:hint="eastAsia"/>
          <w:sz w:val="28"/>
          <w:szCs w:val="28"/>
        </w:rPr>
        <w:t>量在于</w:t>
      </w:r>
      <w:proofErr w:type="gramEnd"/>
      <w:r w:rsidR="002713FE">
        <w:rPr>
          <w:rFonts w:hint="eastAsia"/>
          <w:sz w:val="28"/>
          <w:szCs w:val="28"/>
        </w:rPr>
        <w:t>选取最合适步长，采用</w:t>
      </w:r>
      <w:r w:rsidR="00BE17DA">
        <w:rPr>
          <w:rFonts w:hint="eastAsia"/>
          <w:sz w:val="28"/>
          <w:szCs w:val="28"/>
        </w:rPr>
        <w:t>最速下降法</w:t>
      </w:r>
      <w:r w:rsidR="00E462E4">
        <w:rPr>
          <w:rFonts w:hint="eastAsia"/>
          <w:sz w:val="28"/>
          <w:szCs w:val="28"/>
        </w:rPr>
        <w:t>，收敛速度过于慢</w:t>
      </w:r>
      <w:r w:rsidR="008B0307">
        <w:rPr>
          <w:rFonts w:hint="eastAsia"/>
          <w:sz w:val="28"/>
          <w:szCs w:val="28"/>
        </w:rPr>
        <w:t>，</w:t>
      </w:r>
      <w:r w:rsidR="002767F0">
        <w:rPr>
          <w:rFonts w:hint="eastAsia"/>
          <w:sz w:val="28"/>
          <w:szCs w:val="28"/>
        </w:rPr>
        <w:t>在未来可进一步改进。</w:t>
      </w:r>
    </w:p>
    <w:p w:rsidR="006C6242" w:rsidRDefault="006C6242" w:rsidP="00BB380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51A777" wp14:editId="30924457">
            <wp:extent cx="5273675" cy="2030730"/>
            <wp:effectExtent l="0" t="0" r="3175" b="762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42" w:rsidRDefault="006C6242" w:rsidP="00BB380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gramStart"/>
      <w:r w:rsidR="00282A18">
        <w:rPr>
          <w:rFonts w:hint="eastAsia"/>
          <w:sz w:val="28"/>
          <w:szCs w:val="28"/>
        </w:rPr>
        <w:t>最</w:t>
      </w:r>
      <w:proofErr w:type="gramEnd"/>
      <w:r w:rsidR="00BB380F">
        <w:rPr>
          <w:rFonts w:hint="eastAsia"/>
          <w:sz w:val="28"/>
          <w:szCs w:val="28"/>
        </w:rPr>
        <w:t>适</w:t>
      </w:r>
      <w:r w:rsidR="00282A18">
        <w:rPr>
          <w:rFonts w:hint="eastAsia"/>
          <w:sz w:val="28"/>
          <w:szCs w:val="28"/>
        </w:rPr>
        <w:t>与糟糕反应坐标</w:t>
      </w:r>
      <w:r w:rsidR="00BB380F">
        <w:rPr>
          <w:rFonts w:hint="eastAsia"/>
          <w:sz w:val="28"/>
          <w:szCs w:val="28"/>
        </w:rPr>
        <w:t>选取案例</w:t>
      </w:r>
    </w:p>
    <w:p w:rsidR="00F716AB" w:rsidRDefault="00DB28EE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随后得到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适反应坐标后可进行自由能统计计算，</w:t>
      </w:r>
      <w:r w:rsidR="00BB380F">
        <w:rPr>
          <w:rFonts w:hint="eastAsia"/>
          <w:sz w:val="28"/>
          <w:szCs w:val="28"/>
        </w:rPr>
        <w:t>如图</w:t>
      </w:r>
      <w:r w:rsidR="00BB380F">
        <w:rPr>
          <w:rFonts w:hint="eastAsia"/>
          <w:sz w:val="28"/>
          <w:szCs w:val="28"/>
        </w:rPr>
        <w:t>4</w:t>
      </w:r>
      <w:r w:rsidR="00BB380F">
        <w:rPr>
          <w:rFonts w:hint="eastAsia"/>
          <w:sz w:val="28"/>
          <w:szCs w:val="28"/>
        </w:rPr>
        <w:t>左图，由于自由能计算需要通过测量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Z</m:t>
        </m:r>
      </m:oMath>
      <w:r w:rsidR="00BB380F">
        <w:rPr>
          <w:rFonts w:hint="eastAsia"/>
          <w:sz w:val="28"/>
          <w:szCs w:val="28"/>
        </w:rPr>
        <w:t>内采样点的概率分布，倘若能够合理地取值在反应坐标上，自由能误差将会减小；而糟糕的反应坐标，如图</w:t>
      </w:r>
      <w:r w:rsidR="00BB380F">
        <w:rPr>
          <w:rFonts w:hint="eastAsia"/>
          <w:sz w:val="28"/>
          <w:szCs w:val="28"/>
        </w:rPr>
        <w:t>4</w:t>
      </w:r>
      <w:r w:rsidR="00BB380F">
        <w:rPr>
          <w:rFonts w:hint="eastAsia"/>
          <w:sz w:val="28"/>
          <w:szCs w:val="28"/>
        </w:rPr>
        <w:t>右图，自由能的过渡态的位置将会偏移，并且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Z</m:t>
        </m:r>
      </m:oMath>
      <w:r w:rsidR="00BB380F">
        <w:rPr>
          <w:rFonts w:hint="eastAsia"/>
          <w:sz w:val="28"/>
          <w:szCs w:val="28"/>
        </w:rPr>
        <w:t>内采样点的概率分布误差将会大大提高（自由能势垒将提高或者减小），即错误的反应坐标，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Z</m:t>
        </m:r>
      </m:oMath>
      <w:r w:rsidR="00BB380F">
        <w:rPr>
          <w:rFonts w:hint="eastAsia"/>
          <w:sz w:val="28"/>
          <w:szCs w:val="28"/>
        </w:rPr>
        <w:t>内采样点数目与</w:t>
      </w:r>
      <w:proofErr w:type="gramStart"/>
      <w:r w:rsidR="00BB380F">
        <w:rPr>
          <w:rFonts w:hint="eastAsia"/>
          <w:sz w:val="28"/>
          <w:szCs w:val="28"/>
        </w:rPr>
        <w:t>最</w:t>
      </w:r>
      <w:proofErr w:type="gramEnd"/>
      <w:r w:rsidR="00BB380F">
        <w:rPr>
          <w:rFonts w:hint="eastAsia"/>
          <w:sz w:val="28"/>
          <w:szCs w:val="28"/>
        </w:rPr>
        <w:t>适反应坐标相比将变化剧烈。并且最适合反应坐标下，令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 w:cs="微软雅黑"/>
            <w:sz w:val="28"/>
            <w:szCs w:val="28"/>
          </w:rPr>
          <m:t>0</m:t>
        </m:r>
      </m:oMath>
      <w:r w:rsidR="00BB380F">
        <w:rPr>
          <w:rFonts w:hint="eastAsia"/>
          <w:sz w:val="28"/>
          <w:szCs w:val="28"/>
        </w:rPr>
        <w:t>，该线能够将状态</w:t>
      </w:r>
      <w:r w:rsidR="00BB380F">
        <w:rPr>
          <w:rFonts w:hint="eastAsia"/>
          <w:sz w:val="28"/>
          <w:szCs w:val="28"/>
        </w:rPr>
        <w:t>A</w:t>
      </w:r>
      <w:r w:rsidR="00BB380F">
        <w:rPr>
          <w:rFonts w:hint="eastAsia"/>
          <w:sz w:val="28"/>
          <w:szCs w:val="28"/>
        </w:rPr>
        <w:t>、</w:t>
      </w:r>
      <w:r w:rsidR="00BB380F">
        <w:rPr>
          <w:rFonts w:hint="eastAsia"/>
          <w:sz w:val="28"/>
          <w:szCs w:val="28"/>
        </w:rPr>
        <w:t>B</w:t>
      </w:r>
      <w:r w:rsidR="00BB380F">
        <w:rPr>
          <w:rFonts w:hint="eastAsia"/>
          <w:sz w:val="28"/>
          <w:szCs w:val="28"/>
        </w:rPr>
        <w:t>清晰地间隔开</w:t>
      </w:r>
      <w:r w:rsidR="000B6F8D">
        <w:rPr>
          <w:rFonts w:hint="eastAsia"/>
          <w:sz w:val="28"/>
          <w:szCs w:val="28"/>
        </w:rPr>
        <w:t>，清晰地将过渡态定义出来</w:t>
      </w:r>
      <w:r w:rsidR="00BB380F">
        <w:rPr>
          <w:rFonts w:hint="eastAsia"/>
          <w:sz w:val="28"/>
          <w:szCs w:val="28"/>
        </w:rPr>
        <w:t>。</w:t>
      </w:r>
    </w:p>
    <w:p w:rsidR="006C6242" w:rsidRPr="00BB380F" w:rsidRDefault="000B6F8D" w:rsidP="006C62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综上所以模型计算结果合理准确。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模型应用</w:t>
      </w:r>
    </w:p>
    <w:p w:rsidR="009B672E" w:rsidRDefault="009B672E" w:rsidP="009C586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369783" cy="2333549"/>
            <wp:effectExtent l="0" t="0" r="0" b="0"/>
            <wp:docPr id="5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46" cy="233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2E" w:rsidRDefault="009B672E" w:rsidP="009C586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 w:rsidR="00746EEB">
        <w:rPr>
          <w:rFonts w:hint="eastAsia"/>
          <w:sz w:val="28"/>
          <w:szCs w:val="28"/>
        </w:rPr>
        <w:t>5</w:t>
      </w:r>
      <w:r w:rsidR="00746EEB">
        <w:rPr>
          <w:sz w:val="28"/>
          <w:szCs w:val="28"/>
        </w:rPr>
        <w:t xml:space="preserve"> </w:t>
      </w:r>
      <w:r w:rsidR="00746EEB">
        <w:rPr>
          <w:rFonts w:hint="eastAsia"/>
          <w:sz w:val="28"/>
          <w:szCs w:val="28"/>
        </w:rPr>
        <w:t>本文</w:t>
      </w:r>
      <w:r w:rsidR="009C5864">
        <w:rPr>
          <w:rFonts w:hint="eastAsia"/>
          <w:sz w:val="28"/>
          <w:szCs w:val="28"/>
        </w:rPr>
        <w:t>物理模型。晶体结构由图中红色线段连接显示，过渡态则为临界晶核，如圆圈中所示。</w:t>
      </w:r>
    </w:p>
    <w:p w:rsidR="00316A46" w:rsidRDefault="00551D02" w:rsidP="009B672E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t>该模型能够广泛应用于</w:t>
      </w:r>
      <w:r w:rsidR="009B672E">
        <w:rPr>
          <w:rFonts w:hint="eastAsia"/>
          <w:sz w:val="28"/>
          <w:szCs w:val="28"/>
        </w:rPr>
        <w:t>路径采样求解</w:t>
      </w:r>
      <w:proofErr w:type="gramStart"/>
      <w:r w:rsidR="009B672E">
        <w:rPr>
          <w:rFonts w:hint="eastAsia"/>
          <w:sz w:val="28"/>
          <w:szCs w:val="28"/>
        </w:rPr>
        <w:t>最</w:t>
      </w:r>
      <w:proofErr w:type="gramEnd"/>
      <w:r w:rsidR="009B672E">
        <w:rPr>
          <w:rFonts w:hint="eastAsia"/>
          <w:sz w:val="28"/>
          <w:szCs w:val="28"/>
        </w:rPr>
        <w:t>适反应坐标的问题上。众多物理化学过程，自由能的变化是相关科研人员非常关注的问题，同样也是分子模拟领域的难点与理论热点。本文以晶体演化作为案例，除此之外仍然能够运用于例如蛋白</w:t>
      </w:r>
      <w:r w:rsidR="009B672E" w:rsidRPr="00D14DCC">
        <w:rPr>
          <w:rFonts w:hint="eastAsia"/>
          <w:sz w:val="28"/>
          <w:szCs w:val="28"/>
        </w:rPr>
        <w:t>质折叠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420495" w:rsidRPr="00D14DCC">
        <w:rPr>
          <w:sz w:val="28"/>
          <w:szCs w:val="28"/>
          <w:vertAlign w:val="superscript"/>
        </w:rPr>
        <w:t>1</w:t>
      </w:r>
      <w:r w:rsidR="009639D2" w:rsidRPr="00D14DCC">
        <w:rPr>
          <w:sz w:val="28"/>
          <w:szCs w:val="28"/>
          <w:vertAlign w:val="superscript"/>
        </w:rPr>
        <w:t>8</w:t>
      </w:r>
      <w:r w:rsidR="00420495" w:rsidRPr="00D14DCC">
        <w:rPr>
          <w:sz w:val="28"/>
          <w:szCs w:val="28"/>
          <w:vertAlign w:val="superscript"/>
        </w:rPr>
        <w:t>]</w:t>
      </w:r>
      <w:r w:rsidR="009B672E" w:rsidRPr="00D14DCC">
        <w:rPr>
          <w:rFonts w:hint="eastAsia"/>
          <w:sz w:val="28"/>
          <w:szCs w:val="28"/>
        </w:rPr>
        <w:t>、复杂吸附过程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9639D2" w:rsidRPr="00D14DCC">
        <w:rPr>
          <w:sz w:val="28"/>
          <w:szCs w:val="28"/>
          <w:vertAlign w:val="superscript"/>
        </w:rPr>
        <w:t>19</w:t>
      </w:r>
      <w:r w:rsidR="00420495" w:rsidRPr="00D14DCC">
        <w:rPr>
          <w:sz w:val="28"/>
          <w:szCs w:val="28"/>
          <w:vertAlign w:val="superscript"/>
        </w:rPr>
        <w:t>]</w:t>
      </w:r>
      <w:r w:rsidR="009B672E" w:rsidRPr="00D14DCC">
        <w:rPr>
          <w:rFonts w:hint="eastAsia"/>
          <w:sz w:val="28"/>
          <w:szCs w:val="28"/>
        </w:rPr>
        <w:t>、分子通道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2</w:t>
      </w:r>
      <w:r w:rsidR="009639D2" w:rsidRPr="00D14DCC">
        <w:rPr>
          <w:sz w:val="28"/>
          <w:szCs w:val="28"/>
          <w:vertAlign w:val="superscript"/>
        </w:rPr>
        <w:t>0</w:t>
      </w:r>
      <w:r w:rsidR="00420495" w:rsidRPr="00D14DCC">
        <w:rPr>
          <w:sz w:val="28"/>
          <w:szCs w:val="28"/>
          <w:vertAlign w:val="superscript"/>
        </w:rPr>
        <w:t>]</w:t>
      </w:r>
      <w:r w:rsidR="009B672E" w:rsidRPr="00D14DCC">
        <w:rPr>
          <w:rFonts w:hint="eastAsia"/>
          <w:sz w:val="28"/>
          <w:szCs w:val="28"/>
        </w:rPr>
        <w:t>，气体</w:t>
      </w:r>
      <w:r w:rsidR="009B672E" w:rsidRPr="00D14DCC">
        <w:rPr>
          <w:rFonts w:hint="eastAsia"/>
          <w:sz w:val="28"/>
          <w:szCs w:val="28"/>
        </w:rPr>
        <w:t>\</w:t>
      </w:r>
      <w:r w:rsidR="009B672E" w:rsidRPr="00D14DCC">
        <w:rPr>
          <w:rFonts w:hint="eastAsia"/>
          <w:sz w:val="28"/>
          <w:szCs w:val="28"/>
        </w:rPr>
        <w:t>离子分离</w:t>
      </w:r>
      <w:r w:rsidR="00420495" w:rsidRPr="00D14DCC">
        <w:rPr>
          <w:rFonts w:hint="eastAsia"/>
          <w:sz w:val="28"/>
          <w:szCs w:val="28"/>
          <w:vertAlign w:val="superscript"/>
        </w:rPr>
        <w:t>[</w:t>
      </w:r>
      <w:r w:rsidR="002022FA" w:rsidRPr="00D14DCC">
        <w:rPr>
          <w:sz w:val="28"/>
          <w:szCs w:val="28"/>
          <w:vertAlign w:val="superscript"/>
        </w:rPr>
        <w:t>2</w:t>
      </w:r>
      <w:r w:rsidR="009639D2" w:rsidRPr="00D14DCC">
        <w:rPr>
          <w:sz w:val="28"/>
          <w:szCs w:val="28"/>
          <w:vertAlign w:val="superscript"/>
        </w:rPr>
        <w:t>1</w:t>
      </w:r>
      <w:r w:rsidR="00420495" w:rsidRPr="00D14DCC">
        <w:rPr>
          <w:sz w:val="28"/>
          <w:szCs w:val="28"/>
          <w:vertAlign w:val="superscript"/>
        </w:rPr>
        <w:t>]</w:t>
      </w:r>
      <w:r w:rsidR="009B672E" w:rsidRPr="00D14DCC">
        <w:rPr>
          <w:rFonts w:hint="eastAsia"/>
          <w:sz w:val="28"/>
          <w:szCs w:val="28"/>
        </w:rPr>
        <w:t>等多反应坐标体</w:t>
      </w:r>
      <w:r w:rsidR="009B672E">
        <w:rPr>
          <w:rFonts w:hint="eastAsia"/>
          <w:sz w:val="28"/>
          <w:szCs w:val="28"/>
        </w:rPr>
        <w:t>系。</w:t>
      </w:r>
    </w:p>
    <w:p w:rsidR="00316A46" w:rsidRDefault="00316A4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</w:p>
    <w:p w:rsidR="00316A46" w:rsidRDefault="00316A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066C6B">
        <w:rPr>
          <w:rFonts w:hint="eastAsia"/>
          <w:sz w:val="28"/>
          <w:szCs w:val="28"/>
        </w:rPr>
        <w:t>本文通过平衡路径采样结果，构建最大似然估计模型，构造方程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066C6B">
        <w:rPr>
          <w:rFonts w:hint="eastAsia"/>
          <w:sz w:val="28"/>
          <w:szCs w:val="28"/>
        </w:rPr>
        <w:t>并求解其最小值，求得反应坐标</w:t>
      </w:r>
      <m:oMath>
        <m:r>
          <w:rPr>
            <w:rFonts w:ascii="Cambria Math" w:hAnsi="Cambria Math" w:hint="eastAsia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="00066C6B">
        <w:rPr>
          <w:rFonts w:hint="eastAsia"/>
          <w:sz w:val="28"/>
          <w:szCs w:val="28"/>
        </w:rPr>
        <w:t>中系数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66C6B"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066C6B">
        <w:rPr>
          <w:rFonts w:hint="eastAsia"/>
          <w:sz w:val="28"/>
          <w:szCs w:val="28"/>
        </w:rPr>
        <w:t>。其中求解多元函数极小值，采用拟牛顿迭代</w:t>
      </w:r>
      <w:r w:rsidR="00AD2062">
        <w:rPr>
          <w:rFonts w:hint="eastAsia"/>
          <w:sz w:val="28"/>
          <w:szCs w:val="28"/>
        </w:rPr>
        <w:t>DFP</w:t>
      </w:r>
      <w:r w:rsidR="00AD2062">
        <w:rPr>
          <w:rFonts w:hint="eastAsia"/>
          <w:sz w:val="28"/>
          <w:szCs w:val="28"/>
        </w:rPr>
        <w:t>算法。计算结果</w:t>
      </w:r>
      <w:r w:rsidR="00C222C2">
        <w:rPr>
          <w:rFonts w:hint="eastAsia"/>
          <w:sz w:val="28"/>
          <w:szCs w:val="28"/>
        </w:rPr>
        <w:t>与采样结果契合得十分好，可通过该方法推广求解复杂多维反应坐标体系。</w:t>
      </w:r>
    </w:p>
    <w:p w:rsidR="00316A46" w:rsidRPr="00FE5EC2" w:rsidRDefault="00316A46" w:rsidP="00FE5EC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 w:rsidR="008D11B1" w:rsidRPr="00D14DCC" w:rsidRDefault="008D11B1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>1] Alder B J, Wainwright T E. Studies in molecular dynamics. I. General method[J]. The Journal of Chemical Physics, 1959, 31(2): 459-466.</w:t>
      </w:r>
    </w:p>
    <w:p w:rsidR="0048269C" w:rsidRPr="00D14DCC" w:rsidRDefault="008D11B1" w:rsidP="005A1204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2] </w:t>
      </w:r>
      <w:r w:rsidR="0048269C" w:rsidRPr="00D14DCC">
        <w:rPr>
          <w:rFonts w:hint="eastAsia"/>
          <w:sz w:val="24"/>
        </w:rPr>
        <w:t>Keck J C. Variational Theory of Chemical Reaction Rates Applied to Three</w:t>
      </w:r>
      <w:r w:rsidR="0048269C" w:rsidRPr="00D14DCC">
        <w:rPr>
          <w:rFonts w:hint="eastAsia"/>
          <w:sz w:val="24"/>
        </w:rPr>
        <w:t>‐</w:t>
      </w:r>
      <w:r w:rsidR="0048269C" w:rsidRPr="00D14DCC">
        <w:rPr>
          <w:rFonts w:hint="eastAsia"/>
          <w:sz w:val="24"/>
        </w:rPr>
        <w:t xml:space="preserve">Body </w:t>
      </w:r>
      <w:proofErr w:type="spellStart"/>
      <w:r w:rsidR="0048269C" w:rsidRPr="00D14DCC">
        <w:rPr>
          <w:rFonts w:hint="eastAsia"/>
          <w:sz w:val="24"/>
        </w:rPr>
        <w:t>Recombinations</w:t>
      </w:r>
      <w:proofErr w:type="spellEnd"/>
      <w:r w:rsidR="0048269C" w:rsidRPr="00D14DCC">
        <w:rPr>
          <w:rFonts w:hint="eastAsia"/>
          <w:sz w:val="24"/>
        </w:rPr>
        <w:t>[J]. The Journal of Chemical Physics, 1960, 32(4): 1035-1050.</w:t>
      </w:r>
      <w:r w:rsidR="0048269C" w:rsidRPr="00D14DCC">
        <w:rPr>
          <w:sz w:val="24"/>
        </w:rPr>
        <w:t xml:space="preserve"> </w:t>
      </w:r>
    </w:p>
    <w:p w:rsidR="005A1204" w:rsidRPr="00D14DCC" w:rsidRDefault="0048269C" w:rsidP="005A1204">
      <w:pPr>
        <w:rPr>
          <w:sz w:val="24"/>
        </w:rPr>
      </w:pPr>
      <w:r w:rsidRPr="00D14DCC">
        <w:rPr>
          <w:sz w:val="24"/>
        </w:rPr>
        <w:lastRenderedPageBreak/>
        <w:t>[3]</w:t>
      </w:r>
      <w:r w:rsidR="005A1204" w:rsidRPr="00D14DCC">
        <w:rPr>
          <w:sz w:val="24"/>
        </w:rPr>
        <w:t xml:space="preserve"> </w:t>
      </w:r>
      <w:r w:rsidRPr="00D14DCC">
        <w:rPr>
          <w:sz w:val="24"/>
        </w:rPr>
        <w:t xml:space="preserve">Garrett B C, </w:t>
      </w:r>
      <w:proofErr w:type="spellStart"/>
      <w:r w:rsidRPr="00D14DCC">
        <w:rPr>
          <w:sz w:val="24"/>
        </w:rPr>
        <w:t>Truhlar</w:t>
      </w:r>
      <w:proofErr w:type="spellEnd"/>
      <w:r w:rsidRPr="00D14DCC">
        <w:rPr>
          <w:sz w:val="24"/>
        </w:rPr>
        <w:t xml:space="preserve"> D G. Generalized transition state theory. Bond energy-bond order method for canonical variational calculations with application to hydrogen atom transfer reactions[J]. Journal of the American chemical Society, 1979, 101(16): 4534-4548.</w:t>
      </w:r>
    </w:p>
    <w:p w:rsidR="005A1204" w:rsidRPr="00D14DCC" w:rsidRDefault="0048269C" w:rsidP="005A1204">
      <w:pPr>
        <w:rPr>
          <w:sz w:val="24"/>
        </w:rPr>
      </w:pPr>
      <w:r w:rsidRPr="00D14DCC">
        <w:rPr>
          <w:sz w:val="24"/>
        </w:rPr>
        <w:t>[4]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>Hummer G. From transition paths to transition states and rate coefficients[J]. The Journal of chemical physics, 2004, 120(2): 516-</w:t>
      </w:r>
      <w:proofErr w:type="gramStart"/>
      <w:r w:rsidR="005A4DE8" w:rsidRPr="00D14DCC">
        <w:rPr>
          <w:sz w:val="24"/>
        </w:rPr>
        <w:t>523.</w:t>
      </w:r>
      <w:r w:rsidR="005A1204" w:rsidRPr="00D14DCC">
        <w:rPr>
          <w:sz w:val="24"/>
        </w:rPr>
        <w:t>.</w:t>
      </w:r>
      <w:proofErr w:type="gramEnd"/>
    </w:p>
    <w:p w:rsidR="005A1204" w:rsidRPr="00D14DCC" w:rsidRDefault="0048269C" w:rsidP="005A4DE8">
      <w:pPr>
        <w:rPr>
          <w:sz w:val="24"/>
        </w:rPr>
      </w:pPr>
      <w:r w:rsidRPr="00D14DCC">
        <w:rPr>
          <w:sz w:val="24"/>
        </w:rPr>
        <w:t>[5]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>Peters B, Bell A T, Chakraborty A. Rate constants from the reaction path Hamiltonian. I. Reactive flux simulations for dynamically correct rates[J]. The Journal of chemical physics, 2004, 121(10): 4453-4460</w:t>
      </w:r>
      <w:r w:rsidR="005A1204" w:rsidRPr="00D14DCC">
        <w:rPr>
          <w:sz w:val="24"/>
        </w:rPr>
        <w:t>.</w:t>
      </w:r>
    </w:p>
    <w:p w:rsidR="005A1204" w:rsidRPr="00D14DCC" w:rsidRDefault="0048269C" w:rsidP="005A1204">
      <w:pPr>
        <w:rPr>
          <w:sz w:val="24"/>
        </w:rPr>
      </w:pPr>
      <w:r w:rsidRPr="00D14DCC">
        <w:rPr>
          <w:sz w:val="24"/>
        </w:rPr>
        <w:t>[6]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 xml:space="preserve">Van </w:t>
      </w:r>
      <w:proofErr w:type="spellStart"/>
      <w:r w:rsidR="005A4DE8" w:rsidRPr="00D14DCC">
        <w:rPr>
          <w:sz w:val="24"/>
        </w:rPr>
        <w:t>Erp</w:t>
      </w:r>
      <w:proofErr w:type="spellEnd"/>
      <w:r w:rsidR="005A4DE8" w:rsidRPr="00D14DCC">
        <w:rPr>
          <w:sz w:val="24"/>
        </w:rPr>
        <w:t xml:space="preserve"> T S, </w:t>
      </w:r>
      <w:proofErr w:type="spellStart"/>
      <w:r w:rsidR="005A4DE8" w:rsidRPr="00D14DCC">
        <w:rPr>
          <w:sz w:val="24"/>
        </w:rPr>
        <w:t>Bolhuis</w:t>
      </w:r>
      <w:proofErr w:type="spellEnd"/>
      <w:r w:rsidR="005A4DE8" w:rsidRPr="00D14DCC">
        <w:rPr>
          <w:sz w:val="24"/>
        </w:rPr>
        <w:t xml:space="preserve"> P G. Elaborating transition interface sampling methods[J].</w:t>
      </w:r>
      <w:r w:rsidR="005A4DE8" w:rsidRPr="005A4DE8">
        <w:rPr>
          <w:sz w:val="24"/>
        </w:rPr>
        <w:t xml:space="preserve"> </w:t>
      </w:r>
      <w:r w:rsidR="005A4DE8" w:rsidRPr="00D14DCC">
        <w:rPr>
          <w:sz w:val="24"/>
        </w:rPr>
        <w:t>Journal of computational Physics, 2005, 205(1): 157-181.</w:t>
      </w:r>
    </w:p>
    <w:p w:rsidR="005A1204" w:rsidRPr="00D14DCC" w:rsidRDefault="0048269C" w:rsidP="005A1204">
      <w:pPr>
        <w:rPr>
          <w:sz w:val="24"/>
        </w:rPr>
      </w:pPr>
      <w:r w:rsidRPr="00D14DCC">
        <w:rPr>
          <w:sz w:val="24"/>
        </w:rPr>
        <w:t>[7]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 xml:space="preserve">van </w:t>
      </w:r>
      <w:proofErr w:type="spellStart"/>
      <w:r w:rsidR="005A4DE8" w:rsidRPr="00D14DCC">
        <w:rPr>
          <w:sz w:val="24"/>
        </w:rPr>
        <w:t>Erp</w:t>
      </w:r>
      <w:proofErr w:type="spellEnd"/>
      <w:r w:rsidR="005A4DE8" w:rsidRPr="00D14DCC">
        <w:rPr>
          <w:sz w:val="24"/>
        </w:rPr>
        <w:t xml:space="preserve"> T S. Efficiency analysis of reaction rate calculation methods using analytical models I: The two-dimensional sharp barrier[J]. The Journal of chemical physics, 2006, 125(17): 174106.</w:t>
      </w:r>
    </w:p>
    <w:p w:rsidR="005A1204" w:rsidRPr="00D14DCC" w:rsidRDefault="0048269C" w:rsidP="005A4DE8">
      <w:pPr>
        <w:rPr>
          <w:sz w:val="24"/>
        </w:rPr>
      </w:pPr>
      <w:r w:rsidRPr="00D14DCC">
        <w:rPr>
          <w:sz w:val="24"/>
        </w:rPr>
        <w:t>[8]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 xml:space="preserve">Allen R J, Frenkel D, ten </w:t>
      </w:r>
      <w:proofErr w:type="spellStart"/>
      <w:r w:rsidR="005A4DE8" w:rsidRPr="00D14DCC">
        <w:rPr>
          <w:sz w:val="24"/>
        </w:rPr>
        <w:t>Wolde</w:t>
      </w:r>
      <w:proofErr w:type="spellEnd"/>
      <w:r w:rsidR="005A4DE8" w:rsidRPr="00D14DCC">
        <w:rPr>
          <w:sz w:val="24"/>
        </w:rPr>
        <w:t xml:space="preserve"> P R. Forward flux sampling-type schemes for simulating rare events: Efficiency analysis[J]. The Journal of chemical physics, 2006, 124(19): 194111</w:t>
      </w:r>
      <w:r w:rsidR="005A1204" w:rsidRPr="00D14DCC">
        <w:rPr>
          <w:sz w:val="24"/>
        </w:rPr>
        <w:t>.</w:t>
      </w:r>
    </w:p>
    <w:p w:rsidR="005A1204" w:rsidRPr="00D14DCC" w:rsidRDefault="0048269C" w:rsidP="005A4DE8">
      <w:pPr>
        <w:rPr>
          <w:sz w:val="24"/>
        </w:rPr>
      </w:pPr>
      <w:r w:rsidRPr="00D14DCC">
        <w:rPr>
          <w:sz w:val="24"/>
        </w:rPr>
        <w:t>[9]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>Best R B, Hummer G. Reaction coordinates and rates from transition paths[J]. Proceedings of the National Academy of Sciences, 2005, 102(19): 6732-6737</w:t>
      </w:r>
      <w:r w:rsidR="005A1204" w:rsidRPr="00D14DCC">
        <w:rPr>
          <w:sz w:val="24"/>
        </w:rPr>
        <w:t>.</w:t>
      </w:r>
    </w:p>
    <w:p w:rsidR="008D11B1" w:rsidRPr="00D14DCC" w:rsidRDefault="0048269C" w:rsidP="005A4DE8">
      <w:pPr>
        <w:rPr>
          <w:sz w:val="24"/>
        </w:rPr>
      </w:pPr>
      <w:r w:rsidRPr="00D14DCC">
        <w:rPr>
          <w:sz w:val="24"/>
        </w:rPr>
        <w:t>[10]</w:t>
      </w:r>
      <w:r w:rsidR="005A1204" w:rsidRPr="00D14DCC">
        <w:rPr>
          <w:sz w:val="24"/>
        </w:rPr>
        <w:t xml:space="preserve"> </w:t>
      </w:r>
      <w:r w:rsidR="005A4DE8" w:rsidRPr="00D14DCC">
        <w:rPr>
          <w:sz w:val="24"/>
        </w:rPr>
        <w:t>Frenkel D, Smit B. Understanding Molecular Simulation. Computational Science Series[J]. Academic Press, San Diego Adcock SA, McCammon JA (2006) Molecular dynamics: survey of methods for simulating the activity of proteins. Chem Rev, 2002, 106: 1589-1615.</w:t>
      </w:r>
    </w:p>
    <w:p w:rsidR="005A4DE8" w:rsidRPr="00D14DCC" w:rsidRDefault="000E164C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11] </w:t>
      </w:r>
      <w:proofErr w:type="spellStart"/>
      <w:r w:rsidRPr="00D14DCC">
        <w:rPr>
          <w:sz w:val="24"/>
        </w:rPr>
        <w:t>Bolhuis</w:t>
      </w:r>
      <w:proofErr w:type="spellEnd"/>
      <w:r w:rsidRPr="00D14DCC">
        <w:rPr>
          <w:sz w:val="24"/>
        </w:rPr>
        <w:t xml:space="preserve"> P G, Chandler D, </w:t>
      </w:r>
      <w:proofErr w:type="spellStart"/>
      <w:r w:rsidRPr="00D14DCC">
        <w:rPr>
          <w:sz w:val="24"/>
        </w:rPr>
        <w:t>Dellago</w:t>
      </w:r>
      <w:proofErr w:type="spellEnd"/>
      <w:r w:rsidRPr="00D14DCC">
        <w:rPr>
          <w:sz w:val="24"/>
        </w:rPr>
        <w:t xml:space="preserve"> C, et al. Transition path sampling: Throwing ropes over rough mountain passes, in the dark[J]. Annual review of physical chemistry, 2002, 53(1): 291-318.</w:t>
      </w:r>
    </w:p>
    <w:p w:rsidR="000E164C" w:rsidRDefault="00F27F51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12] </w:t>
      </w:r>
      <w:r w:rsidR="001075E3" w:rsidRPr="00D14DCC">
        <w:rPr>
          <w:sz w:val="24"/>
        </w:rPr>
        <w:t xml:space="preserve">Allen R J, </w:t>
      </w:r>
      <w:proofErr w:type="spellStart"/>
      <w:r w:rsidR="001075E3" w:rsidRPr="00D14DCC">
        <w:rPr>
          <w:sz w:val="24"/>
        </w:rPr>
        <w:t>Valeriani</w:t>
      </w:r>
      <w:proofErr w:type="spellEnd"/>
      <w:r w:rsidR="001075E3" w:rsidRPr="00D14DCC">
        <w:rPr>
          <w:sz w:val="24"/>
        </w:rPr>
        <w:t xml:space="preserve"> C, ten </w:t>
      </w:r>
      <w:proofErr w:type="spellStart"/>
      <w:r w:rsidR="001075E3" w:rsidRPr="00D14DCC">
        <w:rPr>
          <w:sz w:val="24"/>
        </w:rPr>
        <w:t>Wolde</w:t>
      </w:r>
      <w:proofErr w:type="spellEnd"/>
      <w:r w:rsidR="001075E3" w:rsidRPr="00D14DCC">
        <w:rPr>
          <w:sz w:val="24"/>
        </w:rPr>
        <w:t xml:space="preserve"> P R. Forward flux sampling for rare event</w:t>
      </w:r>
      <w:r w:rsidR="001075E3" w:rsidRPr="001075E3">
        <w:rPr>
          <w:sz w:val="24"/>
        </w:rPr>
        <w:t xml:space="preserve"> simulations[J]. Journal of physics: Condensed matter, 2009, 21(46): 463102.</w:t>
      </w:r>
    </w:p>
    <w:p w:rsidR="001075E3" w:rsidRPr="00D14DCC" w:rsidRDefault="001075E3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13] </w:t>
      </w:r>
      <w:r w:rsidR="008C3BC7" w:rsidRPr="00D14DCC">
        <w:rPr>
          <w:sz w:val="24"/>
        </w:rPr>
        <w:t>An introduction to Markov state models and their application to long timescale molecular simulation[M]. Springer Science &amp; Business Media, 2013.</w:t>
      </w:r>
    </w:p>
    <w:p w:rsidR="00FE5EC2" w:rsidRPr="00D14DCC" w:rsidRDefault="00FE5EC2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14] </w:t>
      </w:r>
      <w:proofErr w:type="spellStart"/>
      <w:r w:rsidR="004F743A" w:rsidRPr="00D14DCC">
        <w:rPr>
          <w:sz w:val="24"/>
        </w:rPr>
        <w:t>Dellago</w:t>
      </w:r>
      <w:proofErr w:type="spellEnd"/>
      <w:r w:rsidR="004F743A" w:rsidRPr="00D14DCC">
        <w:rPr>
          <w:sz w:val="24"/>
        </w:rPr>
        <w:t xml:space="preserve"> C, </w:t>
      </w:r>
      <w:proofErr w:type="spellStart"/>
      <w:r w:rsidR="004F743A" w:rsidRPr="00D14DCC">
        <w:rPr>
          <w:sz w:val="24"/>
        </w:rPr>
        <w:t>Bolhuis</w:t>
      </w:r>
      <w:proofErr w:type="spellEnd"/>
      <w:r w:rsidR="004F743A" w:rsidRPr="00D14DCC">
        <w:rPr>
          <w:sz w:val="24"/>
        </w:rPr>
        <w:t xml:space="preserve"> P G, </w:t>
      </w:r>
      <w:proofErr w:type="spellStart"/>
      <w:r w:rsidR="004F743A" w:rsidRPr="00D14DCC">
        <w:rPr>
          <w:sz w:val="24"/>
        </w:rPr>
        <w:t>Csajka</w:t>
      </w:r>
      <w:proofErr w:type="spellEnd"/>
      <w:r w:rsidR="004F743A" w:rsidRPr="00D14DCC">
        <w:rPr>
          <w:sz w:val="24"/>
        </w:rPr>
        <w:t xml:space="preserve"> F S, et al. Transition path sampling and the calculation of rate constants[J]. The Journal of Chemical Physics, 1998, 108(5): 1964-1977.</w:t>
      </w:r>
    </w:p>
    <w:p w:rsidR="004F743A" w:rsidRDefault="004F743A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15] </w:t>
      </w:r>
      <w:r w:rsidR="00B544F1" w:rsidRPr="00D14DCC">
        <w:rPr>
          <w:sz w:val="24"/>
        </w:rPr>
        <w:t>Peters B, Zimmermann N E R, Beckham G T, et al. Path sampling calculation of methane diffusivity in natural gas hydrates from a water-vacancy assisted mechanism[J]. Journal of the American Chemical S</w:t>
      </w:r>
      <w:r w:rsidR="00B544F1" w:rsidRPr="00B544F1">
        <w:rPr>
          <w:sz w:val="24"/>
        </w:rPr>
        <w:t>ociety, 2008, 130(51): 17342-17350.</w:t>
      </w:r>
    </w:p>
    <w:p w:rsidR="00B544F1" w:rsidRPr="00D14DCC" w:rsidRDefault="00B544F1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16] </w:t>
      </w:r>
      <w:proofErr w:type="spellStart"/>
      <w:r w:rsidR="00D42B78" w:rsidRPr="00D14DCC">
        <w:rPr>
          <w:sz w:val="24"/>
        </w:rPr>
        <w:t>Lupi</w:t>
      </w:r>
      <w:proofErr w:type="spellEnd"/>
      <w:r w:rsidR="00D42B78" w:rsidRPr="00D14DCC">
        <w:rPr>
          <w:sz w:val="24"/>
        </w:rPr>
        <w:t xml:space="preserve"> L, </w:t>
      </w:r>
      <w:proofErr w:type="spellStart"/>
      <w:r w:rsidR="00D42B78" w:rsidRPr="00D14DCC">
        <w:rPr>
          <w:sz w:val="24"/>
        </w:rPr>
        <w:t>Hudait</w:t>
      </w:r>
      <w:proofErr w:type="spellEnd"/>
      <w:r w:rsidR="00D42B78" w:rsidRPr="00D14DCC">
        <w:rPr>
          <w:sz w:val="24"/>
        </w:rPr>
        <w:t xml:space="preserve"> A, Peters B, et al. Role of stacking disorder in ice nucleation[J]. Nature, 2017, 551(7679): 218.</w:t>
      </w:r>
    </w:p>
    <w:p w:rsidR="00D42B78" w:rsidRPr="00D14DCC" w:rsidRDefault="00D42B78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17] </w:t>
      </w:r>
      <w:r w:rsidR="00A9042C" w:rsidRPr="00D14DCC">
        <w:rPr>
          <w:sz w:val="24"/>
        </w:rPr>
        <w:t>Peters B, Beckham G T, Trout B L. Extensions to the likelihood maximization approach for finding reaction coordinates[J]. The Journal of chemical physics, 2007, 127(3): 034109.</w:t>
      </w:r>
    </w:p>
    <w:p w:rsidR="00A9042C" w:rsidRPr="00D14DCC" w:rsidRDefault="00A9042C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18] </w:t>
      </w:r>
      <w:r w:rsidR="005D26D6" w:rsidRPr="00D14DCC">
        <w:rPr>
          <w:sz w:val="24"/>
        </w:rPr>
        <w:t>Schuler B, Lipman E A, Eaton W A. Probing the free-energy surface for protein folding with single-molecule fluorescence spectroscopy[J]. Nature, 2002, 419(6908): 743.</w:t>
      </w:r>
    </w:p>
    <w:p w:rsidR="005D26D6" w:rsidRPr="00D14DCC" w:rsidRDefault="005D26D6" w:rsidP="005A4DE8">
      <w:pPr>
        <w:rPr>
          <w:sz w:val="24"/>
        </w:rPr>
      </w:pPr>
      <w:r w:rsidRPr="00D14DCC">
        <w:rPr>
          <w:rFonts w:hint="eastAsia"/>
          <w:sz w:val="24"/>
        </w:rPr>
        <w:lastRenderedPageBreak/>
        <w:t>[</w:t>
      </w:r>
      <w:r w:rsidRPr="00D14DCC">
        <w:rPr>
          <w:sz w:val="24"/>
        </w:rPr>
        <w:t xml:space="preserve">19] </w:t>
      </w:r>
      <w:r w:rsidR="008278A3" w:rsidRPr="00D14DCC">
        <w:rPr>
          <w:sz w:val="24"/>
        </w:rPr>
        <w:t xml:space="preserve">Liu Y. Is the free energy change of adsorption correctly </w:t>
      </w:r>
      <w:proofErr w:type="gramStart"/>
      <w:r w:rsidR="008278A3" w:rsidRPr="00D14DCC">
        <w:rPr>
          <w:sz w:val="24"/>
        </w:rPr>
        <w:t>calculated?[</w:t>
      </w:r>
      <w:proofErr w:type="gramEnd"/>
      <w:r w:rsidR="008278A3" w:rsidRPr="00D14DCC">
        <w:rPr>
          <w:sz w:val="24"/>
        </w:rPr>
        <w:t>J]. Journal of Chemical &amp; Engineering Data, 2009, 54(7): 1981-1985.</w:t>
      </w:r>
    </w:p>
    <w:p w:rsidR="008278A3" w:rsidRPr="00D14DCC" w:rsidRDefault="008278A3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20] </w:t>
      </w:r>
      <w:proofErr w:type="spellStart"/>
      <w:r w:rsidR="00662AA2" w:rsidRPr="00D14DCC">
        <w:rPr>
          <w:sz w:val="24"/>
        </w:rPr>
        <w:t>Wohlert</w:t>
      </w:r>
      <w:proofErr w:type="spellEnd"/>
      <w:r w:rsidR="00662AA2" w:rsidRPr="00D14DCC">
        <w:rPr>
          <w:sz w:val="24"/>
        </w:rPr>
        <w:t xml:space="preserve"> J, den Otter W K, </w:t>
      </w:r>
      <w:proofErr w:type="spellStart"/>
      <w:r w:rsidR="00662AA2" w:rsidRPr="00D14DCC">
        <w:rPr>
          <w:sz w:val="24"/>
        </w:rPr>
        <w:t>Edholm</w:t>
      </w:r>
      <w:proofErr w:type="spellEnd"/>
      <w:r w:rsidR="00662AA2" w:rsidRPr="00D14DCC">
        <w:rPr>
          <w:sz w:val="24"/>
        </w:rPr>
        <w:t xml:space="preserve"> O, et al. Free energy of a trans-membrane pore calculated from atomistic molecular dynamics simulations[J]. The Journal of chemical physics, 2006, 124(15): 154905.</w:t>
      </w:r>
    </w:p>
    <w:p w:rsidR="00662AA2" w:rsidRDefault="00662AA2" w:rsidP="005A4DE8">
      <w:pPr>
        <w:rPr>
          <w:sz w:val="24"/>
        </w:rPr>
      </w:pPr>
      <w:r w:rsidRPr="00D14DCC">
        <w:rPr>
          <w:rFonts w:hint="eastAsia"/>
          <w:sz w:val="24"/>
        </w:rPr>
        <w:t>[</w:t>
      </w:r>
      <w:r w:rsidRPr="00D14DCC">
        <w:rPr>
          <w:sz w:val="24"/>
        </w:rPr>
        <w:t xml:space="preserve">21] </w:t>
      </w:r>
      <w:proofErr w:type="spellStart"/>
      <w:r w:rsidR="00B5202A" w:rsidRPr="00D14DCC">
        <w:rPr>
          <w:sz w:val="24"/>
        </w:rPr>
        <w:t>Tansel</w:t>
      </w:r>
      <w:proofErr w:type="spellEnd"/>
      <w:r w:rsidR="00B5202A" w:rsidRPr="00D14DCC">
        <w:rPr>
          <w:sz w:val="24"/>
        </w:rPr>
        <w:t xml:space="preserve"> B. Significance of thermodynamic and physical characteristics on permeation of ions duri</w:t>
      </w:r>
      <w:r w:rsidR="00B5202A" w:rsidRPr="00B5202A">
        <w:rPr>
          <w:sz w:val="24"/>
        </w:rPr>
        <w:t>ng membrane separation: Hydrated radius, hydration free energy and viscous effects[J]. Separation and purification technology, 2012, 86: 119-126.</w:t>
      </w:r>
    </w:p>
    <w:sectPr w:rsidR="00662AA2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0D4CD2" w:rsidRDefault="000D4CD2">
      <w:r>
        <w:separator/>
      </w:r>
    </w:p>
  </w:endnote>
  <w:endnote w:type="continuationSeparator" w:id="0">
    <w:p w:rsidR="000D4CD2" w:rsidRDefault="000D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characterSet="GBK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C65CD8" w:rsidRDefault="00C65CD8">
    <w:pPr>
      <w:pStyle w:val="a3"/>
      <w:jc w:val="center"/>
    </w:pPr>
  </w:p>
  <w:p w:rsidR="00C65CD8" w:rsidRDefault="00C65CD8">
    <w:pPr>
      <w:pStyle w:val="a3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0D4CD2" w:rsidRDefault="000D4CD2">
      <w:r>
        <w:separator/>
      </w:r>
    </w:p>
  </w:footnote>
  <w:footnote w:type="continuationSeparator" w:id="0">
    <w:p w:rsidR="000D4CD2" w:rsidRDefault="000D4CD2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57316CF1"/>
    <w:multiLevelType w:val="singleLevel"/>
    <w:tmpl w:val="57316CF1"/>
    <w:lvl w:ilvl="0">
      <w:start w:val="1"/>
      <w:numFmt w:val="chineseCounting"/>
      <w:suff w:val="nothing"/>
      <w:lvlText w:val="%1、"/>
      <w:lvlJc w:val="star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8A7378"/>
    <w:rsid w:val="000020C3"/>
    <w:rsid w:val="00033A9D"/>
    <w:rsid w:val="000354C4"/>
    <w:rsid w:val="00066C6B"/>
    <w:rsid w:val="00073429"/>
    <w:rsid w:val="00082809"/>
    <w:rsid w:val="00087B25"/>
    <w:rsid w:val="000B0C27"/>
    <w:rsid w:val="000B6F8D"/>
    <w:rsid w:val="000D4CD2"/>
    <w:rsid w:val="000E164C"/>
    <w:rsid w:val="001075E3"/>
    <w:rsid w:val="001266B0"/>
    <w:rsid w:val="00126A8A"/>
    <w:rsid w:val="001336CA"/>
    <w:rsid w:val="0017215E"/>
    <w:rsid w:val="001807B0"/>
    <w:rsid w:val="00185445"/>
    <w:rsid w:val="00191374"/>
    <w:rsid w:val="001A0734"/>
    <w:rsid w:val="001D63D9"/>
    <w:rsid w:val="001F300B"/>
    <w:rsid w:val="002022FA"/>
    <w:rsid w:val="00202614"/>
    <w:rsid w:val="00203C74"/>
    <w:rsid w:val="00222694"/>
    <w:rsid w:val="00241843"/>
    <w:rsid w:val="00246EC5"/>
    <w:rsid w:val="0026346B"/>
    <w:rsid w:val="002713FE"/>
    <w:rsid w:val="002767F0"/>
    <w:rsid w:val="00282A18"/>
    <w:rsid w:val="00284107"/>
    <w:rsid w:val="002B3191"/>
    <w:rsid w:val="002C05A0"/>
    <w:rsid w:val="002C4A8A"/>
    <w:rsid w:val="002D2661"/>
    <w:rsid w:val="00311747"/>
    <w:rsid w:val="00316A46"/>
    <w:rsid w:val="00326DA9"/>
    <w:rsid w:val="00341783"/>
    <w:rsid w:val="003502A3"/>
    <w:rsid w:val="003551C4"/>
    <w:rsid w:val="0035547F"/>
    <w:rsid w:val="0036317C"/>
    <w:rsid w:val="0037045F"/>
    <w:rsid w:val="003750C8"/>
    <w:rsid w:val="003E5717"/>
    <w:rsid w:val="00413D10"/>
    <w:rsid w:val="00420495"/>
    <w:rsid w:val="0042503A"/>
    <w:rsid w:val="00433C39"/>
    <w:rsid w:val="0044460E"/>
    <w:rsid w:val="0045037A"/>
    <w:rsid w:val="00466F3C"/>
    <w:rsid w:val="0047219D"/>
    <w:rsid w:val="0048269C"/>
    <w:rsid w:val="004950F9"/>
    <w:rsid w:val="004A3CC5"/>
    <w:rsid w:val="004B1117"/>
    <w:rsid w:val="004D4933"/>
    <w:rsid w:val="004E7A64"/>
    <w:rsid w:val="004F256F"/>
    <w:rsid w:val="004F743A"/>
    <w:rsid w:val="004F7F5B"/>
    <w:rsid w:val="00507FA6"/>
    <w:rsid w:val="005274C9"/>
    <w:rsid w:val="00532D13"/>
    <w:rsid w:val="005409D0"/>
    <w:rsid w:val="00551D02"/>
    <w:rsid w:val="00587C2A"/>
    <w:rsid w:val="005A1204"/>
    <w:rsid w:val="005A4DE8"/>
    <w:rsid w:val="005B15F2"/>
    <w:rsid w:val="005D26D6"/>
    <w:rsid w:val="00662AA2"/>
    <w:rsid w:val="006B376F"/>
    <w:rsid w:val="006C0B9E"/>
    <w:rsid w:val="006C6242"/>
    <w:rsid w:val="006E7B2D"/>
    <w:rsid w:val="006F2DB6"/>
    <w:rsid w:val="00737EB1"/>
    <w:rsid w:val="00746EEB"/>
    <w:rsid w:val="00747F2E"/>
    <w:rsid w:val="007538AD"/>
    <w:rsid w:val="007750E2"/>
    <w:rsid w:val="00777ED2"/>
    <w:rsid w:val="007A1404"/>
    <w:rsid w:val="007C02C0"/>
    <w:rsid w:val="00814577"/>
    <w:rsid w:val="00821407"/>
    <w:rsid w:val="00823ACD"/>
    <w:rsid w:val="008278A3"/>
    <w:rsid w:val="0083594D"/>
    <w:rsid w:val="00844F23"/>
    <w:rsid w:val="00853C4C"/>
    <w:rsid w:val="0087427E"/>
    <w:rsid w:val="008B0307"/>
    <w:rsid w:val="008C3BC7"/>
    <w:rsid w:val="008D11B1"/>
    <w:rsid w:val="008D4F23"/>
    <w:rsid w:val="0090179A"/>
    <w:rsid w:val="00902591"/>
    <w:rsid w:val="00915E31"/>
    <w:rsid w:val="009246E6"/>
    <w:rsid w:val="009639D2"/>
    <w:rsid w:val="00964748"/>
    <w:rsid w:val="00965280"/>
    <w:rsid w:val="00984C16"/>
    <w:rsid w:val="00995D56"/>
    <w:rsid w:val="009B672E"/>
    <w:rsid w:val="009B6E59"/>
    <w:rsid w:val="009C5864"/>
    <w:rsid w:val="009E02B0"/>
    <w:rsid w:val="009F773D"/>
    <w:rsid w:val="00A0623B"/>
    <w:rsid w:val="00A4222E"/>
    <w:rsid w:val="00A67733"/>
    <w:rsid w:val="00A75746"/>
    <w:rsid w:val="00A9042C"/>
    <w:rsid w:val="00A975D2"/>
    <w:rsid w:val="00AD1BD0"/>
    <w:rsid w:val="00AD2062"/>
    <w:rsid w:val="00AE24ED"/>
    <w:rsid w:val="00AE437E"/>
    <w:rsid w:val="00AE699E"/>
    <w:rsid w:val="00AF273B"/>
    <w:rsid w:val="00B4720F"/>
    <w:rsid w:val="00B5202A"/>
    <w:rsid w:val="00B544F1"/>
    <w:rsid w:val="00B646ED"/>
    <w:rsid w:val="00B81A2D"/>
    <w:rsid w:val="00BB380F"/>
    <w:rsid w:val="00BD2B1E"/>
    <w:rsid w:val="00BE0C9F"/>
    <w:rsid w:val="00BE17DA"/>
    <w:rsid w:val="00C222C2"/>
    <w:rsid w:val="00C2252E"/>
    <w:rsid w:val="00C26C98"/>
    <w:rsid w:val="00C65CD8"/>
    <w:rsid w:val="00C9231B"/>
    <w:rsid w:val="00C940D8"/>
    <w:rsid w:val="00CC497F"/>
    <w:rsid w:val="00CE1478"/>
    <w:rsid w:val="00D02120"/>
    <w:rsid w:val="00D14DCC"/>
    <w:rsid w:val="00D236AC"/>
    <w:rsid w:val="00D42B78"/>
    <w:rsid w:val="00DB28EE"/>
    <w:rsid w:val="00DF4C96"/>
    <w:rsid w:val="00E00A9F"/>
    <w:rsid w:val="00E42758"/>
    <w:rsid w:val="00E462E4"/>
    <w:rsid w:val="00E769DB"/>
    <w:rsid w:val="00E81907"/>
    <w:rsid w:val="00EB0DC8"/>
    <w:rsid w:val="00EF6E89"/>
    <w:rsid w:val="00F27F51"/>
    <w:rsid w:val="00F46230"/>
    <w:rsid w:val="00F64829"/>
    <w:rsid w:val="00F64890"/>
    <w:rsid w:val="00F716AB"/>
    <w:rsid w:val="00FA0B72"/>
    <w:rsid w:val="00FE5EC2"/>
    <w:rsid w:val="00FF2225"/>
    <w:rsid w:val="00FF64A0"/>
    <w:rsid w:val="2F053487"/>
    <w:rsid w:val="2FD26731"/>
    <w:rsid w:val="545004BA"/>
    <w:rsid w:val="688A7378"/>
    <w:rsid w:val="7A93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D5B1B0"/>
  <w15:chartTrackingRefBased/>
  <w15:docId w15:val="{D8A6359A-765D-4521-BEE1-6011DA2104D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rFonts w:ascii="Calibri" w:hAnsi="Calibri"/>
      <w:kern w:val="0"/>
      <w:sz w:val="18"/>
      <w:szCs w:val="18"/>
    </w:rPr>
  </w:style>
  <w:style w:type="paragraph" w:customStyle="1" w:styleId="a4">
    <w:name w:val="我的正文"/>
    <w:basedOn w:val="a"/>
    <w:semiHidden/>
    <w:qFormat/>
    <w:pPr>
      <w:spacing w:line="21pt" w:lineRule="exact"/>
      <w:ind w:firstLineChars="200" w:firstLine="10pt"/>
    </w:pPr>
    <w:rPr>
      <w:rFonts w:ascii="宋体" w:hAnsi="宋体"/>
      <w:bCs/>
      <w:kern w:val="0"/>
      <w:sz w:val="24"/>
    </w:rPr>
  </w:style>
  <w:style w:type="paragraph" w:styleId="a5">
    <w:name w:val="header"/>
    <w:basedOn w:val="a"/>
    <w:link w:val="a6"/>
    <w:rsid w:val="002B3191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B3191"/>
    <w:rPr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5274C9"/>
    <w:rPr>
      <w:color w:val="808080"/>
    </w:rPr>
  </w:style>
  <w:style w:type="paragraph" w:styleId="a8">
    <w:name w:val="List Paragraph"/>
    <w:basedOn w:val="a"/>
    <w:uiPriority w:val="99"/>
    <w:qFormat/>
    <w:rsid w:val="000B0C27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13" Type="http://purl.oclc.org/ooxml/officeDocument/relationships/oleObject" Target="embeddings/oleObject1.bin"/><Relationship Id="rId18" Type="http://purl.oclc.org/ooxml/officeDocument/relationships/image" Target="media/image8.tiff"/><Relationship Id="rId3" Type="http://purl.oclc.org/ooxml/officeDocument/relationships/styles" Target="styles.xml"/><Relationship Id="rId21" Type="http://purl.oclc.org/ooxml/officeDocument/relationships/theme" Target="theme/theme1.xml"/><Relationship Id="rId7" Type="http://purl.oclc.org/ooxml/officeDocument/relationships/endnotes" Target="endnotes.xml"/><Relationship Id="rId12" Type="http://purl.oclc.org/ooxml/officeDocument/relationships/image" Target="media/image4.emf"/><Relationship Id="rId17" Type="http://purl.oclc.org/ooxml/officeDocument/relationships/image" Target="media/image7.emf"/><Relationship Id="rId2" Type="http://purl.oclc.org/ooxml/officeDocument/relationships/numbering" Target="numbering.xml"/><Relationship Id="rId16" Type="http://purl.oclc.org/ooxml/officeDocument/relationships/oleObject" Target="embeddings/oleObject2.bin"/><Relationship Id="rId20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eg"/><Relationship Id="rId5" Type="http://purl.oclc.org/ooxml/officeDocument/relationships/webSettings" Target="webSettings.xml"/><Relationship Id="rId15" Type="http://purl.oclc.org/ooxml/officeDocument/relationships/image" Target="media/image6.emf"/><Relationship Id="rId10" Type="http://purl.oclc.org/ooxml/officeDocument/relationships/footer" Target="footer1.xml"/><Relationship Id="rId19" Type="http://purl.oclc.org/ooxml/officeDocument/relationships/image" Target="media/image9.tiff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5.emf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E0CC8B1A-04A8-4E4E-BD83-1645EE4D6AA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4464</TotalTime>
  <Pages>11</Pages>
  <Words>1384</Words>
  <Characters>7893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Manager/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upc</dc:creator>
  <cp:keywords/>
  <dc:description/>
  <cp:lastModifiedBy>Li Liwen</cp:lastModifiedBy>
  <cp:revision>96</cp:revision>
  <dcterms:created xsi:type="dcterms:W3CDTF">2019-12-30T13:44:00Z</dcterms:created>
  <dcterms:modified xsi:type="dcterms:W3CDTF">2020-01-07T13:46:00Z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2052-10.1.0.7022</vt:lpwstr>
  </property>
</Properties>
</file>