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3366"/>
          <w:sz w:val="28"/>
        </w:rPr>
        <w:t>VIDHI</w:t>
      </w:r>
    </w:p>
    <w:p>
      <w:r>
        <w:rPr>
          <w:sz w:val="20"/>
        </w:rPr>
        <w:t>Noida, Uttar Pradesh | +91 8368595213 | vidhikanaujia@gmail.com</w:t>
      </w:r>
    </w:p>
    <w:p>
      <w:r>
        <w:rPr>
          <w:sz w:val="22"/>
        </w:rPr>
        <w:t>July 16, 2026</w:t>
      </w:r>
    </w:p>
    <w:p>
      <w:r>
        <w:rPr>
          <w:sz w:val="22"/>
        </w:rPr>
        <w:t>Hiring Manager</w:t>
      </w:r>
    </w:p>
    <w:p>
      <w:r>
        <w:rPr>
          <w:sz w:val="22"/>
        </w:rPr>
        <w:t>Unimrkt Research</w:t>
      </w:r>
    </w:p>
    <w:p>
      <w:r>
        <w:rPr>
          <w:b/>
          <w:sz w:val="22"/>
        </w:rPr>
        <w:t>Re: Application for Research Associate — Secondary Research</w:t>
      </w:r>
    </w:p>
    <w:p>
      <w:r>
        <w:rPr>
          <w:sz w:val="22"/>
        </w:rPr>
        <w:t>Dear Hiring Manager,</w:t>
      </w:r>
    </w:p>
    <w:p>
      <w:r>
        <w:rPr>
          <w:sz w:val="22"/>
        </w:rPr>
        <w:t>I am writing to express my interest in the Research Associate – Secondary Research position at Unimrkt Research. With 1+ years of hands-on experience in secondary research, lead generation, database building, and conducting primary quantitative surveys over the phone across multiple industries, I am confident in my ability to contribute to your team from day one.</w:t>
      </w:r>
    </w:p>
    <w:p>
      <w:r>
        <w:rPr>
          <w:sz w:val="22"/>
        </w:rPr>
        <w:t>In my current role at Insights Opinion, I perform secondary research using proprietary databases and industry sources across 10–20 projects monthly, generating leads and building structured databases. I also conduct primary quantitative research by contacting stakeholders across industries via telephone, validating 15–30 profiles weekly against project criteria. My ability to recognize inconsistencies and provide viable solutions has helped me maintain a sub-5% error rate — and I was recognized as Best Performer (Sep 2025) for accuracy and self-motivation.</w:t>
      </w:r>
    </w:p>
    <w:p>
      <w:r>
        <w:rPr>
          <w:sz w:val="22"/>
        </w:rPr>
        <w:t>What excites me about Unimrkt is the opportunity to apply both my quantitative and qualitative research skills in a dynamic, team-oriented environment. I bring strong written and verbal communication in English, high energy, and proven interpersonal skills — having mentored 4–5 associates and collaborated with stakeholders across geographies. I thrive in fast-paced research environments and am eager to contribute to your team’s growth.</w:t>
      </w:r>
    </w:p>
    <w:p>
      <w:r>
        <w:rPr>
          <w:sz w:val="22"/>
        </w:rPr>
        <w:t>I would welcome the opportunity to discuss how my research experience can add value to Unimrkt. Thank you for your consideration.</w:t>
      </w:r>
    </w:p>
    <w:p>
      <w:r>
        <w:rPr>
          <w:sz w:val="22"/>
        </w:rPr>
        <w:t>Warm regards,</w:t>
      </w:r>
    </w:p>
    <w:p>
      <w:r>
        <w:rPr>
          <w:b/>
          <w:color w:val="003366"/>
          <w:sz w:val="22"/>
        </w:rPr>
        <w:t>Vidhi</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