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bảng-decode-id_decoder"/>
    <w:p>
      <w:pPr>
        <w:pStyle w:val="Heading1"/>
      </w:pPr>
      <w:r>
        <w:t xml:space="preserve">Bảng Decode — id_decoder</w:t>
      </w:r>
    </w:p>
    <w:p>
      <w:pPr>
        <w:pStyle w:val="FirstParagraph"/>
      </w:pPr>
      <w:r>
        <w:t xml:space="preserve">Tài liệu này mô tả logic giải mã lệnh trong</w:t>
      </w:r>
      <w:r>
        <w:t xml:space="preserve"> </w:t>
      </w:r>
      <w:r>
        <w:rPr>
          <w:rStyle w:val="VerbatimChar"/>
        </w:rPr>
        <w:t xml:space="preserve">id_decoder.sv</w:t>
      </w:r>
      <w:r>
        <w:t xml:space="preserve"> </w:t>
      </w:r>
      <w:r>
        <w:t xml:space="preserve">theo dạng bảng, thay thế cho flowchart case(opcode) vốn rất lớn khi vẽ.</w:t>
      </w:r>
    </w:p>
    <w:p>
      <w:r>
        <w:pict>
          <v:rect style="width:0;height:1.5pt" o:hralign="center" o:hrstd="t" o:hr="t"/>
        </w:pict>
      </w:r>
    </w:p>
    <w:bookmarkStart w:id="20" w:name="X760aa03576c3108f66aabe98b5ff4cb08cad33d"/>
    <w:p>
      <w:pPr>
        <w:pStyle w:val="Heading2"/>
      </w:pPr>
      <w:r>
        <w:t xml:space="preserve">Bảng 1 — Tín Hiệu Điều Khiển Chính (theo opcode)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42"/>
        <w:gridCol w:w="927"/>
        <w:gridCol w:w="356"/>
        <w:gridCol w:w="856"/>
        <w:gridCol w:w="856"/>
        <w:gridCol w:w="998"/>
        <w:gridCol w:w="570"/>
        <w:gridCol w:w="428"/>
        <w:gridCol w:w="784"/>
        <w:gridCol w:w="856"/>
        <w:gridCol w:w="6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Lệnh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alu_src_a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alu_src_b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alu_op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jump_reg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wb_sel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011_0111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AUIPC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001_0111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110_1111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JALR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110_0111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110_0011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000_0011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010_0011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OP-IMM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001_0011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f(funct3,f7)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011_0011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f(funct3,f7)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000_1111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111_0011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CSR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—</w:t>
      </w:r>
      <w:r>
        <w:t xml:space="preserve"> </w:t>
      </w:r>
      <w:r>
        <w:t xml:space="preserve">= don’t-care (tín hiệu mặc định 0/ADD giữ nguyên, không ảnh hưởng đến kết quả)</w:t>
      </w:r>
      <w:r>
        <w:br/>
      </w:r>
      <w:r>
        <w:rPr>
          <w:rStyle w:val="VerbatimChar"/>
        </w:rPr>
        <w:t xml:space="preserve">\*</w:t>
      </w:r>
      <w:r>
        <w:t xml:space="preserve"> </w:t>
      </w:r>
      <w:r>
        <w:t xml:space="preserve">SYSTEM:</w:t>
      </w:r>
      <w:r>
        <w:t xml:space="preserve"> </w:t>
      </w:r>
      <w:r>
        <w:rPr>
          <w:rStyle w:val="VerbatimChar"/>
        </w:rPr>
        <w:t xml:space="preserve">reg_write = 1</w:t>
      </w:r>
      <w:r>
        <w:t xml:space="preserve"> </w:t>
      </w:r>
      <w:r>
        <w:t xml:space="preserve">chỉ khi funct3 ≠ 000 (tức là lệnh CSR, không phải ecall/ebreak/mret)</w:t>
      </w:r>
    </w:p>
    <w:p>
      <w:r>
        <w:pict>
          <v:rect style="width:0;height:1.5pt" o:hralign="center" o:hrstd="t" o:hr="t"/>
        </w:pict>
      </w:r>
    </w:p>
    <w:bookmarkEnd w:id="20"/>
    <w:bookmarkStart w:id="21" w:name="bảng-2-tín-hiệu-memory-load-store"/>
    <w:p>
      <w:pPr>
        <w:pStyle w:val="Heading2"/>
      </w:pPr>
      <w:r>
        <w:t xml:space="preserve">Bảng 2 — Tín Hiệu Memory (LOAD / STORE)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Lệnh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mem_ext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</w:t>
            </w:r>
            <w:r>
              <w:t xml:space="preserve"> </w:t>
            </w:r>
            <w:r>
              <w:t xml:space="preserve">byte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(sign-ext)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Byte 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(sign-ext)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Halfword 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(don’t care)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</w:t>
            </w:r>
            <w:r>
              <w:t xml:space="preserve"> </w:t>
            </w:r>
            <w:r>
              <w:t xml:space="preserve">byte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(zero-ext)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Byte unsigned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(zero-ext)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Halfword unsigned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</w:t>
            </w:r>
            <w:r>
              <w:t xml:space="preserve"> </w:t>
            </w:r>
            <w:r>
              <w:t xml:space="preserve">byte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Halfword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Word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mem_size = funct3[1:0]</w:t>
      </w:r>
      <w:r>
        <w:t xml:space="preserve"> </w:t>
      </w:r>
      <w:r>
        <w:t xml:space="preserve">(tức</w:t>
      </w:r>
      <w:r>
        <w:t xml:space="preserve"> </w:t>
      </w:r>
      <w:r>
        <w:rPr>
          <w:rStyle w:val="VerbatimChar"/>
        </w:rPr>
        <w:t xml:space="preserve">instr[13:12]</w:t>
      </w:r>
      <w:r>
        <w:t xml:space="preserve">)</w:t>
      </w:r>
      <w:r>
        <w:br/>
      </w:r>
      <w:r>
        <w:rPr>
          <w:rStyle w:val="VerbatimChar"/>
        </w:rPr>
        <w:t xml:space="preserve">mem_ext  = ~funct3[2]</w:t>
      </w:r>
      <w:r>
        <w:t xml:space="preserve"> </w:t>
      </w:r>
      <w:r>
        <w:t xml:space="preserve">(tức</w:t>
      </w:r>
      <w:r>
        <w:t xml:space="preserve"> </w:t>
      </w:r>
      <w:r>
        <w:rPr>
          <w:rStyle w:val="VerbatimChar"/>
        </w:rPr>
        <w:t xml:space="preserve">~instr[14]</w:t>
      </w:r>
      <w:r>
        <w:t xml:space="preserve">) — chỉ áp dụng cho LOAD</w:t>
      </w:r>
    </w:p>
    <w:p>
      <w:r>
        <w:pict>
          <v:rect style="width:0;height:1.5pt" o:hralign="center" o:hrstd="t" o:hr="t"/>
        </w:pict>
      </w:r>
    </w:p>
    <w:bookmarkEnd w:id="21"/>
    <w:bookmarkStart w:id="22" w:name="Xa8aea3b4234863fc9e84f951a7483c4207cf9a2"/>
    <w:p>
      <w:pPr>
        <w:pStyle w:val="Heading2"/>
      </w:pPr>
      <w:r>
        <w:t xml:space="preserve">Bảng 3 — Tín Hiệu CSR / Exception (SYSTEM opcode)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7"/>
        <w:gridCol w:w="1489"/>
        <w:gridCol w:w="705"/>
        <w:gridCol w:w="705"/>
        <w:gridCol w:w="705"/>
        <w:gridCol w:w="1097"/>
        <w:gridCol w:w="940"/>
        <w:gridCol w:w="548"/>
        <w:gridCol w:w="627"/>
        <w:gridCol w:w="4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csr_addr / imm12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Lệnh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csr_we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csr_op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csr_imm_sel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12'h000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12'h001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12'h302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(rs1)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(rs1)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(rs1)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CSRRWI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(zimm)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(zimm)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CSRRCI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(zimm)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\*</w:t>
      </w:r>
      <w:r>
        <w:t xml:space="preserve"> </w:t>
      </w:r>
      <w:r>
        <w:t xml:space="preserve">CSRRS/CSRRC và dạng I:</w:t>
      </w:r>
      <w:r>
        <w:t xml:space="preserve"> </w:t>
      </w:r>
      <w:r>
        <w:rPr>
          <w:rStyle w:val="VerbatimChar"/>
        </w:rPr>
        <w:t xml:space="preserve">csr_we = 0</w:t>
      </w:r>
      <w:r>
        <w:t xml:space="preserve"> </w:t>
      </w:r>
      <w:r>
        <w:t xml:space="preserve">nếu</w:t>
      </w:r>
      <w:r>
        <w:t xml:space="preserve"> </w:t>
      </w:r>
      <w:r>
        <w:rPr>
          <w:rStyle w:val="VerbatimChar"/>
        </w:rPr>
        <w:t xml:space="preserve">rs1_addr == x0</w:t>
      </w:r>
      <w:r>
        <w:t xml:space="preserve"> </w:t>
      </w:r>
      <w:r>
        <w:t xml:space="preserve">(theo RISC-V spec §9.1 — không ghi CSR khi source = 0 để tránh side-effect)</w:t>
      </w:r>
    </w:p>
    <w:p>
      <w:r>
        <w:pict>
          <v:rect style="width:0;height:1.5pt" o:hralign="center" o:hrstd="t" o:hr="t"/>
        </w:pict>
      </w:r>
    </w:p>
    <w:bookmarkEnd w:id="22"/>
    <w:bookmarkStart w:id="25" w:name="bảng-4-alu-op-decode-op-imm-và-op"/>
    <w:p>
      <w:pPr>
        <w:pStyle w:val="Heading2"/>
      </w:pPr>
      <w:r>
        <w:t xml:space="preserve">Bảng 4 — ALU Op Decode (OP-IMM và OP)</w:t>
      </w:r>
    </w:p>
    <w:bookmarkStart w:id="23" w:name="op-imm-opcode-001_0011-src_b-imm"/>
    <w:p>
      <w:pPr>
        <w:pStyle w:val="Heading3"/>
      </w:pPr>
      <w:r>
        <w:t xml:space="preserve">OP-IMM (</w:t>
      </w:r>
      <w:r>
        <w:rPr>
          <w:rStyle w:val="VerbatimChar"/>
        </w:rPr>
        <w:t xml:space="preserve">opcode = 001_0011</w:t>
      </w:r>
      <w:r>
        <w:t xml:space="preserve">, src_b = imm)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Lệnh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alu_op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</w:t>
            </w:r>
          </w:p>
        </w:tc>
      </w:tr>
    </w:tbl>
    <w:bookmarkEnd w:id="23"/>
    <w:bookmarkStart w:id="24" w:name="op-opcode-011_0011-src_b-rs2"/>
    <w:p>
      <w:pPr>
        <w:pStyle w:val="Heading3"/>
      </w:pPr>
      <w:r>
        <w:t xml:space="preserve">OP (</w:t>
      </w:r>
      <w:r>
        <w:rPr>
          <w:rStyle w:val="VerbatimChar"/>
        </w:rPr>
        <w:t xml:space="preserve">opcode = 011_0011</w:t>
      </w:r>
      <w:r>
        <w:t xml:space="preserve">, src_b = rs2)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Lệnh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alu_op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bảng-5-điều-kiện-illegal_instr"/>
    <w:p>
      <w:pPr>
        <w:pStyle w:val="Heading2"/>
      </w:pPr>
      <w:r>
        <w:t xml:space="preserve">Bảng 5 — Điều Kiện illegal_instr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Lệnh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 sinh illegal_instr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JALR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funct3 ≠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funct3 ∈ {010, 011}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funct3 ∈ {011, 110, 111}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funct3 &gt; 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OP-IMM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SLLI/SRLI/SRAI với</w:t>
            </w:r>
            <w:r>
              <w:t xml:space="preserve"> </w:t>
            </w:r>
            <w:r>
              <w:rPr>
                <w:rStyle w:val="VerbatimChar"/>
              </w:rPr>
              <w:t xml:space="preserve">funct7</w:t>
            </w:r>
            <w:r>
              <w:t xml:space="preserve"> </w:t>
            </w:r>
            <w:r>
              <w:t xml:space="preserve">không hợp lệ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 hợp</w:t>
            </w:r>
            <w:r>
              <w:t xml:space="preserve"> </w:t>
            </w:r>
            <w:r>
              <w:rPr>
                <w:rStyle w:val="VerbatimChar"/>
              </w:rPr>
              <w:t xml:space="preserve">(funct3, funct7)</w:t>
            </w:r>
            <w:r>
              <w:t xml:space="preserve"> </w:t>
            </w:r>
            <w:r>
              <w:t xml:space="preserve">không thuộc RV32I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funct3 == 000</w:t>
            </w:r>
            <w:r>
              <w:t xml:space="preserve"> </w:t>
            </w:r>
            <w:r>
              <w:t xml:space="preserve">nhưng</w:t>
            </w:r>
            <w:r>
              <w:t xml:space="preserve"> </w:t>
            </w:r>
            <w:r>
              <w:rPr>
                <w:rStyle w:val="VerbatimChar"/>
              </w:rPr>
              <w:t xml:space="preserve">csr_addr ∉ {000, 001, 302}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 không khớp bất kỳ nhóm nào ở trên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2026-06-22T14:08:08Z</dcterms:created>
  <dcterms:modified xsi:type="dcterms:W3CDTF">2026-06-22T14:08:08Z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