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6A653" w14:textId="2155B620" w:rsidR="0029153B" w:rsidRPr="0018661E" w:rsidRDefault="0029153B" w:rsidP="0029153B">
      <w:pPr>
        <w:jc w:val="center"/>
        <w:rPr>
          <w:rFonts w:ascii="標楷體" w:eastAsia="標楷體" w:hAnsi="標楷體" w:hint="eastAsia"/>
        </w:rPr>
      </w:pPr>
      <w:r w:rsidRPr="0018661E">
        <w:rPr>
          <w:rFonts w:ascii="標楷體" w:eastAsia="標楷體" w:hAnsi="標楷體" w:hint="eastAsia"/>
        </w:rPr>
        <w:t>微處理機系統實習</w:t>
      </w:r>
      <w:r w:rsidRPr="0018661E">
        <w:rPr>
          <w:rFonts w:ascii="標楷體" w:eastAsia="標楷體" w:hAnsi="標楷體" w:hint="eastAsia"/>
        </w:rPr>
        <w:tab/>
      </w:r>
      <w:r w:rsidRPr="0018661E">
        <w:rPr>
          <w:rFonts w:eastAsia="標楷體"/>
        </w:rPr>
        <w:t>Lab</w:t>
      </w:r>
      <w:r w:rsidR="003A63B7">
        <w:rPr>
          <w:rFonts w:eastAsia="標楷體" w:hint="eastAsia"/>
        </w:rPr>
        <w:t>7</w:t>
      </w:r>
    </w:p>
    <w:p w14:paraId="7FB77BF7" w14:textId="4A6B09FE" w:rsidR="0029153B" w:rsidRPr="0018661E" w:rsidRDefault="0029153B" w:rsidP="002E1208">
      <w:pPr>
        <w:jc w:val="center"/>
        <w:rPr>
          <w:rFonts w:ascii="標楷體" w:eastAsia="標楷體" w:hAnsi="標楷體"/>
          <w:u w:val="single"/>
        </w:rPr>
      </w:pPr>
      <w:r w:rsidRPr="0018661E">
        <w:rPr>
          <w:rFonts w:ascii="標楷體" w:eastAsia="標楷體" w:hAnsi="標楷體" w:hint="eastAsia"/>
        </w:rPr>
        <w:t>班級：</w:t>
      </w:r>
      <w:r w:rsidR="002E1208" w:rsidRPr="0018661E">
        <w:rPr>
          <w:rFonts w:ascii="標楷體" w:eastAsia="標楷體" w:hAnsi="標楷體" w:hint="eastAsia"/>
        </w:rPr>
        <w:t>資訊</w:t>
      </w:r>
      <w:r w:rsidR="0018661E" w:rsidRPr="0018661E">
        <w:rPr>
          <w:rFonts w:ascii="標楷體" w:eastAsia="標楷體" w:hAnsi="標楷體" w:cs="新細明體" w:hint="eastAsia"/>
        </w:rPr>
        <w:t>三</w:t>
      </w:r>
      <w:r w:rsidR="0018661E" w:rsidRPr="0018661E">
        <w:rPr>
          <w:rFonts w:ascii="標楷體" w:eastAsia="標楷體" w:hAnsi="標楷體" w:hint="eastAsia"/>
        </w:rPr>
        <w:t>乙</w:t>
      </w:r>
      <w:r w:rsidRPr="0018661E">
        <w:rPr>
          <w:rFonts w:ascii="標楷體" w:eastAsia="標楷體" w:hAnsi="標楷體" w:hint="eastAsia"/>
        </w:rPr>
        <w:t xml:space="preserve"> 學號：</w:t>
      </w:r>
      <w:r w:rsidR="002E1208" w:rsidRPr="0018661E">
        <w:rPr>
          <w:rFonts w:eastAsia="標楷體"/>
        </w:rPr>
        <w:t>D</w:t>
      </w:r>
      <w:r w:rsidR="0018661E" w:rsidRPr="0018661E">
        <w:rPr>
          <w:rFonts w:eastAsia="標楷體"/>
        </w:rPr>
        <w:t>1210799</w:t>
      </w:r>
      <w:r w:rsidR="002E1208" w:rsidRPr="0018661E">
        <w:rPr>
          <w:rFonts w:ascii="標楷體" w:eastAsia="標楷體" w:hAnsi="標楷體" w:hint="eastAsia"/>
        </w:rPr>
        <w:t xml:space="preserve"> </w:t>
      </w:r>
      <w:r w:rsidRPr="0018661E">
        <w:rPr>
          <w:rFonts w:ascii="標楷體" w:eastAsia="標楷體" w:hAnsi="標楷體" w:hint="eastAsia"/>
        </w:rPr>
        <w:t>姓名：</w:t>
      </w:r>
      <w:r w:rsidR="000D7663" w:rsidRPr="0018661E">
        <w:rPr>
          <w:rFonts w:ascii="標楷體" w:eastAsia="標楷體" w:hAnsi="標楷體" w:hint="eastAsia"/>
        </w:rPr>
        <w:t>王</w:t>
      </w:r>
      <w:r w:rsidR="0018661E" w:rsidRPr="0018661E">
        <w:rPr>
          <w:rFonts w:ascii="標楷體" w:eastAsia="標楷體" w:hAnsi="標楷體" w:hint="eastAsia"/>
        </w:rPr>
        <w:t>建葦</w:t>
      </w:r>
    </w:p>
    <w:p w14:paraId="3D1BAD51" w14:textId="77777777" w:rsidR="0029153B" w:rsidRPr="0018661E" w:rsidRDefault="0029153B" w:rsidP="0029153B">
      <w:pPr>
        <w:autoSpaceDE w:val="0"/>
        <w:autoSpaceDN w:val="0"/>
        <w:adjustRightInd w:val="0"/>
        <w:rPr>
          <w:rFonts w:ascii="標楷體" w:eastAsia="標楷體" w:hAnsi="標楷體" w:cs="標楷體"/>
          <w:kern w:val="0"/>
        </w:rPr>
      </w:pPr>
      <w:r w:rsidRPr="0018661E">
        <w:rPr>
          <w:rFonts w:ascii="標楷體" w:eastAsia="標楷體" w:hAnsi="標楷體" w:cs="標楷體" w:hint="eastAsia"/>
          <w:kern w:val="0"/>
        </w:rPr>
        <w:t>一、【實驗目的】：</w:t>
      </w:r>
    </w:p>
    <w:p w14:paraId="69D4CD45" w14:textId="77777777" w:rsidR="0029153B" w:rsidRPr="0018661E" w:rsidRDefault="0029153B" w:rsidP="0018661E">
      <w:pPr>
        <w:ind w:firstLine="480"/>
        <w:rPr>
          <w:rFonts w:eastAsia="標楷體"/>
        </w:rPr>
      </w:pPr>
      <w:r w:rsidRPr="0018661E">
        <w:rPr>
          <w:rFonts w:eastAsia="標楷體"/>
        </w:rPr>
        <w:t>What was your design? What were the concepts you have used for your design?</w:t>
      </w:r>
    </w:p>
    <w:p w14:paraId="1D42F96D" w14:textId="4BF6A8AF" w:rsidR="003A63B7" w:rsidRPr="003A63B7" w:rsidRDefault="003A63B7" w:rsidP="003A63B7">
      <w:pPr>
        <w:ind w:leftChars="200" w:left="480"/>
        <w:rPr>
          <w:rFonts w:ascii="標楷體" w:eastAsia="標楷體" w:hAnsi="標楷體" w:hint="eastAsia"/>
        </w:rPr>
      </w:pPr>
      <w:r w:rsidRPr="003A63B7">
        <w:rPr>
          <w:rFonts w:ascii="標楷體" w:eastAsia="標楷體" w:hAnsi="標楷體" w:hint="eastAsia"/>
        </w:rPr>
        <w:t>本次實驗包含兩個主題：</w:t>
      </w:r>
    </w:p>
    <w:p w14:paraId="2D678A7A" w14:textId="77777777" w:rsidR="003A63B7" w:rsidRPr="003A63B7" w:rsidRDefault="003A63B7" w:rsidP="003A63B7">
      <w:pPr>
        <w:numPr>
          <w:ilvl w:val="0"/>
          <w:numId w:val="6"/>
        </w:numPr>
        <w:ind w:leftChars="200" w:left="960"/>
        <w:rPr>
          <w:rFonts w:ascii="標楷體" w:eastAsia="標楷體" w:hAnsi="標楷體" w:hint="eastAsia"/>
        </w:rPr>
      </w:pPr>
      <w:r w:rsidRPr="003A63B7">
        <w:rPr>
          <w:rFonts w:ascii="標楷體" w:eastAsia="標楷體" w:hAnsi="標楷體" w:hint="eastAsia"/>
        </w:rPr>
        <w:t>Lab7.1 — 單向移動球體系統</w:t>
      </w:r>
    </w:p>
    <w:p w14:paraId="1DDD05B3" w14:textId="19252B96" w:rsidR="003A63B7" w:rsidRPr="003A63B7" w:rsidRDefault="003A63B7" w:rsidP="003A63B7">
      <w:pPr>
        <w:numPr>
          <w:ilvl w:val="1"/>
          <w:numId w:val="6"/>
        </w:numPr>
        <w:ind w:leftChars="400" w:left="1440"/>
        <w:rPr>
          <w:rFonts w:ascii="標楷體" w:eastAsia="標楷體" w:hAnsi="標楷體" w:hint="eastAsia"/>
        </w:rPr>
      </w:pPr>
      <w:r w:rsidRPr="003A63B7">
        <w:rPr>
          <w:rFonts w:ascii="標楷體" w:eastAsia="標楷體" w:hAnsi="標楷體" w:hint="eastAsia"/>
        </w:rPr>
        <w:t>本程式設計一個可控制的球體在 LCD 上由左向右移動的動畫。</w:t>
      </w:r>
    </w:p>
    <w:p w14:paraId="326B6C96" w14:textId="4205D044" w:rsidR="003A63B7" w:rsidRPr="003A63B7" w:rsidRDefault="003A63B7" w:rsidP="003A63B7">
      <w:pPr>
        <w:numPr>
          <w:ilvl w:val="1"/>
          <w:numId w:val="6"/>
        </w:numPr>
        <w:ind w:leftChars="400" w:left="1440"/>
        <w:rPr>
          <w:rFonts w:ascii="標楷體" w:eastAsia="標楷體" w:hAnsi="標楷體"/>
        </w:rPr>
      </w:pPr>
      <w:r w:rsidRPr="003A63B7">
        <w:rPr>
          <w:rFonts w:ascii="標楷體" w:eastAsia="標楷體" w:hAnsi="標楷體" w:hint="eastAsia"/>
        </w:rPr>
        <w:t>以 LCD 為主要顯示介面，搭配 Keypad 三鍵控制運動：</w:t>
      </w:r>
    </w:p>
    <w:p w14:paraId="2C1979F8" w14:textId="74139213" w:rsidR="003A63B7" w:rsidRPr="003A63B7" w:rsidRDefault="003A63B7" w:rsidP="003A63B7">
      <w:pPr>
        <w:numPr>
          <w:ilvl w:val="2"/>
          <w:numId w:val="6"/>
        </w:numPr>
        <w:ind w:leftChars="600" w:left="1920"/>
        <w:rPr>
          <w:rFonts w:ascii="標楷體" w:eastAsia="標楷體" w:hAnsi="標楷體"/>
        </w:rPr>
      </w:pPr>
      <w:r w:rsidRPr="003A63B7">
        <w:rPr>
          <w:rFonts w:ascii="標楷體" w:eastAsia="標楷體" w:hAnsi="標楷體" w:hint="eastAsia"/>
        </w:rPr>
        <w:t>按鍵 1 → 開始運動（球從左側起始）</w:t>
      </w:r>
    </w:p>
    <w:p w14:paraId="1CC40A47" w14:textId="2DD7C6C8" w:rsidR="003A63B7" w:rsidRPr="003A63B7" w:rsidRDefault="003A63B7" w:rsidP="003A63B7">
      <w:pPr>
        <w:numPr>
          <w:ilvl w:val="2"/>
          <w:numId w:val="6"/>
        </w:numPr>
        <w:ind w:leftChars="600" w:left="1920"/>
        <w:rPr>
          <w:rFonts w:ascii="標楷體" w:eastAsia="標楷體" w:hAnsi="標楷體" w:hint="eastAsia"/>
        </w:rPr>
      </w:pPr>
      <w:r w:rsidRPr="003A63B7">
        <w:rPr>
          <w:rFonts w:ascii="標楷體" w:eastAsia="標楷體" w:hAnsi="標楷體" w:hint="eastAsia"/>
        </w:rPr>
        <w:t>按鍵 2 → 暫停</w:t>
      </w:r>
    </w:p>
    <w:p w14:paraId="31539788" w14:textId="49F1C571" w:rsidR="003A63B7" w:rsidRPr="003A63B7" w:rsidRDefault="003A63B7" w:rsidP="003A63B7">
      <w:pPr>
        <w:numPr>
          <w:ilvl w:val="2"/>
          <w:numId w:val="6"/>
        </w:numPr>
        <w:ind w:leftChars="600" w:left="1920"/>
        <w:rPr>
          <w:rFonts w:ascii="標楷體" w:eastAsia="標楷體" w:hAnsi="標楷體" w:hint="eastAsia"/>
        </w:rPr>
      </w:pPr>
      <w:r w:rsidRPr="003A63B7">
        <w:rPr>
          <w:rFonts w:ascii="標楷體" w:eastAsia="標楷體" w:hAnsi="標楷體" w:hint="eastAsia"/>
        </w:rPr>
        <w:t>按鍵 3 → 繼續運動</w:t>
      </w:r>
    </w:p>
    <w:p w14:paraId="6EE90FCD" w14:textId="77777777" w:rsidR="003A63B7" w:rsidRPr="003A63B7" w:rsidRDefault="003A63B7" w:rsidP="003A63B7">
      <w:pPr>
        <w:numPr>
          <w:ilvl w:val="1"/>
          <w:numId w:val="6"/>
        </w:numPr>
        <w:ind w:leftChars="400" w:left="1440"/>
        <w:rPr>
          <w:rFonts w:ascii="標楷體" w:eastAsia="標楷體" w:hAnsi="標楷體" w:hint="eastAsia"/>
        </w:rPr>
      </w:pPr>
      <w:r w:rsidRPr="003A63B7">
        <w:rPr>
          <w:rFonts w:ascii="標楷體" w:eastAsia="標楷體" w:hAnsi="標楷體" w:hint="eastAsia"/>
        </w:rPr>
        <w:t>球體每次移動固定距離（8 pixels），到達最右邊界時觸發蜂鳴器響 0.1 秒，並重置位置。</w:t>
      </w:r>
    </w:p>
    <w:p w14:paraId="7139C143" w14:textId="7EBC4EBA" w:rsidR="003A63B7" w:rsidRPr="003A63B7" w:rsidRDefault="003A63B7" w:rsidP="003A63B7">
      <w:pPr>
        <w:numPr>
          <w:ilvl w:val="1"/>
          <w:numId w:val="6"/>
        </w:numPr>
        <w:ind w:leftChars="400" w:left="1440"/>
        <w:rPr>
          <w:rFonts w:ascii="標楷體" w:eastAsia="標楷體" w:hAnsi="標楷體" w:hint="eastAsia"/>
        </w:rPr>
      </w:pPr>
      <w:r w:rsidRPr="003A63B7">
        <w:rPr>
          <w:rFonts w:ascii="標楷體" w:eastAsia="標楷體" w:hAnsi="標楷體" w:hint="eastAsia"/>
        </w:rPr>
        <w:t>本設計目的為練習 LCD 畫面繪圖（</w:t>
      </w:r>
      <w:proofErr w:type="spellStart"/>
      <w:r w:rsidRPr="003A63B7">
        <w:rPr>
          <w:rFonts w:ascii="標楷體" w:eastAsia="標楷體" w:hAnsi="標楷體" w:hint="eastAsia"/>
        </w:rPr>
        <w:t>draw_Circle</w:t>
      </w:r>
      <w:proofErr w:type="spellEnd"/>
      <w:r w:rsidRPr="003A63B7">
        <w:rPr>
          <w:rFonts w:ascii="標楷體" w:eastAsia="標楷體" w:hAnsi="標楷體" w:hint="eastAsia"/>
        </w:rPr>
        <w:t>）、Keypad 輸入偵測、延遲控制 (</w:t>
      </w:r>
      <w:proofErr w:type="spellStart"/>
      <w:r w:rsidRPr="003A63B7">
        <w:rPr>
          <w:rFonts w:ascii="標楷體" w:eastAsia="標楷體" w:hAnsi="標楷體" w:hint="eastAsia"/>
        </w:rPr>
        <w:t>SysTickDelay</w:t>
      </w:r>
      <w:proofErr w:type="spellEnd"/>
      <w:r w:rsidRPr="003A63B7">
        <w:rPr>
          <w:rFonts w:ascii="標楷體" w:eastAsia="標楷體" w:hAnsi="標楷體" w:hint="eastAsia"/>
        </w:rPr>
        <w:t>) 與 蜂鳴器控制 (GPIO active-low) 的綜合應用。</w:t>
      </w:r>
    </w:p>
    <w:p w14:paraId="4FB82751" w14:textId="77777777" w:rsidR="003A63B7" w:rsidRPr="003A63B7" w:rsidRDefault="003A63B7" w:rsidP="003A63B7">
      <w:pPr>
        <w:ind w:leftChars="200" w:left="480"/>
        <w:rPr>
          <w:rFonts w:ascii="標楷體" w:eastAsia="標楷體" w:hAnsi="標楷體"/>
        </w:rPr>
      </w:pPr>
    </w:p>
    <w:p w14:paraId="66C9318E" w14:textId="77777777" w:rsidR="003A63B7" w:rsidRPr="003A63B7" w:rsidRDefault="003A63B7" w:rsidP="003A63B7">
      <w:pPr>
        <w:numPr>
          <w:ilvl w:val="0"/>
          <w:numId w:val="6"/>
        </w:numPr>
        <w:ind w:leftChars="200" w:left="960"/>
        <w:rPr>
          <w:rFonts w:ascii="標楷體" w:eastAsia="標楷體" w:hAnsi="標楷體" w:hint="eastAsia"/>
        </w:rPr>
      </w:pPr>
      <w:r w:rsidRPr="003A63B7">
        <w:rPr>
          <w:rFonts w:ascii="標楷體" w:eastAsia="標楷體" w:hAnsi="標楷體" w:hint="eastAsia"/>
        </w:rPr>
        <w:t>Lab7.2 — 彈跳球體與方塊碰撞遊戲</w:t>
      </w:r>
    </w:p>
    <w:p w14:paraId="5556A8B5" w14:textId="5B305146" w:rsidR="003A63B7" w:rsidRPr="003A63B7" w:rsidRDefault="003A63B7" w:rsidP="003A63B7">
      <w:pPr>
        <w:numPr>
          <w:ilvl w:val="1"/>
          <w:numId w:val="6"/>
        </w:numPr>
        <w:ind w:leftChars="400" w:left="1440"/>
        <w:rPr>
          <w:rFonts w:ascii="標楷體" w:eastAsia="標楷體" w:hAnsi="標楷體" w:hint="eastAsia"/>
        </w:rPr>
      </w:pPr>
      <w:r w:rsidRPr="003A63B7">
        <w:rPr>
          <w:rFonts w:ascii="標楷體" w:eastAsia="標楷體" w:hAnsi="標楷體" w:hint="eastAsia"/>
        </w:rPr>
        <w:t>此程式模擬一個可控制的「彈跳球體」，可與兩個隨機生成的方塊互動：</w:t>
      </w:r>
    </w:p>
    <w:p w14:paraId="3A29DBF8" w14:textId="67AAC05F" w:rsidR="003A63B7" w:rsidRPr="003A63B7" w:rsidRDefault="003A63B7" w:rsidP="003A63B7">
      <w:pPr>
        <w:numPr>
          <w:ilvl w:val="2"/>
          <w:numId w:val="6"/>
        </w:numPr>
        <w:ind w:leftChars="600" w:left="1920"/>
        <w:rPr>
          <w:rFonts w:ascii="標楷體" w:eastAsia="標楷體" w:hAnsi="標楷體" w:hint="eastAsia"/>
        </w:rPr>
      </w:pPr>
      <w:r w:rsidRPr="003A63B7">
        <w:rPr>
          <w:rFonts w:ascii="標楷體" w:eastAsia="標楷體" w:hAnsi="標楷體" w:hint="eastAsia"/>
        </w:rPr>
        <w:t>玩家使用 Keypad 控制方向（左、右、斜上、斜下等）移動球體。</w:t>
      </w:r>
    </w:p>
    <w:p w14:paraId="5F9329E8" w14:textId="1CA2E377" w:rsidR="003A63B7" w:rsidRPr="003A63B7" w:rsidRDefault="003A63B7" w:rsidP="003A63B7">
      <w:pPr>
        <w:numPr>
          <w:ilvl w:val="2"/>
          <w:numId w:val="6"/>
        </w:numPr>
        <w:ind w:leftChars="600" w:left="1920"/>
        <w:rPr>
          <w:rFonts w:ascii="標楷體" w:eastAsia="標楷體" w:hAnsi="標楷體"/>
        </w:rPr>
      </w:pPr>
      <w:r w:rsidRPr="003A63B7">
        <w:rPr>
          <w:rFonts w:ascii="標楷體" w:eastAsia="標楷體" w:hAnsi="標楷體" w:hint="eastAsia"/>
        </w:rPr>
        <w:t>球體與方塊碰撞時，方塊消失；兩方塊皆被擊中後球體回歸初始位置。</w:t>
      </w:r>
    </w:p>
    <w:p w14:paraId="2BBBA37E" w14:textId="77777777" w:rsidR="003A63B7" w:rsidRPr="003A63B7" w:rsidRDefault="003A63B7" w:rsidP="003A63B7">
      <w:pPr>
        <w:numPr>
          <w:ilvl w:val="2"/>
          <w:numId w:val="6"/>
        </w:numPr>
        <w:ind w:leftChars="600" w:left="1920"/>
        <w:rPr>
          <w:rFonts w:ascii="標楷體" w:eastAsia="標楷體" w:hAnsi="標楷體" w:hint="eastAsia"/>
        </w:rPr>
      </w:pPr>
      <w:r w:rsidRPr="003A63B7">
        <w:rPr>
          <w:rFonts w:ascii="標楷體" w:eastAsia="標楷體" w:hAnsi="標楷體" w:hint="eastAsia"/>
        </w:rPr>
        <w:t>按鍵 8 可重新產生方塊組合。</w:t>
      </w:r>
    </w:p>
    <w:p w14:paraId="38E20449" w14:textId="2FFD15BD" w:rsidR="003A63B7" w:rsidRPr="003A63B7" w:rsidRDefault="003A63B7" w:rsidP="003A63B7">
      <w:pPr>
        <w:numPr>
          <w:ilvl w:val="1"/>
          <w:numId w:val="6"/>
        </w:numPr>
        <w:ind w:leftChars="400" w:left="1440"/>
        <w:rPr>
          <w:rFonts w:ascii="標楷體" w:eastAsia="標楷體" w:hAnsi="標楷體" w:hint="eastAsia"/>
        </w:rPr>
      </w:pPr>
      <w:r w:rsidRPr="003A63B7">
        <w:rPr>
          <w:rFonts w:ascii="標楷體" w:eastAsia="標楷體" w:hAnsi="標楷體" w:hint="eastAsia"/>
        </w:rPr>
        <w:t>程式中採用 AABB 碰撞檢測法 (Axis-Aligned Bounding Box) 以簡化圓形與方形之間的碰撞計算，同時實作 邊界反彈邏輯，讓球體在 LCD 範圍內持續彈跳運動。</w:t>
      </w:r>
    </w:p>
    <w:p w14:paraId="0FDB5963" w14:textId="3A43042D" w:rsidR="002E1208" w:rsidRPr="0018661E" w:rsidRDefault="002E1208" w:rsidP="0018661E">
      <w:pPr>
        <w:rPr>
          <w:rFonts w:ascii="標楷體" w:eastAsia="標楷體" w:hAnsi="標楷體"/>
        </w:rPr>
      </w:pPr>
    </w:p>
    <w:p w14:paraId="6D00F298" w14:textId="77777777" w:rsidR="0029153B" w:rsidRPr="0018661E" w:rsidRDefault="0029153B" w:rsidP="0029153B">
      <w:pPr>
        <w:autoSpaceDE w:val="0"/>
        <w:autoSpaceDN w:val="0"/>
        <w:adjustRightInd w:val="0"/>
        <w:rPr>
          <w:rFonts w:ascii="標楷體" w:eastAsia="標楷體" w:hAnsi="標楷體" w:cs="標楷體"/>
          <w:kern w:val="0"/>
        </w:rPr>
      </w:pPr>
      <w:r w:rsidRPr="0018661E">
        <w:rPr>
          <w:rFonts w:ascii="標楷體" w:eastAsia="標楷體" w:hAnsi="標楷體" w:cs="標楷體" w:hint="eastAsia"/>
          <w:kern w:val="0"/>
        </w:rPr>
        <w:t>二、【遭遇的問題】：</w:t>
      </w:r>
    </w:p>
    <w:p w14:paraId="5867A3EF" w14:textId="77777777" w:rsidR="000D7663" w:rsidRPr="0018661E" w:rsidRDefault="0029153B" w:rsidP="0018661E">
      <w:pPr>
        <w:autoSpaceDE w:val="0"/>
        <w:autoSpaceDN w:val="0"/>
        <w:adjustRightInd w:val="0"/>
        <w:ind w:left="480"/>
        <w:rPr>
          <w:rFonts w:ascii="標楷體" w:eastAsia="標楷體" w:hAnsi="標楷體" w:cs="標楷體"/>
          <w:kern w:val="0"/>
        </w:rPr>
      </w:pPr>
      <w:r w:rsidRPr="0018661E">
        <w:rPr>
          <w:rFonts w:ascii="標楷體" w:eastAsia="標楷體" w:hAnsi="標楷體" w:cs="標楷體"/>
          <w:kern w:val="0"/>
        </w:rPr>
        <w:t>What problems you faced during design and implementation?</w:t>
      </w:r>
    </w:p>
    <w:p w14:paraId="49575DE5" w14:textId="5648EBD8" w:rsidR="003A63B7" w:rsidRPr="003A63B7" w:rsidRDefault="003A63B7" w:rsidP="003A63B7">
      <w:pPr>
        <w:numPr>
          <w:ilvl w:val="0"/>
          <w:numId w:val="8"/>
        </w:numPr>
        <w:rPr>
          <w:rFonts w:ascii="標楷體" w:eastAsia="標楷體" w:hAnsi="標楷體" w:cs="標楷體" w:hint="eastAsia"/>
          <w:kern w:val="0"/>
        </w:rPr>
      </w:pPr>
      <w:r w:rsidRPr="003A63B7">
        <w:rPr>
          <w:rFonts w:ascii="標楷體" w:eastAsia="標楷體" w:hAnsi="標楷體" w:cs="標楷體" w:hint="eastAsia"/>
          <w:kern w:val="0"/>
        </w:rPr>
        <w:t>Lab7.1 中，當多次快速按鍵操作時，球體會顯示異常或跳躍位置。</w:t>
      </w:r>
    </w:p>
    <w:p w14:paraId="74D93CCE" w14:textId="468C9DAD" w:rsidR="003A63B7" w:rsidRPr="003A63B7" w:rsidRDefault="003A63B7" w:rsidP="003A63B7">
      <w:pPr>
        <w:numPr>
          <w:ilvl w:val="0"/>
          <w:numId w:val="8"/>
        </w:numPr>
        <w:rPr>
          <w:rFonts w:ascii="標楷體" w:eastAsia="標楷體" w:hAnsi="標楷體" w:cs="標楷體"/>
          <w:kern w:val="0"/>
        </w:rPr>
      </w:pPr>
      <w:r w:rsidRPr="003A63B7">
        <w:rPr>
          <w:rFonts w:ascii="標楷體" w:eastAsia="標楷體" w:hAnsi="標楷體" w:cs="標楷體" w:hint="eastAsia"/>
          <w:kern w:val="0"/>
        </w:rPr>
        <w:t>球體清除與重繪時，LCD 閃爍明顯，導致動畫不流暢。</w:t>
      </w:r>
    </w:p>
    <w:p w14:paraId="622DC235" w14:textId="1B89D862" w:rsidR="003A63B7" w:rsidRPr="003A63B7" w:rsidRDefault="003A63B7" w:rsidP="003A63B7">
      <w:pPr>
        <w:numPr>
          <w:ilvl w:val="0"/>
          <w:numId w:val="8"/>
        </w:numPr>
        <w:rPr>
          <w:rFonts w:ascii="標楷體" w:eastAsia="標楷體" w:hAnsi="標楷體" w:cs="標楷體"/>
          <w:kern w:val="0"/>
        </w:rPr>
      </w:pPr>
      <w:r w:rsidRPr="003A63B7">
        <w:rPr>
          <w:rFonts w:ascii="標楷體" w:eastAsia="標楷體" w:hAnsi="標楷體" w:cs="標楷體" w:hint="eastAsia"/>
          <w:kern w:val="0"/>
        </w:rPr>
        <w:t>蜂鳴器聲音太短或未觸發，因 GPIO 初始化時序不穩定。</w:t>
      </w:r>
    </w:p>
    <w:p w14:paraId="258288E6" w14:textId="123ED59C" w:rsidR="003A63B7" w:rsidRPr="003A63B7" w:rsidRDefault="003A63B7" w:rsidP="003A63B7">
      <w:pPr>
        <w:numPr>
          <w:ilvl w:val="0"/>
          <w:numId w:val="8"/>
        </w:numPr>
        <w:rPr>
          <w:rFonts w:ascii="標楷體" w:eastAsia="標楷體" w:hAnsi="標楷體" w:cs="標楷體"/>
          <w:kern w:val="0"/>
        </w:rPr>
      </w:pPr>
      <w:r w:rsidRPr="003A63B7">
        <w:rPr>
          <w:rFonts w:ascii="標楷體" w:eastAsia="標楷體" w:hAnsi="標楷體" w:cs="標楷體" w:hint="eastAsia"/>
          <w:kern w:val="0"/>
        </w:rPr>
        <w:t>Lab7.2 初期方塊生成太接近，導致兩個方塊重疊或球體初始即發生碰撞。</w:t>
      </w:r>
    </w:p>
    <w:p w14:paraId="49122210" w14:textId="0F958962" w:rsidR="003A63B7" w:rsidRPr="003A63B7" w:rsidRDefault="003A63B7" w:rsidP="003A63B7">
      <w:pPr>
        <w:numPr>
          <w:ilvl w:val="0"/>
          <w:numId w:val="8"/>
        </w:numPr>
        <w:rPr>
          <w:rFonts w:ascii="標楷體" w:eastAsia="標楷體" w:hAnsi="標楷體" w:cs="標楷體"/>
          <w:kern w:val="0"/>
        </w:rPr>
      </w:pPr>
      <w:r w:rsidRPr="003A63B7">
        <w:rPr>
          <w:rFonts w:ascii="標楷體" w:eastAsia="標楷體" w:hAnsi="標楷體" w:cs="標楷體" w:hint="eastAsia"/>
          <w:kern w:val="0"/>
        </w:rPr>
        <w:t>球體在邊界反彈時，有機率卡在邊緣無法繼續移動。</w:t>
      </w:r>
    </w:p>
    <w:p w14:paraId="3F500239" w14:textId="66B33ECE" w:rsidR="0029153B" w:rsidRPr="003A63B7" w:rsidRDefault="003A63B7" w:rsidP="003A63B7">
      <w:pPr>
        <w:numPr>
          <w:ilvl w:val="0"/>
          <w:numId w:val="8"/>
        </w:numPr>
        <w:rPr>
          <w:rFonts w:ascii="標楷體" w:eastAsia="標楷體" w:hAnsi="標楷體"/>
        </w:rPr>
      </w:pPr>
      <w:r w:rsidRPr="003A63B7">
        <w:rPr>
          <w:rFonts w:ascii="標楷體" w:eastAsia="標楷體" w:hAnsi="標楷體" w:cs="標楷體" w:hint="eastAsia"/>
          <w:kern w:val="0"/>
        </w:rPr>
        <w:t>Keypad 連續按壓會重複觸發多次方向變化，導致方向錯亂。</w:t>
      </w:r>
    </w:p>
    <w:p w14:paraId="1CC5406C" w14:textId="77777777" w:rsidR="003A63B7" w:rsidRPr="0018661E" w:rsidRDefault="003A63B7" w:rsidP="003A63B7">
      <w:pPr>
        <w:numPr>
          <w:ilvl w:val="0"/>
          <w:numId w:val="8"/>
        </w:numPr>
        <w:rPr>
          <w:rFonts w:ascii="標楷體" w:eastAsia="標楷體" w:hAnsi="標楷體"/>
        </w:rPr>
      </w:pPr>
    </w:p>
    <w:p w14:paraId="7B721819" w14:textId="77777777" w:rsidR="0029153B" w:rsidRPr="0018661E" w:rsidRDefault="0029153B" w:rsidP="0029153B">
      <w:pPr>
        <w:autoSpaceDE w:val="0"/>
        <w:autoSpaceDN w:val="0"/>
        <w:adjustRightInd w:val="0"/>
        <w:rPr>
          <w:rFonts w:ascii="標楷體" w:eastAsia="標楷體" w:hAnsi="標楷體" w:cs="標楷體"/>
          <w:kern w:val="0"/>
        </w:rPr>
      </w:pPr>
      <w:r w:rsidRPr="0018661E">
        <w:rPr>
          <w:rFonts w:ascii="標楷體" w:eastAsia="標楷體" w:hAnsi="標楷體" w:cs="標楷體" w:hint="eastAsia"/>
          <w:kern w:val="0"/>
        </w:rPr>
        <w:t>三、【解決方法】：</w:t>
      </w:r>
    </w:p>
    <w:p w14:paraId="63137DA7" w14:textId="77777777" w:rsidR="000D7663" w:rsidRPr="0018661E" w:rsidRDefault="0029153B" w:rsidP="0018661E">
      <w:pPr>
        <w:autoSpaceDE w:val="0"/>
        <w:autoSpaceDN w:val="0"/>
        <w:adjustRightInd w:val="0"/>
        <w:ind w:firstLine="480"/>
        <w:rPr>
          <w:rFonts w:ascii="標楷體" w:eastAsia="標楷體" w:hAnsi="標楷體" w:cs="標楷體"/>
          <w:kern w:val="0"/>
        </w:rPr>
      </w:pPr>
      <w:r w:rsidRPr="0018661E">
        <w:rPr>
          <w:rFonts w:ascii="標楷體" w:eastAsia="標楷體" w:hAnsi="標楷體" w:cs="標楷體"/>
          <w:kern w:val="0"/>
        </w:rPr>
        <w:t>How did you solve the problems?</w:t>
      </w:r>
    </w:p>
    <w:p w14:paraId="1950717F" w14:textId="32981E5E" w:rsidR="003A63B7" w:rsidRPr="003A63B7" w:rsidRDefault="003A63B7" w:rsidP="003A63B7">
      <w:pPr>
        <w:numPr>
          <w:ilvl w:val="0"/>
          <w:numId w:val="9"/>
        </w:numPr>
        <w:autoSpaceDE w:val="0"/>
        <w:autoSpaceDN w:val="0"/>
        <w:adjustRightInd w:val="0"/>
        <w:ind w:leftChars="200" w:left="960"/>
        <w:rPr>
          <w:rFonts w:ascii="標楷體" w:eastAsia="標楷體" w:hAnsi="標楷體" w:cs="標楷體"/>
          <w:kern w:val="0"/>
        </w:rPr>
      </w:pPr>
      <w:r w:rsidRPr="003A63B7">
        <w:rPr>
          <w:rFonts w:ascii="標楷體" w:eastAsia="標楷體" w:hAnsi="標楷體" w:cs="標楷體" w:hint="eastAsia"/>
          <w:kern w:val="0"/>
        </w:rPr>
        <w:t>在 Keypad 控制中增加「按鍵釋放偵測」邏輯，只在按鍵由無到有變化時觸發動作，避免長按重複輸入。</w:t>
      </w:r>
    </w:p>
    <w:p w14:paraId="40C06127" w14:textId="5EB71240" w:rsidR="003A63B7" w:rsidRPr="003A63B7" w:rsidRDefault="003A63B7" w:rsidP="003A63B7">
      <w:pPr>
        <w:numPr>
          <w:ilvl w:val="0"/>
          <w:numId w:val="9"/>
        </w:numPr>
        <w:autoSpaceDE w:val="0"/>
        <w:autoSpaceDN w:val="0"/>
        <w:adjustRightInd w:val="0"/>
        <w:ind w:leftChars="200" w:left="960"/>
        <w:rPr>
          <w:rFonts w:ascii="標楷體" w:eastAsia="標楷體" w:hAnsi="標楷體" w:cs="標楷體" w:hint="eastAsia"/>
          <w:kern w:val="0"/>
        </w:rPr>
      </w:pPr>
      <w:r w:rsidRPr="003A63B7">
        <w:rPr>
          <w:rFonts w:ascii="標楷體" w:eastAsia="標楷體" w:hAnsi="標楷體" w:cs="標楷體" w:hint="eastAsia"/>
          <w:kern w:val="0"/>
        </w:rPr>
        <w:t xml:space="preserve">將球體更新流程分為「清除 → 計算 → 重繪」三步驟，並設定適當延遲（約 50 </w:t>
      </w:r>
      <w:proofErr w:type="spellStart"/>
      <w:r w:rsidRPr="003A63B7">
        <w:rPr>
          <w:rFonts w:ascii="標楷體" w:eastAsia="標楷體" w:hAnsi="標楷體" w:cs="標楷體" w:hint="eastAsia"/>
          <w:kern w:val="0"/>
        </w:rPr>
        <w:t>ms</w:t>
      </w:r>
      <w:proofErr w:type="spellEnd"/>
      <w:r w:rsidRPr="003A63B7">
        <w:rPr>
          <w:rFonts w:ascii="標楷體" w:eastAsia="標楷體" w:hAnsi="標楷體" w:cs="標楷體" w:hint="eastAsia"/>
          <w:kern w:val="0"/>
        </w:rPr>
        <w:t>），減少畫面閃爍。</w:t>
      </w:r>
    </w:p>
    <w:p w14:paraId="73A54024" w14:textId="6723AD2A" w:rsidR="003A63B7" w:rsidRPr="003A63B7" w:rsidRDefault="003A63B7" w:rsidP="003A63B7">
      <w:pPr>
        <w:numPr>
          <w:ilvl w:val="0"/>
          <w:numId w:val="9"/>
        </w:numPr>
        <w:autoSpaceDE w:val="0"/>
        <w:autoSpaceDN w:val="0"/>
        <w:adjustRightInd w:val="0"/>
        <w:ind w:leftChars="200" w:left="960"/>
        <w:rPr>
          <w:rFonts w:ascii="標楷體" w:eastAsia="標楷體" w:hAnsi="標楷體" w:cs="標楷體" w:hint="eastAsia"/>
          <w:kern w:val="0"/>
        </w:rPr>
      </w:pPr>
      <w:r w:rsidRPr="003A63B7">
        <w:rPr>
          <w:rFonts w:ascii="標楷體" w:eastAsia="標楷體" w:hAnsi="標楷體" w:cs="標楷體" w:hint="eastAsia"/>
          <w:kern w:val="0"/>
        </w:rPr>
        <w:t xml:space="preserve">蜂鳴器初始化改用 </w:t>
      </w:r>
      <w:proofErr w:type="spellStart"/>
      <w:r w:rsidRPr="003A63B7">
        <w:rPr>
          <w:rFonts w:ascii="標楷體" w:eastAsia="標楷體" w:hAnsi="標楷體" w:cs="標楷體" w:hint="eastAsia"/>
          <w:kern w:val="0"/>
        </w:rPr>
        <w:t>GPIO_SetMode</w:t>
      </w:r>
      <w:proofErr w:type="spellEnd"/>
      <w:r w:rsidRPr="003A63B7">
        <w:rPr>
          <w:rFonts w:ascii="標楷體" w:eastAsia="標楷體" w:hAnsi="標楷體" w:cs="標楷體" w:hint="eastAsia"/>
          <w:kern w:val="0"/>
        </w:rPr>
        <w:t>(PB, BIT11, GPIO_PMD_OUTPUT) 並先設高電位，確保主</w:t>
      </w:r>
      <w:r w:rsidRPr="003A63B7">
        <w:rPr>
          <w:rFonts w:ascii="標楷體" w:eastAsia="標楷體" w:hAnsi="標楷體" w:cs="標楷體" w:hint="eastAsia"/>
          <w:kern w:val="0"/>
        </w:rPr>
        <w:lastRenderedPageBreak/>
        <w:t>程式執行前狀態正確。</w:t>
      </w:r>
    </w:p>
    <w:p w14:paraId="345CBF9A" w14:textId="1727A64E" w:rsidR="003A63B7" w:rsidRPr="003A63B7" w:rsidRDefault="003A63B7" w:rsidP="003A63B7">
      <w:pPr>
        <w:numPr>
          <w:ilvl w:val="0"/>
          <w:numId w:val="9"/>
        </w:numPr>
        <w:autoSpaceDE w:val="0"/>
        <w:autoSpaceDN w:val="0"/>
        <w:adjustRightInd w:val="0"/>
        <w:ind w:leftChars="200" w:left="960"/>
        <w:rPr>
          <w:rFonts w:ascii="標楷體" w:eastAsia="標楷體" w:hAnsi="標楷體" w:cs="標楷體" w:hint="eastAsia"/>
          <w:kern w:val="0"/>
        </w:rPr>
      </w:pPr>
      <w:r w:rsidRPr="003A63B7">
        <w:rPr>
          <w:rFonts w:ascii="標楷體" w:eastAsia="標楷體" w:hAnsi="標楷體" w:cs="標楷體" w:hint="eastAsia"/>
          <w:kern w:val="0"/>
        </w:rPr>
        <w:t>在方塊生成函式 G</w:t>
      </w:r>
      <w:proofErr w:type="spellStart"/>
      <w:r w:rsidRPr="003A63B7">
        <w:rPr>
          <w:rFonts w:ascii="標楷體" w:eastAsia="標楷體" w:hAnsi="標楷體" w:cs="標楷體" w:hint="eastAsia"/>
          <w:kern w:val="0"/>
        </w:rPr>
        <w:t>enerateTwoBlocks</w:t>
      </w:r>
      <w:proofErr w:type="spellEnd"/>
      <w:r w:rsidRPr="003A63B7">
        <w:rPr>
          <w:rFonts w:ascii="標楷體" w:eastAsia="標楷體" w:hAnsi="標楷體" w:cs="標楷體" w:hint="eastAsia"/>
          <w:kern w:val="0"/>
        </w:rPr>
        <w:t>() 中引入最小間距 MIN_DISTANCE=20，防止重疊並分布於螢幕不同區域。</w:t>
      </w:r>
    </w:p>
    <w:p w14:paraId="5F165069" w14:textId="5290C6CE" w:rsidR="003A63B7" w:rsidRPr="003A63B7" w:rsidRDefault="003A63B7" w:rsidP="003A63B7">
      <w:pPr>
        <w:numPr>
          <w:ilvl w:val="0"/>
          <w:numId w:val="9"/>
        </w:numPr>
        <w:autoSpaceDE w:val="0"/>
        <w:autoSpaceDN w:val="0"/>
        <w:adjustRightInd w:val="0"/>
        <w:ind w:leftChars="200" w:left="960"/>
        <w:rPr>
          <w:rFonts w:ascii="標楷體" w:eastAsia="標楷體" w:hAnsi="標楷體" w:cs="標楷體" w:hint="eastAsia"/>
          <w:kern w:val="0"/>
        </w:rPr>
      </w:pPr>
      <w:r w:rsidRPr="003A63B7">
        <w:rPr>
          <w:rFonts w:ascii="標楷體" w:eastAsia="標楷體" w:hAnsi="標楷體" w:cs="標楷體" w:hint="eastAsia"/>
          <w:kern w:val="0"/>
        </w:rPr>
        <w:t>於邊界偵測中限制座標範圍（</w:t>
      </w:r>
      <w:proofErr w:type="spellStart"/>
      <w:r w:rsidRPr="003A63B7">
        <w:rPr>
          <w:rFonts w:ascii="標楷體" w:eastAsia="標楷體" w:hAnsi="標楷體" w:cs="標楷體" w:hint="eastAsia"/>
          <w:kern w:val="0"/>
        </w:rPr>
        <w:t>new_x</w:t>
      </w:r>
      <w:proofErr w:type="spellEnd"/>
      <w:r w:rsidRPr="003A63B7">
        <w:rPr>
          <w:rFonts w:ascii="標楷體" w:eastAsia="標楷體" w:hAnsi="標楷體" w:cs="標楷體" w:hint="eastAsia"/>
          <w:kern w:val="0"/>
        </w:rPr>
        <w:t xml:space="preserve"> &lt;= r, </w:t>
      </w:r>
      <w:proofErr w:type="spellStart"/>
      <w:r w:rsidRPr="003A63B7">
        <w:rPr>
          <w:rFonts w:ascii="標楷體" w:eastAsia="標楷體" w:hAnsi="標楷體" w:cs="標楷體" w:hint="eastAsia"/>
          <w:kern w:val="0"/>
        </w:rPr>
        <w:t>new_x</w:t>
      </w:r>
      <w:proofErr w:type="spellEnd"/>
      <w:r w:rsidRPr="003A63B7">
        <w:rPr>
          <w:rFonts w:ascii="標楷體" w:eastAsia="標楷體" w:hAnsi="標楷體" w:cs="標楷體" w:hint="eastAsia"/>
          <w:kern w:val="0"/>
        </w:rPr>
        <w:t xml:space="preserve"> &gt;= 127-r），並即時反轉方向變數 </w:t>
      </w:r>
      <w:proofErr w:type="spellStart"/>
      <w:r w:rsidRPr="003A63B7">
        <w:rPr>
          <w:rFonts w:ascii="標楷體" w:eastAsia="標楷體" w:hAnsi="標楷體" w:cs="標楷體" w:hint="eastAsia"/>
          <w:kern w:val="0"/>
        </w:rPr>
        <w:t>dirX</w:t>
      </w:r>
      <w:proofErr w:type="spellEnd"/>
      <w:r w:rsidRPr="003A63B7">
        <w:rPr>
          <w:rFonts w:ascii="標楷體" w:eastAsia="標楷體" w:hAnsi="標楷體" w:cs="標楷體" w:hint="eastAsia"/>
          <w:kern w:val="0"/>
        </w:rPr>
        <w:t>/</w:t>
      </w:r>
      <w:proofErr w:type="spellStart"/>
      <w:r w:rsidRPr="003A63B7">
        <w:rPr>
          <w:rFonts w:ascii="標楷體" w:eastAsia="標楷體" w:hAnsi="標楷體" w:cs="標楷體" w:hint="eastAsia"/>
          <w:kern w:val="0"/>
        </w:rPr>
        <w:t>dirY</w:t>
      </w:r>
      <w:proofErr w:type="spellEnd"/>
      <w:r w:rsidRPr="003A63B7">
        <w:rPr>
          <w:rFonts w:ascii="標楷體" w:eastAsia="標楷體" w:hAnsi="標楷體" w:cs="標楷體" w:hint="eastAsia"/>
          <w:kern w:val="0"/>
        </w:rPr>
        <w:t xml:space="preserve"> 形成反彈效果。</w:t>
      </w:r>
    </w:p>
    <w:p w14:paraId="07E23CB5" w14:textId="27F3E479" w:rsidR="003A63B7" w:rsidRPr="003A63B7" w:rsidRDefault="003A63B7" w:rsidP="003A63B7">
      <w:pPr>
        <w:numPr>
          <w:ilvl w:val="0"/>
          <w:numId w:val="9"/>
        </w:numPr>
        <w:autoSpaceDE w:val="0"/>
        <w:autoSpaceDN w:val="0"/>
        <w:adjustRightInd w:val="0"/>
        <w:ind w:leftChars="200" w:left="960"/>
        <w:rPr>
          <w:rFonts w:ascii="標楷體" w:eastAsia="標楷體" w:hAnsi="標楷體" w:cs="標楷體" w:hint="eastAsia"/>
          <w:kern w:val="0"/>
        </w:rPr>
      </w:pPr>
      <w:r w:rsidRPr="003A63B7">
        <w:rPr>
          <w:rFonts w:ascii="標楷體" w:eastAsia="標楷體" w:hAnsi="標楷體" w:cs="標楷體" w:hint="eastAsia"/>
          <w:kern w:val="0"/>
        </w:rPr>
        <w:t>每次更新後重繪仍可見的方塊，防止球體移動時「擦掉」其他方塊。</w:t>
      </w:r>
    </w:p>
    <w:p w14:paraId="3285E9F1" w14:textId="0D3FB2B7" w:rsidR="0018661E" w:rsidRDefault="003A63B7" w:rsidP="003A63B7">
      <w:pPr>
        <w:numPr>
          <w:ilvl w:val="0"/>
          <w:numId w:val="9"/>
        </w:numPr>
        <w:autoSpaceDE w:val="0"/>
        <w:autoSpaceDN w:val="0"/>
        <w:adjustRightInd w:val="0"/>
        <w:ind w:leftChars="200" w:left="960"/>
        <w:rPr>
          <w:rFonts w:ascii="標楷體" w:eastAsia="標楷體" w:hAnsi="標楷體" w:cs="標楷體"/>
          <w:kern w:val="0"/>
        </w:rPr>
      </w:pPr>
      <w:r w:rsidRPr="003A63B7">
        <w:rPr>
          <w:rFonts w:ascii="標楷體" w:eastAsia="標楷體" w:hAnsi="標楷體" w:cs="標楷體" w:hint="eastAsia"/>
          <w:kern w:val="0"/>
        </w:rPr>
        <w:t>將球體重置與畫面清除封裝為流程，確保遊戲在方塊消失後自動回復初始狀態。</w:t>
      </w:r>
    </w:p>
    <w:p w14:paraId="28DFACC6" w14:textId="77777777" w:rsidR="003A63B7" w:rsidRDefault="003A63B7" w:rsidP="003A63B7">
      <w:pPr>
        <w:autoSpaceDE w:val="0"/>
        <w:autoSpaceDN w:val="0"/>
        <w:adjustRightInd w:val="0"/>
        <w:rPr>
          <w:rFonts w:ascii="標楷體" w:eastAsia="標楷體" w:hAnsi="標楷體" w:cs="標楷體" w:hint="eastAsia"/>
          <w:kern w:val="0"/>
        </w:rPr>
      </w:pPr>
    </w:p>
    <w:p w14:paraId="1C8DDE79" w14:textId="39E780BB" w:rsidR="0018661E" w:rsidRPr="0018661E" w:rsidRDefault="0018661E" w:rsidP="003A63B7">
      <w:pPr>
        <w:ind w:leftChars="200" w:left="480"/>
        <w:rPr>
          <w:rFonts w:eastAsia="標楷體"/>
        </w:rPr>
      </w:pPr>
      <w:r w:rsidRPr="002F35E9">
        <w:rPr>
          <w:rFonts w:eastAsia="標楷體" w:hint="eastAsia"/>
        </w:rPr>
        <w:t>在找尋這些問題的解決方法與問題點時，我有使用</w:t>
      </w:r>
      <w:r w:rsidRPr="002F35E9">
        <w:rPr>
          <w:rFonts w:eastAsia="標楷體" w:hint="eastAsia"/>
        </w:rPr>
        <w:t xml:space="preserve"> ChatGPT </w:t>
      </w:r>
      <w:r w:rsidRPr="002F35E9">
        <w:rPr>
          <w:rFonts w:eastAsia="標楷體" w:hint="eastAsia"/>
        </w:rPr>
        <w:t>協助我找尋與解決問題。包含</w:t>
      </w:r>
      <w:r w:rsidRPr="002F35E9">
        <w:rPr>
          <w:rFonts w:eastAsia="標楷體" w:hint="eastAsia"/>
        </w:rPr>
        <w:t xml:space="preserve"> </w:t>
      </w:r>
      <w:r w:rsidRPr="002F35E9">
        <w:rPr>
          <w:rFonts w:eastAsia="標楷體" w:hint="eastAsia"/>
        </w:rPr>
        <w:t>實驗結報的內容修改與潤飾都有使用</w:t>
      </w:r>
      <w:r w:rsidRPr="002F35E9">
        <w:rPr>
          <w:rFonts w:eastAsia="標楷體" w:hint="eastAsia"/>
        </w:rPr>
        <w:t xml:space="preserve"> ChatGPT </w:t>
      </w:r>
      <w:r w:rsidRPr="002F35E9">
        <w:rPr>
          <w:rFonts w:eastAsia="標楷體" w:hint="eastAsia"/>
        </w:rPr>
        <w:t>協助。</w:t>
      </w:r>
    </w:p>
    <w:p w14:paraId="090642E6" w14:textId="37983CA2" w:rsidR="0029153B" w:rsidRPr="0018661E" w:rsidRDefault="0018661E" w:rsidP="0018661E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</w:p>
    <w:p w14:paraId="50413969" w14:textId="77777777" w:rsidR="0029153B" w:rsidRPr="0018661E" w:rsidRDefault="0029153B" w:rsidP="0029153B">
      <w:pPr>
        <w:rPr>
          <w:rFonts w:ascii="標楷體" w:eastAsia="標楷體" w:hAnsi="標楷體" w:cs="標楷體"/>
          <w:kern w:val="0"/>
        </w:rPr>
      </w:pPr>
      <w:r w:rsidRPr="0018661E">
        <w:rPr>
          <w:rFonts w:ascii="標楷體" w:eastAsia="標楷體" w:hAnsi="標楷體" w:cs="標楷體" w:hint="eastAsia"/>
          <w:kern w:val="0"/>
        </w:rPr>
        <w:t>四、【</w:t>
      </w:r>
      <w:r w:rsidRPr="0018661E">
        <w:rPr>
          <w:rFonts w:ascii="標楷體" w:eastAsia="標楷體" w:hAnsi="標楷體" w:cs="新細明體" w:hint="eastAsia"/>
          <w:color w:val="000000"/>
          <w:kern w:val="0"/>
        </w:rPr>
        <w:t>未能解決的問題</w:t>
      </w:r>
      <w:r w:rsidRPr="0018661E">
        <w:rPr>
          <w:rFonts w:ascii="標楷體" w:eastAsia="標楷體" w:hAnsi="標楷體" w:cs="標楷體" w:hint="eastAsia"/>
          <w:kern w:val="0"/>
        </w:rPr>
        <w:t>】：</w:t>
      </w:r>
    </w:p>
    <w:p w14:paraId="71445266" w14:textId="77777777" w:rsidR="000D7663" w:rsidRPr="0018661E" w:rsidRDefault="0029153B" w:rsidP="0018661E">
      <w:pPr>
        <w:ind w:firstLine="480"/>
        <w:rPr>
          <w:rFonts w:eastAsia="標楷體"/>
        </w:rPr>
      </w:pPr>
      <w:r w:rsidRPr="0018661E">
        <w:rPr>
          <w:rFonts w:eastAsia="標楷體"/>
        </w:rPr>
        <w:t>Was there any problem that you were unable to solve? Why was it unsolvable?</w:t>
      </w:r>
    </w:p>
    <w:p w14:paraId="1F616B7C" w14:textId="41C94A3A" w:rsidR="003A63B7" w:rsidRPr="003A63B7" w:rsidRDefault="003A63B7" w:rsidP="003A63B7">
      <w:pPr>
        <w:numPr>
          <w:ilvl w:val="0"/>
          <w:numId w:val="10"/>
        </w:numPr>
        <w:rPr>
          <w:rFonts w:ascii="標楷體" w:eastAsia="標楷體" w:hAnsi="標楷體" w:hint="eastAsia"/>
        </w:rPr>
      </w:pPr>
      <w:r w:rsidRPr="003A63B7">
        <w:rPr>
          <w:rFonts w:ascii="標楷體" w:eastAsia="標楷體" w:hAnsi="標楷體" w:hint="eastAsia"/>
        </w:rPr>
        <w:t>在 Lab7.1 中若系統延遲太短，LCD 刷新速度會高於顯示緩衝能力，仍偶有微閃現象。</w:t>
      </w:r>
    </w:p>
    <w:p w14:paraId="7EFD6D99" w14:textId="62315B4D" w:rsidR="003A63B7" w:rsidRPr="003A63B7" w:rsidRDefault="003A63B7" w:rsidP="003A63B7">
      <w:pPr>
        <w:numPr>
          <w:ilvl w:val="0"/>
          <w:numId w:val="10"/>
        </w:numPr>
        <w:rPr>
          <w:rFonts w:ascii="標楷體" w:eastAsia="標楷體" w:hAnsi="標楷體"/>
        </w:rPr>
      </w:pPr>
      <w:r w:rsidRPr="003A63B7">
        <w:rPr>
          <w:rFonts w:ascii="標楷體" w:eastAsia="標楷體" w:hAnsi="標楷體" w:hint="eastAsia"/>
        </w:rPr>
        <w:t>Lab7.2 的蜂鳴器功能 Buzz() 尚未實作，未能在碰撞時提供聲響反饋。</w:t>
      </w:r>
    </w:p>
    <w:p w14:paraId="6D21A70A" w14:textId="4A978813" w:rsidR="003A63B7" w:rsidRPr="003A63B7" w:rsidRDefault="003A63B7" w:rsidP="003A63B7">
      <w:pPr>
        <w:numPr>
          <w:ilvl w:val="0"/>
          <w:numId w:val="10"/>
        </w:numPr>
        <w:rPr>
          <w:rFonts w:ascii="標楷體" w:eastAsia="標楷體" w:hAnsi="標楷體"/>
        </w:rPr>
      </w:pPr>
      <w:r w:rsidRPr="003A63B7">
        <w:rPr>
          <w:rFonts w:ascii="標楷體" w:eastAsia="標楷體" w:hAnsi="標楷體" w:hint="eastAsia"/>
        </w:rPr>
        <w:t>球體在連續對角反彈時偶爾發生「邊界跳動」現象，可能與邊界判斷的 ±1 像素誤差有關。</w:t>
      </w:r>
    </w:p>
    <w:p w14:paraId="37444297" w14:textId="324C21E4" w:rsidR="003A63B7" w:rsidRPr="003A63B7" w:rsidRDefault="003A63B7" w:rsidP="003A63B7">
      <w:pPr>
        <w:numPr>
          <w:ilvl w:val="0"/>
          <w:numId w:val="10"/>
        </w:numPr>
        <w:rPr>
          <w:rFonts w:ascii="標楷體" w:eastAsia="標楷體" w:hAnsi="標楷體"/>
        </w:rPr>
      </w:pPr>
      <w:r w:rsidRPr="003A63B7">
        <w:rPr>
          <w:rFonts w:ascii="標楷體" w:eastAsia="標楷體" w:hAnsi="標楷體" w:hint="eastAsia"/>
        </w:rPr>
        <w:t>方塊隨機生成基於簡化的 LCG，長時間運行仍可能出現相似位置。</w:t>
      </w:r>
    </w:p>
    <w:p w14:paraId="03DE6CF3" w14:textId="50BB7020" w:rsidR="0018661E" w:rsidRDefault="003A63B7" w:rsidP="003A63B7">
      <w:pPr>
        <w:numPr>
          <w:ilvl w:val="0"/>
          <w:numId w:val="10"/>
        </w:numPr>
        <w:rPr>
          <w:rFonts w:ascii="標楷體" w:eastAsia="標楷體" w:hAnsi="標楷體"/>
        </w:rPr>
      </w:pPr>
      <w:r w:rsidRPr="003A63B7">
        <w:rPr>
          <w:rFonts w:ascii="標楷體" w:eastAsia="標楷體" w:hAnsi="標楷體" w:hint="eastAsia"/>
        </w:rPr>
        <w:t>畫面未採雙緩衝（double buffering），導致圖像變化仍存在輕微閃爍。</w:t>
      </w:r>
    </w:p>
    <w:p w14:paraId="4449AD93" w14:textId="77777777" w:rsidR="003A63B7" w:rsidRDefault="003A63B7" w:rsidP="003A63B7">
      <w:pPr>
        <w:ind w:left="480"/>
        <w:rPr>
          <w:rFonts w:ascii="標楷體" w:eastAsia="標楷體" w:hAnsi="標楷體" w:hint="eastAsia"/>
        </w:rPr>
      </w:pPr>
    </w:p>
    <w:p w14:paraId="68AE0950" w14:textId="77777777" w:rsidR="0018661E" w:rsidRDefault="0018661E" w:rsidP="0018661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五、</w:t>
      </w:r>
      <w:r w:rsidRPr="00091219">
        <w:rPr>
          <w:rFonts w:ascii="標楷體" w:eastAsia="標楷體" w:hAnsi="標楷體" w:cs="標楷體" w:hint="eastAsia"/>
          <w:kern w:val="0"/>
        </w:rPr>
        <w:t>【</w:t>
      </w:r>
      <w:r>
        <w:rPr>
          <w:rFonts w:ascii="標楷體" w:eastAsia="標楷體" w:hAnsi="標楷體" w:hint="eastAsia"/>
        </w:rPr>
        <w:t>程式碼</w:t>
      </w:r>
      <w:r w:rsidRPr="00091219">
        <w:rPr>
          <w:rFonts w:ascii="標楷體" w:eastAsia="標楷體" w:hAnsi="標楷體" w:cs="標楷體" w:hint="eastAsia"/>
          <w:kern w:val="0"/>
        </w:rPr>
        <w:t>】</w:t>
      </w:r>
      <w:r>
        <w:rPr>
          <w:rFonts w:ascii="標楷體" w:eastAsia="標楷體" w:hAnsi="標楷體" w:hint="eastAsia"/>
        </w:rPr>
        <w:t>：</w:t>
      </w:r>
    </w:p>
    <w:p w14:paraId="43E7ECA3" w14:textId="77777777" w:rsidR="003A63B7" w:rsidRDefault="0018661E" w:rsidP="003A63B7">
      <w:pPr>
        <w:ind w:firstLine="480"/>
        <w:rPr>
          <w:noProof/>
        </w:rPr>
      </w:pPr>
      <w:r w:rsidRPr="0018661E">
        <w:rPr>
          <w:rFonts w:eastAsia="標楷體"/>
          <w:b/>
          <w:bCs/>
        </w:rPr>
        <w:t xml:space="preserve">Lab </w:t>
      </w:r>
      <w:r w:rsidR="003A63B7">
        <w:rPr>
          <w:rFonts w:eastAsia="標楷體" w:hint="eastAsia"/>
          <w:b/>
          <w:bCs/>
        </w:rPr>
        <w:t>7</w:t>
      </w:r>
      <w:r w:rsidRPr="0018661E">
        <w:rPr>
          <w:rFonts w:eastAsia="標楷體"/>
          <w:b/>
          <w:bCs/>
        </w:rPr>
        <w:t>.1:</w:t>
      </w:r>
      <w:r w:rsidRPr="0018661E">
        <w:rPr>
          <w:noProof/>
        </w:rPr>
        <w:t xml:space="preserve"> </w:t>
      </w:r>
    </w:p>
    <w:p w14:paraId="2FF86131" w14:textId="0CD4CD2B" w:rsidR="00897A1D" w:rsidRDefault="00897A1D" w:rsidP="00897A1D">
      <w:pPr>
        <w:ind w:left="960"/>
        <w:rPr>
          <w:noProof/>
        </w:rPr>
      </w:pPr>
      <w:r>
        <w:rPr>
          <w:noProof/>
        </w:rPr>
        <w:tab/>
      </w:r>
      <w:r w:rsidRPr="00315A20">
        <w:rPr>
          <w:noProof/>
        </w:rPr>
        <w:lastRenderedPageBreak/>
        <w:pict w14:anchorId="0BBD1B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圖片 1" o:spid="_x0000_i1061" type="#_x0000_t75" style="width:510pt;height:704.25pt;visibility:visible;mso-wrap-style:square">
            <v:imagedata r:id="rId5" o:title=""/>
          </v:shape>
        </w:pict>
      </w:r>
      <w:r w:rsidRPr="00315A20">
        <w:rPr>
          <w:noProof/>
        </w:rPr>
        <w:lastRenderedPageBreak/>
        <w:pict w14:anchorId="07CAE26F">
          <v:shape id="_x0000_i1063" type="#_x0000_t75" style="width:405pt;height:179.25pt;visibility:visible;mso-wrap-style:square">
            <v:imagedata r:id="rId6" o:title=""/>
          </v:shape>
        </w:pict>
      </w:r>
      <w:r w:rsidRPr="00315A20">
        <w:rPr>
          <w:noProof/>
        </w:rPr>
        <w:lastRenderedPageBreak/>
        <w:pict w14:anchorId="0D9CE545">
          <v:shape id="_x0000_i1065" type="#_x0000_t75" style="width:466.5pt;height:729pt;visibility:visible;mso-wrap-style:square">
            <v:imagedata r:id="rId7" o:title=""/>
          </v:shape>
        </w:pict>
      </w:r>
      <w:r w:rsidRPr="00315A20">
        <w:rPr>
          <w:noProof/>
        </w:rPr>
        <w:lastRenderedPageBreak/>
        <w:pict w14:anchorId="36BB8519">
          <v:shape id="_x0000_i1067" type="#_x0000_t75" style="width:435pt;height:614.25pt;visibility:visible;mso-wrap-style:square">
            <v:imagedata r:id="rId8" o:title=""/>
          </v:shape>
        </w:pict>
      </w:r>
    </w:p>
    <w:p w14:paraId="2BECD800" w14:textId="564224DF" w:rsidR="00897A1D" w:rsidRDefault="00897A1D" w:rsidP="00897A1D">
      <w:pPr>
        <w:ind w:firstLine="480"/>
        <w:rPr>
          <w:noProof/>
        </w:rPr>
      </w:pPr>
      <w:r w:rsidRPr="0018661E">
        <w:rPr>
          <w:rFonts w:eastAsia="標楷體"/>
          <w:b/>
          <w:bCs/>
        </w:rPr>
        <w:t xml:space="preserve">Lab </w:t>
      </w:r>
      <w:r>
        <w:rPr>
          <w:rFonts w:eastAsia="標楷體" w:hint="eastAsia"/>
          <w:b/>
          <w:bCs/>
        </w:rPr>
        <w:t>7</w:t>
      </w:r>
      <w:r w:rsidRPr="0018661E">
        <w:rPr>
          <w:rFonts w:eastAsia="標楷體"/>
          <w:b/>
          <w:bCs/>
        </w:rPr>
        <w:t>.</w:t>
      </w:r>
      <w:r>
        <w:rPr>
          <w:rFonts w:eastAsia="標楷體" w:hint="eastAsia"/>
          <w:b/>
          <w:bCs/>
        </w:rPr>
        <w:t>2</w:t>
      </w:r>
      <w:r w:rsidRPr="0018661E">
        <w:rPr>
          <w:rFonts w:eastAsia="標楷體"/>
          <w:b/>
          <w:bCs/>
        </w:rPr>
        <w:t>:</w:t>
      </w:r>
      <w:r w:rsidRPr="0018661E">
        <w:rPr>
          <w:noProof/>
        </w:rPr>
        <w:t xml:space="preserve"> </w:t>
      </w:r>
    </w:p>
    <w:p w14:paraId="31D0A23D" w14:textId="5FEC2D27" w:rsidR="00897A1D" w:rsidRDefault="00897A1D" w:rsidP="00897A1D">
      <w:pPr>
        <w:ind w:left="480"/>
        <w:rPr>
          <w:noProof/>
        </w:rPr>
      </w:pPr>
      <w:r>
        <w:rPr>
          <w:noProof/>
        </w:rPr>
        <w:lastRenderedPageBreak/>
        <w:tab/>
      </w:r>
      <w:r w:rsidRPr="00315A20">
        <w:rPr>
          <w:noProof/>
        </w:rPr>
        <w:pict w14:anchorId="06F6DB40">
          <v:shape id="_x0000_i1069" type="#_x0000_t75" style="width:411pt;height:677.25pt;visibility:visible;mso-wrap-style:square">
            <v:imagedata r:id="rId9" o:title=""/>
          </v:shape>
        </w:pict>
      </w:r>
    </w:p>
    <w:p w14:paraId="78C69391" w14:textId="7A7440A7" w:rsidR="00897A1D" w:rsidRDefault="00897A1D" w:rsidP="00897A1D">
      <w:pPr>
        <w:ind w:left="960"/>
        <w:rPr>
          <w:rFonts w:hint="eastAsia"/>
          <w:noProof/>
        </w:rPr>
      </w:pPr>
      <w:r>
        <w:rPr>
          <w:noProof/>
        </w:rPr>
        <w:tab/>
      </w:r>
      <w:r w:rsidRPr="00315A20">
        <w:rPr>
          <w:noProof/>
        </w:rPr>
        <w:lastRenderedPageBreak/>
        <w:pict w14:anchorId="5A83D124">
          <v:shape id="_x0000_i1071" type="#_x0000_t75" style="width:510pt;height:640.5pt;visibility:visible;mso-wrap-style:square">
            <v:imagedata r:id="rId10" o:title=""/>
          </v:shape>
        </w:pict>
      </w:r>
    </w:p>
    <w:p w14:paraId="69C8B890" w14:textId="7E3D24AC" w:rsidR="00897A1D" w:rsidRDefault="00897A1D" w:rsidP="00897A1D">
      <w:pPr>
        <w:ind w:left="960"/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Pr="00315A20">
        <w:rPr>
          <w:noProof/>
        </w:rPr>
        <w:lastRenderedPageBreak/>
        <w:pict w14:anchorId="07C2D57C">
          <v:shape id="_x0000_i1073" type="#_x0000_t75" style="width:501pt;height:705pt;visibility:visible;mso-wrap-style:square">
            <v:imagedata r:id="rId11" o:title=""/>
          </v:shape>
        </w:pict>
      </w:r>
      <w:r w:rsidRPr="00897A1D">
        <w:rPr>
          <w:noProof/>
        </w:rPr>
        <w:lastRenderedPageBreak/>
        <w:t xml:space="preserve"> </w:t>
      </w:r>
      <w:r w:rsidRPr="00315A20">
        <w:rPr>
          <w:noProof/>
        </w:rPr>
        <w:pict w14:anchorId="1FF3634C">
          <v:shape id="_x0000_i1075" type="#_x0000_t75" style="width:455.25pt;height:728.25pt;visibility:visible;mso-wrap-style:square">
            <v:imagedata r:id="rId12" o:title=""/>
          </v:shape>
        </w:pict>
      </w:r>
      <w:r w:rsidRPr="00897A1D">
        <w:rPr>
          <w:noProof/>
        </w:rPr>
        <w:t xml:space="preserve"> </w:t>
      </w:r>
      <w:r w:rsidRPr="00315A20">
        <w:rPr>
          <w:noProof/>
        </w:rPr>
        <w:lastRenderedPageBreak/>
        <w:pict w14:anchorId="6F822032">
          <v:shape id="_x0000_i1077" type="#_x0000_t75" style="width:456.75pt;height:672.75pt;visibility:visible;mso-wrap-style:square">
            <v:imagedata r:id="rId13" o:title=""/>
          </v:shape>
        </w:pict>
      </w:r>
      <w:r w:rsidRPr="00897A1D">
        <w:rPr>
          <w:noProof/>
        </w:rPr>
        <w:t xml:space="preserve"> </w:t>
      </w:r>
      <w:r w:rsidRPr="00315A20">
        <w:rPr>
          <w:noProof/>
        </w:rPr>
        <w:lastRenderedPageBreak/>
        <w:pict w14:anchorId="29EA08E4">
          <v:shape id="_x0000_i1079" type="#_x0000_t75" style="width:361.5pt;height:729pt;visibility:visible;mso-wrap-style:square">
            <v:imagedata r:id="rId14" o:title=""/>
          </v:shape>
        </w:pict>
      </w:r>
      <w:r w:rsidRPr="00897A1D">
        <w:rPr>
          <w:noProof/>
        </w:rPr>
        <w:t xml:space="preserve"> </w:t>
      </w:r>
      <w:r w:rsidRPr="00315A20">
        <w:rPr>
          <w:noProof/>
        </w:rPr>
        <w:lastRenderedPageBreak/>
        <w:pict w14:anchorId="3DF9AF01">
          <v:shape id="_x0000_i1081" type="#_x0000_t75" style="width:334.5pt;height:405.75pt;visibility:visible;mso-wrap-style:square">
            <v:imagedata r:id="rId15" o:title=""/>
          </v:shape>
        </w:pict>
      </w:r>
      <w:r w:rsidRPr="00897A1D">
        <w:rPr>
          <w:noProof/>
        </w:rPr>
        <w:t xml:space="preserve"> </w:t>
      </w:r>
      <w:r w:rsidRPr="00315A20">
        <w:rPr>
          <w:noProof/>
        </w:rPr>
        <w:lastRenderedPageBreak/>
        <w:pict w14:anchorId="644F9420">
          <v:shape id="_x0000_i1083" type="#_x0000_t75" style="width:510.75pt;height:561.75pt;visibility:visible;mso-wrap-style:square">
            <v:imagedata r:id="rId16" o:title=""/>
          </v:shape>
        </w:pict>
      </w:r>
      <w:r w:rsidRPr="00897A1D">
        <w:rPr>
          <w:noProof/>
        </w:rPr>
        <w:lastRenderedPageBreak/>
        <w:t xml:space="preserve"> </w:t>
      </w:r>
      <w:r w:rsidRPr="00315A20">
        <w:rPr>
          <w:noProof/>
        </w:rPr>
        <w:pict w14:anchorId="42D6B02D">
          <v:shape id="_x0000_i1085" type="#_x0000_t75" style="width:346.5pt;height:728.25pt;visibility:visible;mso-wrap-style:square">
            <v:imagedata r:id="rId17" o:title=""/>
          </v:shape>
        </w:pict>
      </w:r>
      <w:r w:rsidRPr="00897A1D">
        <w:rPr>
          <w:noProof/>
        </w:rPr>
        <w:t xml:space="preserve"> </w:t>
      </w:r>
      <w:r w:rsidRPr="00315A20">
        <w:rPr>
          <w:noProof/>
        </w:rPr>
        <w:lastRenderedPageBreak/>
        <w:pict w14:anchorId="550E3B32">
          <v:shape id="_x0000_i1087" type="#_x0000_t75" style="width:510pt;height:496.5pt;visibility:visible;mso-wrap-style:square">
            <v:imagedata r:id="rId18" o:title=""/>
          </v:shape>
        </w:pict>
      </w:r>
      <w:r w:rsidRPr="00897A1D">
        <w:rPr>
          <w:noProof/>
        </w:rPr>
        <w:t xml:space="preserve"> </w:t>
      </w:r>
      <w:r w:rsidRPr="00315A20">
        <w:rPr>
          <w:noProof/>
        </w:rPr>
        <w:lastRenderedPageBreak/>
        <w:pict w14:anchorId="505E5D4D">
          <v:shape id="_x0000_i1089" type="#_x0000_t75" style="width:510pt;height:494.25pt;visibility:visible;mso-wrap-style:square">
            <v:imagedata r:id="rId19" o:title=""/>
          </v:shape>
        </w:pict>
      </w:r>
      <w:r w:rsidRPr="00897A1D">
        <w:rPr>
          <w:noProof/>
        </w:rPr>
        <w:lastRenderedPageBreak/>
        <w:t xml:space="preserve"> </w:t>
      </w:r>
      <w:r w:rsidRPr="00315A20">
        <w:rPr>
          <w:noProof/>
        </w:rPr>
        <w:pict w14:anchorId="308FFAF0">
          <v:shape id="_x0000_i1091" type="#_x0000_t75" style="width:385.5pt;height:598.5pt;visibility:visible;mso-wrap-style:square">
            <v:imagedata r:id="rId20" o:title=""/>
          </v:shape>
        </w:pict>
      </w:r>
      <w:r w:rsidR="00533739" w:rsidRPr="00533739">
        <w:rPr>
          <w:noProof/>
        </w:rPr>
        <w:t xml:space="preserve"> </w:t>
      </w:r>
      <w:r w:rsidR="00533739" w:rsidRPr="00315A20">
        <w:rPr>
          <w:noProof/>
        </w:rPr>
        <w:lastRenderedPageBreak/>
        <w:pict w14:anchorId="20F9ADC3">
          <v:shape id="_x0000_i1093" type="#_x0000_t75" style="width:7in;height:718.5pt;visibility:visible;mso-wrap-style:square">
            <v:imagedata r:id="rId21" o:title=""/>
          </v:shape>
        </w:pict>
      </w:r>
    </w:p>
    <w:sectPr w:rsidR="00897A1D" w:rsidSect="0029153B">
      <w:pgSz w:w="11906" w:h="16838"/>
      <w:pgMar w:top="1134" w:right="851" w:bottom="1134" w:left="85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A5887"/>
    <w:multiLevelType w:val="hybridMultilevel"/>
    <w:tmpl w:val="074403F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" w15:restartNumberingAfterBreak="0">
    <w:nsid w:val="05F12CE7"/>
    <w:multiLevelType w:val="hybridMultilevel"/>
    <w:tmpl w:val="95B4B4E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87F2A61"/>
    <w:multiLevelType w:val="hybridMultilevel"/>
    <w:tmpl w:val="2632BDA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B3F67CF"/>
    <w:multiLevelType w:val="hybridMultilevel"/>
    <w:tmpl w:val="365CDF1E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BFB146A"/>
    <w:multiLevelType w:val="hybridMultilevel"/>
    <w:tmpl w:val="C7C20B4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4A66727B"/>
    <w:multiLevelType w:val="hybridMultilevel"/>
    <w:tmpl w:val="9AD683D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59142C54"/>
    <w:multiLevelType w:val="hybridMultilevel"/>
    <w:tmpl w:val="BC90613A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7" w15:restartNumberingAfterBreak="0">
    <w:nsid w:val="5D777ACD"/>
    <w:multiLevelType w:val="hybridMultilevel"/>
    <w:tmpl w:val="D54EB18C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8" w15:restartNumberingAfterBreak="0">
    <w:nsid w:val="669E7640"/>
    <w:multiLevelType w:val="hybridMultilevel"/>
    <w:tmpl w:val="90244D0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E2668F1"/>
    <w:multiLevelType w:val="hybridMultilevel"/>
    <w:tmpl w:val="67FCCBF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790592250">
    <w:abstractNumId w:val="7"/>
  </w:num>
  <w:num w:numId="2" w16cid:durableId="1926918196">
    <w:abstractNumId w:val="5"/>
  </w:num>
  <w:num w:numId="3" w16cid:durableId="1757629453">
    <w:abstractNumId w:val="8"/>
  </w:num>
  <w:num w:numId="4" w16cid:durableId="1223060573">
    <w:abstractNumId w:val="1"/>
  </w:num>
  <w:num w:numId="5" w16cid:durableId="1350135598">
    <w:abstractNumId w:val="2"/>
  </w:num>
  <w:num w:numId="6" w16cid:durableId="920677536">
    <w:abstractNumId w:val="0"/>
  </w:num>
  <w:num w:numId="7" w16cid:durableId="1879126911">
    <w:abstractNumId w:val="6"/>
  </w:num>
  <w:num w:numId="8" w16cid:durableId="1113748414">
    <w:abstractNumId w:val="3"/>
  </w:num>
  <w:num w:numId="9" w16cid:durableId="608395093">
    <w:abstractNumId w:val="4"/>
  </w:num>
  <w:num w:numId="10" w16cid:durableId="86201546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9153B"/>
    <w:rsid w:val="00086562"/>
    <w:rsid w:val="00087B34"/>
    <w:rsid w:val="000B7E5C"/>
    <w:rsid w:val="000D7663"/>
    <w:rsid w:val="000E68E9"/>
    <w:rsid w:val="00106439"/>
    <w:rsid w:val="00180D3E"/>
    <w:rsid w:val="0018661E"/>
    <w:rsid w:val="00190AD8"/>
    <w:rsid w:val="001A7A59"/>
    <w:rsid w:val="001C649F"/>
    <w:rsid w:val="002177A2"/>
    <w:rsid w:val="00222B4F"/>
    <w:rsid w:val="00260669"/>
    <w:rsid w:val="00276BD6"/>
    <w:rsid w:val="0029153B"/>
    <w:rsid w:val="002B48C4"/>
    <w:rsid w:val="002E1208"/>
    <w:rsid w:val="002E3936"/>
    <w:rsid w:val="00302071"/>
    <w:rsid w:val="003259DA"/>
    <w:rsid w:val="003337D0"/>
    <w:rsid w:val="003A2797"/>
    <w:rsid w:val="003A63B7"/>
    <w:rsid w:val="003F7261"/>
    <w:rsid w:val="004412B7"/>
    <w:rsid w:val="00473F96"/>
    <w:rsid w:val="004A108A"/>
    <w:rsid w:val="004C6D86"/>
    <w:rsid w:val="004E6C6E"/>
    <w:rsid w:val="00526860"/>
    <w:rsid w:val="00533739"/>
    <w:rsid w:val="005832ED"/>
    <w:rsid w:val="005A1129"/>
    <w:rsid w:val="005B1422"/>
    <w:rsid w:val="005B74E6"/>
    <w:rsid w:val="005E61FE"/>
    <w:rsid w:val="005E7646"/>
    <w:rsid w:val="00681CBE"/>
    <w:rsid w:val="006F5206"/>
    <w:rsid w:val="00751C71"/>
    <w:rsid w:val="007A7D07"/>
    <w:rsid w:val="00894401"/>
    <w:rsid w:val="00897A1D"/>
    <w:rsid w:val="0090264C"/>
    <w:rsid w:val="0094328E"/>
    <w:rsid w:val="00974207"/>
    <w:rsid w:val="00991900"/>
    <w:rsid w:val="009F5208"/>
    <w:rsid w:val="00A27CD4"/>
    <w:rsid w:val="00A8769C"/>
    <w:rsid w:val="00B23F9B"/>
    <w:rsid w:val="00B30504"/>
    <w:rsid w:val="00C00785"/>
    <w:rsid w:val="00CE24D3"/>
    <w:rsid w:val="00D04A49"/>
    <w:rsid w:val="00DB0231"/>
    <w:rsid w:val="00E20B5C"/>
    <w:rsid w:val="00E51BBB"/>
    <w:rsid w:val="00E619AD"/>
    <w:rsid w:val="00E76B42"/>
    <w:rsid w:val="00EB1EE9"/>
    <w:rsid w:val="00EB5F6B"/>
    <w:rsid w:val="00EE4625"/>
    <w:rsid w:val="00EE5F0F"/>
    <w:rsid w:val="00F049CF"/>
    <w:rsid w:val="00F17C64"/>
    <w:rsid w:val="00F9518D"/>
    <w:rsid w:val="00FC7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C6A03E"/>
  <w15:chartTrackingRefBased/>
  <w15:docId w15:val="{067D1180-16FD-4E27-BEB0-C07A0BA47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9153B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rsid w:val="001866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19</Pages>
  <Words>260</Words>
  <Characters>1482</Characters>
  <Application>Microsoft Office Word</Application>
  <DocSecurity>0</DocSecurity>
  <Lines>12</Lines>
  <Paragraphs>3</Paragraphs>
  <ScaleCrop>false</ScaleCrop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微處理機系統實習</dc:title>
  <dc:subject/>
  <dc:creator>GENE</dc:creator>
  <cp:keywords/>
  <dc:description/>
  <cp:lastModifiedBy>王建葦</cp:lastModifiedBy>
  <cp:revision>3</cp:revision>
  <cp:lastPrinted>2025-10-31T20:09:00Z</cp:lastPrinted>
  <dcterms:created xsi:type="dcterms:W3CDTF">2025-10-23T16:01:00Z</dcterms:created>
  <dcterms:modified xsi:type="dcterms:W3CDTF">2025-10-31T20:09:00Z</dcterms:modified>
</cp:coreProperties>
</file>