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4C" w:rsidRPr="00B55432" w:rsidRDefault="00D70E9B">
      <w:pPr>
        <w:pStyle w:val="Ttulo"/>
        <w:jc w:val="right"/>
        <w:rPr>
          <w:rFonts w:ascii="Century Gothic" w:hAnsi="Century Gothic"/>
          <w:lang w:val="es-MX"/>
        </w:rPr>
      </w:pPr>
      <w:r w:rsidRPr="00B55432">
        <w:rPr>
          <w:rFonts w:ascii="Century Gothic" w:hAnsi="Century Gothic"/>
          <w:lang w:val="es-MX"/>
        </w:rPr>
        <w:t>Sistema de Prevención de Crisis Financiera</w:t>
      </w:r>
    </w:p>
    <w:p w:rsidR="00BF7B4C" w:rsidRPr="00B55432" w:rsidRDefault="00D70E9B">
      <w:pPr>
        <w:pStyle w:val="Ttulo"/>
        <w:jc w:val="right"/>
        <w:rPr>
          <w:rFonts w:ascii="Century Gothic" w:hAnsi="Century Gothic"/>
          <w:lang w:val="es-ES"/>
        </w:rPr>
      </w:pPr>
      <w:r w:rsidRPr="00B55432">
        <w:rPr>
          <w:rFonts w:ascii="Century Gothic" w:hAnsi="Century Gothic"/>
          <w:lang w:val="es-ES"/>
        </w:rPr>
        <w:t>Fase de Construcción</w:t>
      </w:r>
    </w:p>
    <w:p w:rsidR="00BF7B4C" w:rsidRPr="00B55432" w:rsidRDefault="00BF7B4C">
      <w:pPr>
        <w:pStyle w:val="Ttulo"/>
        <w:jc w:val="right"/>
        <w:rPr>
          <w:rFonts w:ascii="Century Gothic" w:hAnsi="Century Gothic"/>
          <w:lang w:val="es-ES"/>
        </w:rPr>
      </w:pPr>
    </w:p>
    <w:p w:rsidR="00BF7B4C" w:rsidRPr="00B55432" w:rsidRDefault="00BF7B4C">
      <w:pPr>
        <w:pStyle w:val="Ttulo"/>
        <w:jc w:val="right"/>
        <w:rPr>
          <w:rFonts w:ascii="Century Gothic" w:hAnsi="Century Gothic"/>
          <w:sz w:val="28"/>
          <w:lang w:val="es-ES"/>
        </w:rPr>
      </w:pPr>
      <w:proofErr w:type="spellStart"/>
      <w:r w:rsidRPr="00B55432">
        <w:rPr>
          <w:rFonts w:ascii="Century Gothic" w:hAnsi="Century Gothic"/>
          <w:sz w:val="28"/>
          <w:lang w:val="es-ES"/>
        </w:rPr>
        <w:t>Version</w:t>
      </w:r>
      <w:proofErr w:type="spellEnd"/>
      <w:r w:rsidRPr="00B55432">
        <w:rPr>
          <w:rFonts w:ascii="Century Gothic" w:hAnsi="Century Gothic"/>
          <w:sz w:val="28"/>
          <w:lang w:val="es-ES"/>
        </w:rPr>
        <w:t xml:space="preserve"> &lt;1.0&gt;</w:t>
      </w:r>
    </w:p>
    <w:p w:rsidR="00BF7B4C" w:rsidRPr="00B55432" w:rsidRDefault="00BF7B4C">
      <w:pPr>
        <w:pStyle w:val="Ttulo"/>
        <w:rPr>
          <w:rFonts w:ascii="Century Gothic" w:hAnsi="Century Gothic"/>
          <w:sz w:val="28"/>
          <w:lang w:val="es-ES"/>
        </w:rPr>
      </w:pPr>
    </w:p>
    <w:p w:rsidR="00BF7B4C" w:rsidRPr="00B55432" w:rsidRDefault="00BF7B4C">
      <w:pPr>
        <w:rPr>
          <w:rFonts w:ascii="Century Gothic" w:hAnsi="Century Gothic"/>
          <w:lang w:val="es-ES"/>
        </w:rPr>
      </w:pPr>
    </w:p>
    <w:p w:rsidR="00BF7B4C" w:rsidRPr="00B55432" w:rsidRDefault="00BF7B4C">
      <w:pPr>
        <w:rPr>
          <w:rFonts w:ascii="Century Gothic" w:hAnsi="Century Gothic"/>
          <w:lang w:val="es-ES"/>
        </w:rPr>
        <w:sectPr w:rsidR="00BF7B4C" w:rsidRPr="00B55432">
          <w:headerReference w:type="default" r:id="rId8"/>
          <w:footerReference w:type="even" r:id="rId9"/>
          <w:pgSz w:w="12240" w:h="15840" w:code="1"/>
          <w:pgMar w:top="1440" w:right="1440" w:bottom="1440" w:left="1440" w:header="720" w:footer="720" w:gutter="0"/>
          <w:cols w:space="720"/>
          <w:vAlign w:val="center"/>
        </w:sectPr>
      </w:pPr>
    </w:p>
    <w:p w:rsidR="00BF7B4C" w:rsidRPr="00B55432" w:rsidRDefault="00D70E9B">
      <w:pPr>
        <w:pStyle w:val="Ttulo"/>
        <w:rPr>
          <w:rFonts w:ascii="Century Gothic" w:hAnsi="Century Gothic"/>
          <w:lang w:val="es-ES"/>
        </w:rPr>
      </w:pPr>
      <w:r w:rsidRPr="00B55432">
        <w:rPr>
          <w:rFonts w:ascii="Century Gothic" w:hAnsi="Century Gothic"/>
          <w:lang w:val="es-ES"/>
        </w:rPr>
        <w:lastRenderedPageBreak/>
        <w:t>Historial de Revisiones</w:t>
      </w:r>
    </w:p>
    <w:p w:rsidR="00D70E9B" w:rsidRPr="00B55432" w:rsidRDefault="00D70E9B" w:rsidP="00D70E9B">
      <w:pPr>
        <w:rPr>
          <w:rFonts w:ascii="Century Gothic" w:hAnsi="Century Gothic"/>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F7B4C" w:rsidRPr="00B55432">
        <w:tc>
          <w:tcPr>
            <w:tcW w:w="2304" w:type="dxa"/>
          </w:tcPr>
          <w:p w:rsidR="00BF7B4C" w:rsidRPr="00B55432" w:rsidRDefault="00BF7B4C">
            <w:pPr>
              <w:pStyle w:val="Tabletext"/>
              <w:jc w:val="center"/>
              <w:rPr>
                <w:rFonts w:ascii="Century Gothic" w:hAnsi="Century Gothic"/>
                <w:b/>
              </w:rPr>
            </w:pPr>
            <w:r w:rsidRPr="00B55432">
              <w:rPr>
                <w:rFonts w:ascii="Century Gothic" w:hAnsi="Century Gothic"/>
                <w:b/>
              </w:rPr>
              <w:t>Date</w:t>
            </w:r>
          </w:p>
        </w:tc>
        <w:tc>
          <w:tcPr>
            <w:tcW w:w="1152" w:type="dxa"/>
          </w:tcPr>
          <w:p w:rsidR="00BF7B4C" w:rsidRPr="00B55432" w:rsidRDefault="00BF7B4C">
            <w:pPr>
              <w:pStyle w:val="Tabletext"/>
              <w:jc w:val="center"/>
              <w:rPr>
                <w:rFonts w:ascii="Century Gothic" w:hAnsi="Century Gothic"/>
                <w:b/>
              </w:rPr>
            </w:pPr>
            <w:r w:rsidRPr="00B55432">
              <w:rPr>
                <w:rFonts w:ascii="Century Gothic" w:hAnsi="Century Gothic"/>
                <w:b/>
              </w:rPr>
              <w:t>Version</w:t>
            </w:r>
          </w:p>
        </w:tc>
        <w:tc>
          <w:tcPr>
            <w:tcW w:w="3744" w:type="dxa"/>
          </w:tcPr>
          <w:p w:rsidR="00BF7B4C" w:rsidRPr="00B55432" w:rsidRDefault="00BF7B4C">
            <w:pPr>
              <w:pStyle w:val="Tabletext"/>
              <w:jc w:val="center"/>
              <w:rPr>
                <w:rFonts w:ascii="Century Gothic" w:hAnsi="Century Gothic"/>
                <w:b/>
              </w:rPr>
            </w:pPr>
            <w:r w:rsidRPr="00B55432">
              <w:rPr>
                <w:rFonts w:ascii="Century Gothic" w:hAnsi="Century Gothic"/>
                <w:b/>
              </w:rPr>
              <w:t>Description</w:t>
            </w:r>
          </w:p>
        </w:tc>
        <w:tc>
          <w:tcPr>
            <w:tcW w:w="2304" w:type="dxa"/>
          </w:tcPr>
          <w:p w:rsidR="00BF7B4C" w:rsidRPr="00B55432" w:rsidRDefault="00BF7B4C">
            <w:pPr>
              <w:pStyle w:val="Tabletext"/>
              <w:jc w:val="center"/>
              <w:rPr>
                <w:rFonts w:ascii="Century Gothic" w:hAnsi="Century Gothic"/>
                <w:b/>
              </w:rPr>
            </w:pPr>
            <w:r w:rsidRPr="00B55432">
              <w:rPr>
                <w:rFonts w:ascii="Century Gothic" w:hAnsi="Century Gothic"/>
                <w:b/>
              </w:rPr>
              <w:t>Author</w:t>
            </w:r>
          </w:p>
        </w:tc>
      </w:tr>
      <w:tr w:rsidR="00BF7B4C" w:rsidRPr="00B55432">
        <w:tc>
          <w:tcPr>
            <w:tcW w:w="2304" w:type="dxa"/>
          </w:tcPr>
          <w:p w:rsidR="00BF7B4C" w:rsidRPr="00B55432" w:rsidRDefault="00D70E9B">
            <w:pPr>
              <w:pStyle w:val="Tabletext"/>
              <w:rPr>
                <w:rFonts w:ascii="Century Gothic" w:hAnsi="Century Gothic"/>
              </w:rPr>
            </w:pPr>
            <w:r w:rsidRPr="00B55432">
              <w:rPr>
                <w:rFonts w:ascii="Century Gothic" w:hAnsi="Century Gothic"/>
              </w:rPr>
              <w:t>24/05/12</w:t>
            </w:r>
          </w:p>
        </w:tc>
        <w:tc>
          <w:tcPr>
            <w:tcW w:w="1152" w:type="dxa"/>
          </w:tcPr>
          <w:p w:rsidR="00BF7B4C" w:rsidRPr="00B55432" w:rsidRDefault="00812C75">
            <w:pPr>
              <w:pStyle w:val="Tabletext"/>
              <w:rPr>
                <w:rFonts w:ascii="Century Gothic" w:hAnsi="Century Gothic"/>
              </w:rPr>
            </w:pPr>
            <w:r w:rsidRPr="00B55432">
              <w:rPr>
                <w:rFonts w:ascii="Century Gothic" w:hAnsi="Century Gothic"/>
              </w:rPr>
              <w:t>1.0</w:t>
            </w:r>
          </w:p>
        </w:tc>
        <w:tc>
          <w:tcPr>
            <w:tcW w:w="3744" w:type="dxa"/>
          </w:tcPr>
          <w:p w:rsidR="00BF7B4C" w:rsidRPr="00B55432" w:rsidRDefault="00D70E9B">
            <w:pPr>
              <w:pStyle w:val="Tabletext"/>
              <w:rPr>
                <w:rFonts w:ascii="Century Gothic" w:hAnsi="Century Gothic"/>
              </w:rPr>
            </w:pPr>
            <w:proofErr w:type="spellStart"/>
            <w:r w:rsidRPr="00B55432">
              <w:rPr>
                <w:rFonts w:ascii="Century Gothic" w:hAnsi="Century Gothic"/>
              </w:rPr>
              <w:t>Versión</w:t>
            </w:r>
            <w:proofErr w:type="spellEnd"/>
            <w:r w:rsidRPr="00B55432">
              <w:rPr>
                <w:rFonts w:ascii="Century Gothic" w:hAnsi="Century Gothic"/>
              </w:rPr>
              <w:t xml:space="preserve"> </w:t>
            </w:r>
            <w:proofErr w:type="spellStart"/>
            <w:r w:rsidRPr="00B55432">
              <w:rPr>
                <w:rFonts w:ascii="Century Gothic" w:hAnsi="Century Gothic"/>
              </w:rPr>
              <w:t>Inicial</w:t>
            </w:r>
            <w:proofErr w:type="spellEnd"/>
            <w:r w:rsidRPr="00B55432">
              <w:rPr>
                <w:rFonts w:ascii="Century Gothic" w:hAnsi="Century Gothic"/>
              </w:rPr>
              <w:t xml:space="preserve"> del </w:t>
            </w:r>
            <w:proofErr w:type="spellStart"/>
            <w:r w:rsidRPr="00B55432">
              <w:rPr>
                <w:rFonts w:ascii="Century Gothic" w:hAnsi="Century Gothic"/>
              </w:rPr>
              <w:t>documento</w:t>
            </w:r>
            <w:proofErr w:type="spellEnd"/>
          </w:p>
        </w:tc>
        <w:tc>
          <w:tcPr>
            <w:tcW w:w="2304" w:type="dxa"/>
          </w:tcPr>
          <w:p w:rsidR="00BF7B4C" w:rsidRPr="00B55432" w:rsidRDefault="00D70E9B">
            <w:pPr>
              <w:pStyle w:val="Tabletext"/>
              <w:rPr>
                <w:rFonts w:ascii="Century Gothic" w:hAnsi="Century Gothic"/>
              </w:rPr>
            </w:pPr>
            <w:r w:rsidRPr="00B55432">
              <w:rPr>
                <w:rFonts w:ascii="Century Gothic" w:hAnsi="Century Gothic"/>
              </w:rPr>
              <w:t xml:space="preserve">Rolando </w:t>
            </w:r>
            <w:proofErr w:type="spellStart"/>
            <w:r w:rsidRPr="00B55432">
              <w:rPr>
                <w:rFonts w:ascii="Century Gothic" w:hAnsi="Century Gothic"/>
              </w:rPr>
              <w:t>Castañón</w:t>
            </w:r>
            <w:proofErr w:type="spellEnd"/>
          </w:p>
        </w:tc>
      </w:tr>
      <w:tr w:rsidR="00BF7B4C" w:rsidRPr="00B55432">
        <w:tc>
          <w:tcPr>
            <w:tcW w:w="2304" w:type="dxa"/>
          </w:tcPr>
          <w:p w:rsidR="00BF7B4C" w:rsidRPr="00B55432" w:rsidRDefault="00BF7B4C">
            <w:pPr>
              <w:pStyle w:val="Tabletext"/>
              <w:rPr>
                <w:rFonts w:ascii="Century Gothic" w:hAnsi="Century Gothic"/>
              </w:rPr>
            </w:pPr>
          </w:p>
        </w:tc>
        <w:tc>
          <w:tcPr>
            <w:tcW w:w="1152" w:type="dxa"/>
          </w:tcPr>
          <w:p w:rsidR="00BF7B4C" w:rsidRPr="00B55432" w:rsidRDefault="00BF7B4C">
            <w:pPr>
              <w:pStyle w:val="Tabletext"/>
              <w:rPr>
                <w:rFonts w:ascii="Century Gothic" w:hAnsi="Century Gothic"/>
              </w:rPr>
            </w:pPr>
          </w:p>
        </w:tc>
        <w:tc>
          <w:tcPr>
            <w:tcW w:w="3744" w:type="dxa"/>
          </w:tcPr>
          <w:p w:rsidR="00BF7B4C" w:rsidRPr="00B55432" w:rsidRDefault="00BF7B4C">
            <w:pPr>
              <w:pStyle w:val="Tabletext"/>
              <w:rPr>
                <w:rFonts w:ascii="Century Gothic" w:hAnsi="Century Gothic"/>
              </w:rPr>
            </w:pPr>
          </w:p>
        </w:tc>
        <w:tc>
          <w:tcPr>
            <w:tcW w:w="2304" w:type="dxa"/>
          </w:tcPr>
          <w:p w:rsidR="00BF7B4C" w:rsidRPr="00B55432" w:rsidRDefault="00BF7B4C">
            <w:pPr>
              <w:pStyle w:val="Tabletext"/>
              <w:rPr>
                <w:rFonts w:ascii="Century Gothic" w:hAnsi="Century Gothic"/>
              </w:rPr>
            </w:pPr>
          </w:p>
        </w:tc>
      </w:tr>
      <w:tr w:rsidR="00BF7B4C" w:rsidRPr="00B55432">
        <w:tc>
          <w:tcPr>
            <w:tcW w:w="2304" w:type="dxa"/>
          </w:tcPr>
          <w:p w:rsidR="00BF7B4C" w:rsidRPr="00B55432" w:rsidRDefault="00BF7B4C">
            <w:pPr>
              <w:pStyle w:val="Tabletext"/>
              <w:rPr>
                <w:rFonts w:ascii="Century Gothic" w:hAnsi="Century Gothic"/>
              </w:rPr>
            </w:pPr>
          </w:p>
        </w:tc>
        <w:tc>
          <w:tcPr>
            <w:tcW w:w="1152" w:type="dxa"/>
          </w:tcPr>
          <w:p w:rsidR="00BF7B4C" w:rsidRPr="00B55432" w:rsidRDefault="00BF7B4C">
            <w:pPr>
              <w:pStyle w:val="Tabletext"/>
              <w:rPr>
                <w:rFonts w:ascii="Century Gothic" w:hAnsi="Century Gothic"/>
              </w:rPr>
            </w:pPr>
          </w:p>
        </w:tc>
        <w:tc>
          <w:tcPr>
            <w:tcW w:w="3744" w:type="dxa"/>
          </w:tcPr>
          <w:p w:rsidR="00BF7B4C" w:rsidRPr="00B55432" w:rsidRDefault="00BF7B4C">
            <w:pPr>
              <w:pStyle w:val="Tabletext"/>
              <w:rPr>
                <w:rFonts w:ascii="Century Gothic" w:hAnsi="Century Gothic"/>
              </w:rPr>
            </w:pPr>
          </w:p>
        </w:tc>
        <w:tc>
          <w:tcPr>
            <w:tcW w:w="2304" w:type="dxa"/>
          </w:tcPr>
          <w:p w:rsidR="00BF7B4C" w:rsidRPr="00B55432" w:rsidRDefault="00BF7B4C">
            <w:pPr>
              <w:pStyle w:val="Tabletext"/>
              <w:rPr>
                <w:rFonts w:ascii="Century Gothic" w:hAnsi="Century Gothic"/>
              </w:rPr>
            </w:pPr>
          </w:p>
        </w:tc>
      </w:tr>
      <w:tr w:rsidR="00BF7B4C" w:rsidRPr="00B55432">
        <w:tc>
          <w:tcPr>
            <w:tcW w:w="2304" w:type="dxa"/>
          </w:tcPr>
          <w:p w:rsidR="00BF7B4C" w:rsidRPr="00B55432" w:rsidRDefault="00BF7B4C">
            <w:pPr>
              <w:pStyle w:val="Tabletext"/>
              <w:rPr>
                <w:rFonts w:ascii="Century Gothic" w:hAnsi="Century Gothic"/>
              </w:rPr>
            </w:pPr>
          </w:p>
        </w:tc>
        <w:tc>
          <w:tcPr>
            <w:tcW w:w="1152" w:type="dxa"/>
          </w:tcPr>
          <w:p w:rsidR="00BF7B4C" w:rsidRPr="00B55432" w:rsidRDefault="00BF7B4C">
            <w:pPr>
              <w:pStyle w:val="Tabletext"/>
              <w:rPr>
                <w:rFonts w:ascii="Century Gothic" w:hAnsi="Century Gothic"/>
              </w:rPr>
            </w:pPr>
          </w:p>
        </w:tc>
        <w:tc>
          <w:tcPr>
            <w:tcW w:w="3744" w:type="dxa"/>
          </w:tcPr>
          <w:p w:rsidR="00BF7B4C" w:rsidRPr="00B55432" w:rsidRDefault="00BF7B4C">
            <w:pPr>
              <w:pStyle w:val="Tabletext"/>
              <w:rPr>
                <w:rFonts w:ascii="Century Gothic" w:hAnsi="Century Gothic"/>
              </w:rPr>
            </w:pPr>
          </w:p>
        </w:tc>
        <w:tc>
          <w:tcPr>
            <w:tcW w:w="2304" w:type="dxa"/>
          </w:tcPr>
          <w:p w:rsidR="00BF7B4C" w:rsidRPr="00B55432" w:rsidRDefault="00BF7B4C">
            <w:pPr>
              <w:pStyle w:val="Tabletext"/>
              <w:rPr>
                <w:rFonts w:ascii="Century Gothic" w:hAnsi="Century Gothic"/>
              </w:rPr>
            </w:pPr>
          </w:p>
        </w:tc>
      </w:tr>
    </w:tbl>
    <w:p w:rsidR="00BF7B4C" w:rsidRPr="00B55432" w:rsidRDefault="00BF7B4C">
      <w:pPr>
        <w:rPr>
          <w:rFonts w:ascii="Century Gothic" w:hAnsi="Century Gothic"/>
        </w:rPr>
      </w:pPr>
    </w:p>
    <w:p w:rsidR="00BF7B4C" w:rsidRPr="00B55432" w:rsidRDefault="00BF7B4C">
      <w:pPr>
        <w:pStyle w:val="Ttulo"/>
        <w:rPr>
          <w:rFonts w:ascii="Century Gothic" w:hAnsi="Century Gothic"/>
        </w:rPr>
      </w:pPr>
      <w:r w:rsidRPr="00B55432">
        <w:rPr>
          <w:rFonts w:ascii="Century Gothic" w:hAnsi="Century Gothic"/>
        </w:rPr>
        <w:br w:type="page"/>
      </w:r>
      <w:proofErr w:type="spellStart"/>
      <w:r w:rsidR="00D70E9B" w:rsidRPr="00B55432">
        <w:rPr>
          <w:rFonts w:ascii="Century Gothic" w:hAnsi="Century Gothic"/>
        </w:rPr>
        <w:lastRenderedPageBreak/>
        <w:t>Tabla</w:t>
      </w:r>
      <w:proofErr w:type="spellEnd"/>
      <w:r w:rsidR="00D70E9B" w:rsidRPr="00B55432">
        <w:rPr>
          <w:rFonts w:ascii="Century Gothic" w:hAnsi="Century Gothic"/>
        </w:rPr>
        <w:t xml:space="preserve"> de </w:t>
      </w:r>
      <w:proofErr w:type="spellStart"/>
      <w:r w:rsidR="00D70E9B" w:rsidRPr="00B55432">
        <w:rPr>
          <w:rFonts w:ascii="Century Gothic" w:hAnsi="Century Gothic"/>
        </w:rPr>
        <w:t>Contenidos</w:t>
      </w:r>
      <w:proofErr w:type="spellEnd"/>
    </w:p>
    <w:p w:rsidR="00FF64AF" w:rsidRDefault="00BF7B4C">
      <w:pPr>
        <w:pStyle w:val="TDC1"/>
        <w:tabs>
          <w:tab w:val="left" w:pos="432"/>
        </w:tabs>
        <w:rPr>
          <w:rFonts w:asciiTheme="minorHAnsi" w:eastAsiaTheme="minorEastAsia" w:hAnsiTheme="minorHAnsi" w:cstheme="minorBidi"/>
          <w:noProof/>
          <w:sz w:val="22"/>
          <w:szCs w:val="22"/>
          <w:lang w:val="es-ES" w:eastAsia="es-ES"/>
        </w:rPr>
      </w:pPr>
      <w:r w:rsidRPr="00B55432">
        <w:rPr>
          <w:rFonts w:ascii="Century Gothic" w:hAnsi="Century Gothic"/>
        </w:rPr>
        <w:fldChar w:fldCharType="begin"/>
      </w:r>
      <w:r w:rsidRPr="00B55432">
        <w:rPr>
          <w:rFonts w:ascii="Century Gothic" w:hAnsi="Century Gothic"/>
        </w:rPr>
        <w:instrText xml:space="preserve"> TOC \o "1-3" </w:instrText>
      </w:r>
      <w:r w:rsidRPr="00B55432">
        <w:rPr>
          <w:rFonts w:ascii="Century Gothic" w:hAnsi="Century Gothic"/>
        </w:rPr>
        <w:fldChar w:fldCharType="separate"/>
      </w:r>
      <w:r w:rsidR="00FF64AF" w:rsidRPr="008B6B62">
        <w:rPr>
          <w:rFonts w:ascii="Century Gothic" w:hAnsi="Century Gothic"/>
          <w:noProof/>
        </w:rPr>
        <w:t>1.</w:t>
      </w:r>
      <w:r w:rsidR="00FF64AF">
        <w:rPr>
          <w:rFonts w:asciiTheme="minorHAnsi" w:eastAsiaTheme="minorEastAsia" w:hAnsiTheme="minorHAnsi" w:cstheme="minorBidi"/>
          <w:noProof/>
          <w:sz w:val="22"/>
          <w:szCs w:val="22"/>
          <w:lang w:val="es-ES" w:eastAsia="es-ES"/>
        </w:rPr>
        <w:tab/>
      </w:r>
      <w:r w:rsidR="00FF64AF" w:rsidRPr="008B6B62">
        <w:rPr>
          <w:rFonts w:ascii="Century Gothic" w:hAnsi="Century Gothic"/>
          <w:noProof/>
        </w:rPr>
        <w:t>Introducción</w:t>
      </w:r>
      <w:r w:rsidR="00FF64AF">
        <w:rPr>
          <w:noProof/>
        </w:rPr>
        <w:tab/>
      </w:r>
      <w:r w:rsidR="00FF64AF">
        <w:rPr>
          <w:noProof/>
        </w:rPr>
        <w:fldChar w:fldCharType="begin"/>
      </w:r>
      <w:r w:rsidR="00FF64AF">
        <w:rPr>
          <w:noProof/>
        </w:rPr>
        <w:instrText xml:space="preserve"> PAGEREF _Toc326073170 \h </w:instrText>
      </w:r>
      <w:r w:rsidR="00FF64AF">
        <w:rPr>
          <w:noProof/>
        </w:rPr>
      </w:r>
      <w:r w:rsidR="00FF64AF">
        <w:rPr>
          <w:noProof/>
        </w:rPr>
        <w:fldChar w:fldCharType="separate"/>
      </w:r>
      <w:r w:rsidR="00FF64AF">
        <w:rPr>
          <w:noProof/>
        </w:rPr>
        <w:t>4</w:t>
      </w:r>
      <w:r w:rsidR="00FF64AF">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lang w:val="es-MX"/>
        </w:rPr>
        <w:t>1.1</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MX"/>
        </w:rPr>
        <w:t>Objetivo</w:t>
      </w:r>
      <w:r>
        <w:rPr>
          <w:noProof/>
        </w:rPr>
        <w:tab/>
      </w:r>
      <w:r>
        <w:rPr>
          <w:noProof/>
        </w:rPr>
        <w:fldChar w:fldCharType="begin"/>
      </w:r>
      <w:r>
        <w:rPr>
          <w:noProof/>
        </w:rPr>
        <w:instrText xml:space="preserve"> PAGEREF _Toc326073171 \h </w:instrText>
      </w:r>
      <w:r>
        <w:rPr>
          <w:noProof/>
        </w:rPr>
      </w:r>
      <w:r>
        <w:rPr>
          <w:noProof/>
        </w:rPr>
        <w:fldChar w:fldCharType="separate"/>
      </w:r>
      <w:r>
        <w:rPr>
          <w:noProof/>
        </w:rPr>
        <w:t>4</w:t>
      </w:r>
      <w:r>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rPr>
        <w:t>1.2</w:t>
      </w:r>
      <w:r>
        <w:rPr>
          <w:rFonts w:asciiTheme="minorHAnsi" w:eastAsiaTheme="minorEastAsia" w:hAnsiTheme="minorHAnsi" w:cstheme="minorBidi"/>
          <w:noProof/>
          <w:sz w:val="22"/>
          <w:szCs w:val="22"/>
          <w:lang w:val="es-ES" w:eastAsia="es-ES"/>
        </w:rPr>
        <w:tab/>
      </w:r>
      <w:r w:rsidRPr="008B6B62">
        <w:rPr>
          <w:rFonts w:ascii="Century Gothic" w:hAnsi="Century Gothic"/>
          <w:noProof/>
        </w:rPr>
        <w:t>Definiciones</w:t>
      </w:r>
      <w:bookmarkStart w:id="0" w:name="_GoBack"/>
      <w:bookmarkEnd w:id="0"/>
      <w:r>
        <w:rPr>
          <w:noProof/>
        </w:rPr>
        <w:tab/>
      </w:r>
      <w:r>
        <w:rPr>
          <w:noProof/>
        </w:rPr>
        <w:fldChar w:fldCharType="begin"/>
      </w:r>
      <w:r>
        <w:rPr>
          <w:noProof/>
        </w:rPr>
        <w:instrText xml:space="preserve"> PAGEREF _Toc326073172 \h </w:instrText>
      </w:r>
      <w:r>
        <w:rPr>
          <w:noProof/>
        </w:rPr>
      </w:r>
      <w:r>
        <w:rPr>
          <w:noProof/>
        </w:rPr>
        <w:fldChar w:fldCharType="separate"/>
      </w:r>
      <w:r>
        <w:rPr>
          <w:noProof/>
        </w:rPr>
        <w:t>4</w:t>
      </w:r>
      <w:r>
        <w:rPr>
          <w:noProof/>
        </w:rPr>
        <w:fldChar w:fldCharType="end"/>
      </w:r>
    </w:p>
    <w:p w:rsidR="00FF64AF" w:rsidRDefault="00FF64AF">
      <w:pPr>
        <w:pStyle w:val="TDC3"/>
        <w:rPr>
          <w:rFonts w:asciiTheme="minorHAnsi" w:eastAsiaTheme="minorEastAsia" w:hAnsiTheme="minorHAnsi" w:cstheme="minorBidi"/>
          <w:sz w:val="22"/>
          <w:szCs w:val="22"/>
          <w:lang w:val="es-ES" w:eastAsia="es-ES"/>
        </w:rPr>
      </w:pPr>
      <w:r w:rsidRPr="008B6B62">
        <w:rPr>
          <w:rFonts w:ascii="Century Gothic" w:hAnsi="Century Gothic"/>
          <w:lang w:val="es-ES"/>
        </w:rPr>
        <w:t>1.2.1</w:t>
      </w:r>
      <w:r>
        <w:rPr>
          <w:rFonts w:asciiTheme="minorHAnsi" w:eastAsiaTheme="minorEastAsia" w:hAnsiTheme="minorHAnsi" w:cstheme="minorBidi"/>
          <w:sz w:val="22"/>
          <w:szCs w:val="22"/>
          <w:lang w:val="es-ES" w:eastAsia="es-ES"/>
        </w:rPr>
        <w:tab/>
      </w:r>
      <w:r w:rsidRPr="008B6B62">
        <w:rPr>
          <w:rFonts w:ascii="Century Gothic" w:hAnsi="Century Gothic"/>
          <w:lang w:val="es-ES"/>
        </w:rPr>
        <w:t>Crisis financiera</w:t>
      </w:r>
      <w:r>
        <w:tab/>
      </w:r>
      <w:r>
        <w:fldChar w:fldCharType="begin"/>
      </w:r>
      <w:r>
        <w:instrText xml:space="preserve"> PAGEREF _Toc326073173 \h </w:instrText>
      </w:r>
      <w:r>
        <w:fldChar w:fldCharType="separate"/>
      </w:r>
      <w:r>
        <w:t>4</w:t>
      </w:r>
      <w:r>
        <w:fldChar w:fldCharType="end"/>
      </w:r>
    </w:p>
    <w:p w:rsidR="00FF64AF" w:rsidRDefault="00FF64AF">
      <w:pPr>
        <w:pStyle w:val="TDC3"/>
        <w:rPr>
          <w:rFonts w:asciiTheme="minorHAnsi" w:eastAsiaTheme="minorEastAsia" w:hAnsiTheme="minorHAnsi" w:cstheme="minorBidi"/>
          <w:sz w:val="22"/>
          <w:szCs w:val="22"/>
          <w:lang w:val="es-ES" w:eastAsia="es-ES"/>
        </w:rPr>
      </w:pPr>
      <w:r w:rsidRPr="008B6B62">
        <w:rPr>
          <w:rFonts w:ascii="Century Gothic" w:hAnsi="Century Gothic"/>
          <w:lang w:val="es-ES"/>
        </w:rPr>
        <w:t>1.2.2</w:t>
      </w:r>
      <w:r>
        <w:rPr>
          <w:rFonts w:asciiTheme="minorHAnsi" w:eastAsiaTheme="minorEastAsia" w:hAnsiTheme="minorHAnsi" w:cstheme="minorBidi"/>
          <w:sz w:val="22"/>
          <w:szCs w:val="22"/>
          <w:lang w:val="es-ES" w:eastAsia="es-ES"/>
        </w:rPr>
        <w:tab/>
      </w:r>
      <w:r w:rsidRPr="008B6B62">
        <w:rPr>
          <w:rFonts w:ascii="Century Gothic" w:hAnsi="Century Gothic"/>
          <w:lang w:val="es-ES"/>
        </w:rPr>
        <w:t>Componente</w:t>
      </w:r>
      <w:r>
        <w:tab/>
      </w:r>
      <w:r>
        <w:fldChar w:fldCharType="begin"/>
      </w:r>
      <w:r>
        <w:instrText xml:space="preserve"> PAGEREF _Toc326073174 \h </w:instrText>
      </w:r>
      <w:r>
        <w:fldChar w:fldCharType="separate"/>
      </w:r>
      <w:r>
        <w:t>4</w:t>
      </w:r>
      <w:r>
        <w:fldChar w:fldCharType="end"/>
      </w:r>
    </w:p>
    <w:p w:rsidR="00FF64AF" w:rsidRDefault="00FF64AF">
      <w:pPr>
        <w:pStyle w:val="TDC3"/>
        <w:rPr>
          <w:rFonts w:asciiTheme="minorHAnsi" w:eastAsiaTheme="minorEastAsia" w:hAnsiTheme="minorHAnsi" w:cstheme="minorBidi"/>
          <w:sz w:val="22"/>
          <w:szCs w:val="22"/>
          <w:lang w:val="es-ES" w:eastAsia="es-ES"/>
        </w:rPr>
      </w:pPr>
      <w:r w:rsidRPr="008B6B62">
        <w:rPr>
          <w:rFonts w:ascii="Century Gothic" w:hAnsi="Century Gothic"/>
          <w:lang w:val="es-ES"/>
        </w:rPr>
        <w:t>1.2.3</w:t>
      </w:r>
      <w:r>
        <w:rPr>
          <w:rFonts w:asciiTheme="minorHAnsi" w:eastAsiaTheme="minorEastAsia" w:hAnsiTheme="minorHAnsi" w:cstheme="minorBidi"/>
          <w:sz w:val="22"/>
          <w:szCs w:val="22"/>
          <w:lang w:val="es-ES" w:eastAsia="es-ES"/>
        </w:rPr>
        <w:tab/>
      </w:r>
      <w:r w:rsidRPr="008B6B62">
        <w:rPr>
          <w:rFonts w:ascii="Century Gothic" w:hAnsi="Century Gothic"/>
          <w:lang w:val="es-ES"/>
        </w:rPr>
        <w:t>UML</w:t>
      </w:r>
      <w:r>
        <w:tab/>
      </w:r>
      <w:r>
        <w:fldChar w:fldCharType="begin"/>
      </w:r>
      <w:r>
        <w:instrText xml:space="preserve"> PAGEREF _Toc326073175 \h </w:instrText>
      </w:r>
      <w:r>
        <w:fldChar w:fldCharType="separate"/>
      </w:r>
      <w:r>
        <w:t>4</w:t>
      </w:r>
      <w: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lang w:val="es-ES"/>
        </w:rPr>
        <w:t>1.3</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ES"/>
        </w:rPr>
        <w:t>Resumen</w:t>
      </w:r>
      <w:r>
        <w:rPr>
          <w:noProof/>
        </w:rPr>
        <w:tab/>
      </w:r>
      <w:r>
        <w:rPr>
          <w:noProof/>
        </w:rPr>
        <w:fldChar w:fldCharType="begin"/>
      </w:r>
      <w:r>
        <w:rPr>
          <w:noProof/>
        </w:rPr>
        <w:instrText xml:space="preserve"> PAGEREF _Toc326073176 \h </w:instrText>
      </w:r>
      <w:r>
        <w:rPr>
          <w:noProof/>
        </w:rPr>
      </w:r>
      <w:r>
        <w:rPr>
          <w:noProof/>
        </w:rPr>
        <w:fldChar w:fldCharType="separate"/>
      </w:r>
      <w:r>
        <w:rPr>
          <w:noProof/>
        </w:rPr>
        <w:t>4</w:t>
      </w:r>
      <w:r>
        <w:rPr>
          <w:noProof/>
        </w:rPr>
        <w:fldChar w:fldCharType="end"/>
      </w:r>
    </w:p>
    <w:p w:rsidR="00FF64AF" w:rsidRDefault="00FF64AF">
      <w:pPr>
        <w:pStyle w:val="TDC1"/>
        <w:tabs>
          <w:tab w:val="left" w:pos="432"/>
        </w:tabs>
        <w:rPr>
          <w:rFonts w:asciiTheme="minorHAnsi" w:eastAsiaTheme="minorEastAsia" w:hAnsiTheme="minorHAnsi" w:cstheme="minorBidi"/>
          <w:noProof/>
          <w:sz w:val="22"/>
          <w:szCs w:val="22"/>
          <w:lang w:val="es-ES" w:eastAsia="es-ES"/>
        </w:rPr>
      </w:pPr>
      <w:r w:rsidRPr="008B6B62">
        <w:rPr>
          <w:rFonts w:ascii="Century Gothic" w:hAnsi="Century Gothic"/>
          <w:noProof/>
          <w:lang w:val="es-ES"/>
        </w:rPr>
        <w:t>2.</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ES"/>
        </w:rPr>
        <w:t>Descripción de las versiones del Sistema</w:t>
      </w:r>
      <w:r w:rsidRPr="00FF64AF">
        <w:rPr>
          <w:noProof/>
          <w:lang w:val="es-ES"/>
        </w:rPr>
        <w:tab/>
      </w:r>
      <w:r>
        <w:rPr>
          <w:noProof/>
        </w:rPr>
        <w:fldChar w:fldCharType="begin"/>
      </w:r>
      <w:r w:rsidRPr="00FF64AF">
        <w:rPr>
          <w:noProof/>
          <w:lang w:val="es-ES"/>
        </w:rPr>
        <w:instrText xml:space="preserve"> PAGEREF _Toc326073177 \h </w:instrText>
      </w:r>
      <w:r>
        <w:rPr>
          <w:noProof/>
        </w:rPr>
      </w:r>
      <w:r>
        <w:rPr>
          <w:noProof/>
        </w:rPr>
        <w:fldChar w:fldCharType="separate"/>
      </w:r>
      <w:r w:rsidRPr="00FF64AF">
        <w:rPr>
          <w:noProof/>
          <w:lang w:val="es-ES"/>
        </w:rPr>
        <w:t>5</w:t>
      </w:r>
      <w:r>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FF64AF">
        <w:rPr>
          <w:rFonts w:ascii="Century Gothic" w:hAnsi="Century Gothic"/>
          <w:noProof/>
          <w:lang w:val="es-ES"/>
        </w:rPr>
        <w:t>2.1</w:t>
      </w:r>
      <w:r>
        <w:rPr>
          <w:rFonts w:asciiTheme="minorHAnsi" w:eastAsiaTheme="minorEastAsia" w:hAnsiTheme="minorHAnsi" w:cstheme="minorBidi"/>
          <w:noProof/>
          <w:sz w:val="22"/>
          <w:szCs w:val="22"/>
          <w:lang w:val="es-ES" w:eastAsia="es-ES"/>
        </w:rPr>
        <w:tab/>
      </w:r>
      <w:r w:rsidRPr="00FF64AF">
        <w:rPr>
          <w:rFonts w:ascii="Century Gothic" w:hAnsi="Century Gothic"/>
          <w:noProof/>
          <w:lang w:val="es-ES"/>
        </w:rPr>
        <w:t>Diagrama de Componentes</w:t>
      </w:r>
      <w:r w:rsidRPr="00FF64AF">
        <w:rPr>
          <w:noProof/>
          <w:lang w:val="es-ES"/>
        </w:rPr>
        <w:tab/>
      </w:r>
      <w:r>
        <w:rPr>
          <w:noProof/>
        </w:rPr>
        <w:fldChar w:fldCharType="begin"/>
      </w:r>
      <w:r w:rsidRPr="00FF64AF">
        <w:rPr>
          <w:noProof/>
          <w:lang w:val="es-ES"/>
        </w:rPr>
        <w:instrText xml:space="preserve"> PAGEREF _Toc326073178 \h </w:instrText>
      </w:r>
      <w:r>
        <w:rPr>
          <w:noProof/>
        </w:rPr>
      </w:r>
      <w:r>
        <w:rPr>
          <w:noProof/>
        </w:rPr>
        <w:fldChar w:fldCharType="separate"/>
      </w:r>
      <w:r w:rsidRPr="00FF64AF">
        <w:rPr>
          <w:noProof/>
          <w:lang w:val="es-ES"/>
        </w:rPr>
        <w:t>5</w:t>
      </w:r>
      <w:r>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lang w:val="es-ES"/>
        </w:rPr>
        <w:t>2.2</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ES"/>
        </w:rPr>
        <w:t>Descripción de las versiones del sistema</w:t>
      </w:r>
      <w:r w:rsidRPr="00FF64AF">
        <w:rPr>
          <w:noProof/>
          <w:lang w:val="es-ES"/>
        </w:rPr>
        <w:tab/>
      </w:r>
      <w:r>
        <w:rPr>
          <w:noProof/>
        </w:rPr>
        <w:fldChar w:fldCharType="begin"/>
      </w:r>
      <w:r w:rsidRPr="00FF64AF">
        <w:rPr>
          <w:noProof/>
          <w:lang w:val="es-ES"/>
        </w:rPr>
        <w:instrText xml:space="preserve"> PAGEREF _Toc326073179 \h </w:instrText>
      </w:r>
      <w:r>
        <w:rPr>
          <w:noProof/>
        </w:rPr>
      </w:r>
      <w:r>
        <w:rPr>
          <w:noProof/>
        </w:rPr>
        <w:fldChar w:fldCharType="separate"/>
      </w:r>
      <w:r w:rsidRPr="00FF64AF">
        <w:rPr>
          <w:noProof/>
          <w:lang w:val="es-ES"/>
        </w:rPr>
        <w:t>5</w:t>
      </w:r>
      <w:r>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lang w:val="es-ES"/>
        </w:rPr>
        <w:t>2.3</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ES"/>
        </w:rPr>
        <w:t>Organización, Responsables y Actividades</w:t>
      </w:r>
      <w:r w:rsidRPr="00FF64AF">
        <w:rPr>
          <w:noProof/>
          <w:lang w:val="es-ES"/>
        </w:rPr>
        <w:tab/>
      </w:r>
      <w:r>
        <w:rPr>
          <w:noProof/>
        </w:rPr>
        <w:fldChar w:fldCharType="begin"/>
      </w:r>
      <w:r w:rsidRPr="00FF64AF">
        <w:rPr>
          <w:noProof/>
          <w:lang w:val="es-ES"/>
        </w:rPr>
        <w:instrText xml:space="preserve"> PAGEREF _Toc326073180 \h </w:instrText>
      </w:r>
      <w:r>
        <w:rPr>
          <w:noProof/>
        </w:rPr>
      </w:r>
      <w:r>
        <w:rPr>
          <w:noProof/>
        </w:rPr>
        <w:fldChar w:fldCharType="separate"/>
      </w:r>
      <w:r w:rsidRPr="00FF64AF">
        <w:rPr>
          <w:noProof/>
          <w:lang w:val="es-ES"/>
        </w:rPr>
        <w:t>6</w:t>
      </w:r>
      <w:r>
        <w:rPr>
          <w:noProof/>
        </w:rPr>
        <w:fldChar w:fldCharType="end"/>
      </w:r>
    </w:p>
    <w:p w:rsidR="00FF64AF" w:rsidRDefault="00FF64AF">
      <w:pPr>
        <w:pStyle w:val="TDC2"/>
        <w:tabs>
          <w:tab w:val="left" w:pos="990"/>
        </w:tabs>
        <w:rPr>
          <w:rFonts w:asciiTheme="minorHAnsi" w:eastAsiaTheme="minorEastAsia" w:hAnsiTheme="minorHAnsi" w:cstheme="minorBidi"/>
          <w:noProof/>
          <w:sz w:val="22"/>
          <w:szCs w:val="22"/>
          <w:lang w:val="es-ES" w:eastAsia="es-ES"/>
        </w:rPr>
      </w:pPr>
      <w:r w:rsidRPr="008B6B62">
        <w:rPr>
          <w:rFonts w:ascii="Century Gothic" w:hAnsi="Century Gothic"/>
          <w:noProof/>
          <w:lang w:val="es-ES"/>
        </w:rPr>
        <w:t>2.4</w:t>
      </w:r>
      <w:r>
        <w:rPr>
          <w:rFonts w:asciiTheme="minorHAnsi" w:eastAsiaTheme="minorEastAsia" w:hAnsiTheme="minorHAnsi" w:cstheme="minorBidi"/>
          <w:noProof/>
          <w:sz w:val="22"/>
          <w:szCs w:val="22"/>
          <w:lang w:val="es-ES" w:eastAsia="es-ES"/>
        </w:rPr>
        <w:tab/>
      </w:r>
      <w:r w:rsidRPr="008B6B62">
        <w:rPr>
          <w:rFonts w:ascii="Century Gothic" w:hAnsi="Century Gothic"/>
          <w:noProof/>
          <w:lang w:val="es-ES"/>
        </w:rPr>
        <w:t>Progreso realizado antes y a lo largo de la fase de construcción</w:t>
      </w:r>
      <w:r w:rsidRPr="00FF64AF">
        <w:rPr>
          <w:noProof/>
          <w:lang w:val="es-ES"/>
        </w:rPr>
        <w:tab/>
      </w:r>
      <w:r>
        <w:rPr>
          <w:noProof/>
        </w:rPr>
        <w:fldChar w:fldCharType="begin"/>
      </w:r>
      <w:r w:rsidRPr="00FF64AF">
        <w:rPr>
          <w:noProof/>
          <w:lang w:val="es-ES"/>
        </w:rPr>
        <w:instrText xml:space="preserve"> PAGEREF _Toc326073181 \h </w:instrText>
      </w:r>
      <w:r>
        <w:rPr>
          <w:noProof/>
        </w:rPr>
      </w:r>
      <w:r>
        <w:rPr>
          <w:noProof/>
        </w:rPr>
        <w:fldChar w:fldCharType="separate"/>
      </w:r>
      <w:r w:rsidRPr="00FF64AF">
        <w:rPr>
          <w:noProof/>
          <w:lang w:val="es-ES"/>
        </w:rPr>
        <w:t>7</w:t>
      </w:r>
      <w:r>
        <w:rPr>
          <w:noProof/>
        </w:rPr>
        <w:fldChar w:fldCharType="end"/>
      </w:r>
    </w:p>
    <w:p w:rsidR="00BF7B4C" w:rsidRPr="00E04215" w:rsidRDefault="00BF7B4C">
      <w:pPr>
        <w:pStyle w:val="Ttulo"/>
        <w:rPr>
          <w:rFonts w:ascii="Century Gothic" w:hAnsi="Century Gothic"/>
          <w:lang w:val="es-ES"/>
        </w:rPr>
      </w:pPr>
      <w:r w:rsidRPr="00B55432">
        <w:rPr>
          <w:rFonts w:ascii="Century Gothic" w:hAnsi="Century Gothic"/>
        </w:rPr>
        <w:fldChar w:fldCharType="end"/>
      </w:r>
      <w:r w:rsidRPr="00B55432">
        <w:rPr>
          <w:rFonts w:ascii="Century Gothic" w:hAnsi="Century Gothic"/>
          <w:lang w:val="es-ES"/>
        </w:rPr>
        <w:br w:type="page"/>
      </w:r>
      <w:bookmarkStart w:id="1" w:name="_Toc388081625"/>
      <w:bookmarkStart w:id="2" w:name="_Toc389027946"/>
      <w:r w:rsidR="00CB7664" w:rsidRPr="00E04215">
        <w:rPr>
          <w:rFonts w:ascii="Century Gothic" w:hAnsi="Century Gothic"/>
          <w:lang w:val="es-ES"/>
        </w:rPr>
        <w:lastRenderedPageBreak/>
        <w:t>Fase de Construcción</w:t>
      </w:r>
      <w:r w:rsidRPr="00E04215">
        <w:rPr>
          <w:rFonts w:ascii="Century Gothic" w:hAnsi="Century Gothic"/>
          <w:lang w:val="es-ES"/>
        </w:rPr>
        <w:t xml:space="preserve"> </w:t>
      </w:r>
      <w:bookmarkEnd w:id="1"/>
      <w:bookmarkEnd w:id="2"/>
    </w:p>
    <w:p w:rsidR="00CB7664" w:rsidRPr="00B55432" w:rsidRDefault="00812C75" w:rsidP="00CB7664">
      <w:pPr>
        <w:pStyle w:val="Ttulo1"/>
        <w:keepNext w:val="0"/>
        <w:rPr>
          <w:rFonts w:ascii="Century Gothic" w:hAnsi="Century Gothic"/>
        </w:rPr>
      </w:pPr>
      <w:bookmarkStart w:id="3" w:name="_Toc326073170"/>
      <w:proofErr w:type="spellStart"/>
      <w:r w:rsidRPr="00B55432">
        <w:rPr>
          <w:rFonts w:ascii="Century Gothic" w:hAnsi="Century Gothic"/>
        </w:rPr>
        <w:t>Introducción</w:t>
      </w:r>
      <w:bookmarkEnd w:id="3"/>
      <w:proofErr w:type="spellEnd"/>
    </w:p>
    <w:p w:rsidR="00CB7664" w:rsidRPr="00B55432" w:rsidRDefault="00CB7664" w:rsidP="00CB7664">
      <w:pPr>
        <w:rPr>
          <w:rFonts w:ascii="Century Gothic" w:hAnsi="Century Gothic"/>
        </w:rPr>
      </w:pPr>
    </w:p>
    <w:p w:rsidR="00CB7664" w:rsidRPr="00B55432" w:rsidRDefault="00CB7664" w:rsidP="00CB7664">
      <w:pPr>
        <w:ind w:firstLine="720"/>
        <w:jc w:val="both"/>
        <w:rPr>
          <w:rFonts w:ascii="Century Gothic" w:hAnsi="Century Gothic" w:cs="Arial"/>
          <w:sz w:val="18"/>
          <w:szCs w:val="18"/>
          <w:lang w:val="es-MX"/>
        </w:rPr>
      </w:pPr>
      <w:r w:rsidRPr="00B55432">
        <w:rPr>
          <w:rFonts w:ascii="Century Gothic" w:hAnsi="Century Gothic" w:cs="Arial"/>
          <w:sz w:val="18"/>
          <w:szCs w:val="18"/>
          <w:lang w:val="es-MX"/>
        </w:rPr>
        <w:t xml:space="preserve">El presente documento, describe los principales componentes del Sistema de prevención de Crisis Financiera. El proyecto ha sido ofertado por </w:t>
      </w:r>
      <w:proofErr w:type="spellStart"/>
      <w:r w:rsidRPr="00B55432">
        <w:rPr>
          <w:rFonts w:ascii="Century Gothic" w:hAnsi="Century Gothic" w:cs="Arial"/>
          <w:sz w:val="18"/>
          <w:szCs w:val="18"/>
          <w:lang w:val="es-MX"/>
        </w:rPr>
        <w:t>Tanibet</w:t>
      </w:r>
      <w:proofErr w:type="spellEnd"/>
      <w:r w:rsidRPr="00B55432">
        <w:rPr>
          <w:rFonts w:ascii="Century Gothic" w:hAnsi="Century Gothic" w:cs="Arial"/>
          <w:sz w:val="18"/>
          <w:szCs w:val="18"/>
          <w:lang w:val="es-MX"/>
        </w:rPr>
        <w:t xml:space="preserve"> Pérez de los Dantos Mondragón, basado en una metodología de </w:t>
      </w:r>
      <w:proofErr w:type="spellStart"/>
      <w:r w:rsidRPr="00B55432">
        <w:rPr>
          <w:rFonts w:ascii="Century Gothic" w:hAnsi="Century Gothic" w:cs="Arial"/>
          <w:sz w:val="18"/>
          <w:szCs w:val="18"/>
          <w:lang w:val="es-MX"/>
        </w:rPr>
        <w:t>Rational</w:t>
      </w:r>
      <w:proofErr w:type="spellEnd"/>
      <w:r w:rsidRPr="00B55432">
        <w:rPr>
          <w:rFonts w:ascii="Century Gothic" w:hAnsi="Century Gothic" w:cs="Arial"/>
          <w:sz w:val="18"/>
          <w:szCs w:val="18"/>
          <w:lang w:val="es-MX"/>
        </w:rPr>
        <w:t xml:space="preserve"> </w:t>
      </w:r>
      <w:proofErr w:type="spellStart"/>
      <w:r w:rsidRPr="00B55432">
        <w:rPr>
          <w:rFonts w:ascii="Century Gothic" w:hAnsi="Century Gothic" w:cs="Arial"/>
          <w:sz w:val="18"/>
          <w:szCs w:val="18"/>
          <w:lang w:val="es-MX"/>
        </w:rPr>
        <w:t>Unified</w:t>
      </w:r>
      <w:proofErr w:type="spellEnd"/>
      <w:r w:rsidRPr="00B55432">
        <w:rPr>
          <w:rFonts w:ascii="Century Gothic" w:hAnsi="Century Gothic" w:cs="Arial"/>
          <w:sz w:val="18"/>
          <w:szCs w:val="18"/>
          <w:lang w:val="es-MX"/>
        </w:rPr>
        <w:t xml:space="preserve"> </w:t>
      </w:r>
      <w:proofErr w:type="spellStart"/>
      <w:r w:rsidRPr="00B55432">
        <w:rPr>
          <w:rFonts w:ascii="Century Gothic" w:hAnsi="Century Gothic" w:cs="Arial"/>
          <w:sz w:val="18"/>
          <w:szCs w:val="18"/>
          <w:lang w:val="es-MX"/>
        </w:rPr>
        <w:t>Process</w:t>
      </w:r>
      <w:proofErr w:type="spellEnd"/>
      <w:r w:rsidRPr="00B55432">
        <w:rPr>
          <w:rFonts w:ascii="Century Gothic" w:hAnsi="Century Gothic" w:cs="Arial"/>
          <w:sz w:val="18"/>
          <w:szCs w:val="18"/>
          <w:lang w:val="es-MX"/>
        </w:rPr>
        <w:t xml:space="preserve"> se incluirá el detalle para la fase de construcción</w:t>
      </w:r>
    </w:p>
    <w:p w:rsidR="00CB7664" w:rsidRPr="00B55432" w:rsidRDefault="00CB7664" w:rsidP="00CB7664">
      <w:pPr>
        <w:ind w:firstLine="720"/>
        <w:jc w:val="both"/>
        <w:rPr>
          <w:rFonts w:ascii="Century Gothic" w:hAnsi="Century Gothic" w:cs="Arial"/>
          <w:sz w:val="18"/>
          <w:szCs w:val="18"/>
          <w:lang w:val="es-MX"/>
        </w:rPr>
      </w:pPr>
    </w:p>
    <w:p w:rsidR="00812C75" w:rsidRPr="00B55432" w:rsidRDefault="00CB7664" w:rsidP="00CB7664">
      <w:pPr>
        <w:ind w:firstLine="720"/>
        <w:jc w:val="both"/>
        <w:rPr>
          <w:rFonts w:ascii="Century Gothic" w:hAnsi="Century Gothic" w:cs="Arial"/>
          <w:sz w:val="18"/>
          <w:szCs w:val="18"/>
          <w:lang w:val="es-MX"/>
        </w:rPr>
      </w:pPr>
      <w:r w:rsidRPr="00B55432">
        <w:rPr>
          <w:rFonts w:ascii="Century Gothic" w:hAnsi="Century Gothic" w:cs="Arial"/>
          <w:sz w:val="18"/>
          <w:szCs w:val="18"/>
          <w:lang w:val="es-MX"/>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B7664" w:rsidRPr="00B55432" w:rsidRDefault="00CB7664" w:rsidP="00812C75">
      <w:pPr>
        <w:ind w:left="720"/>
        <w:rPr>
          <w:rFonts w:ascii="Century Gothic" w:hAnsi="Century Gothic"/>
          <w:lang w:val="es-MX"/>
        </w:rPr>
      </w:pPr>
    </w:p>
    <w:p w:rsidR="00BF7B4C" w:rsidRPr="00B55432" w:rsidRDefault="00812C75">
      <w:pPr>
        <w:pStyle w:val="Ttulo2"/>
        <w:keepNext w:val="0"/>
        <w:rPr>
          <w:rFonts w:ascii="Century Gothic" w:hAnsi="Century Gothic"/>
          <w:lang w:val="es-MX"/>
        </w:rPr>
      </w:pPr>
      <w:bookmarkStart w:id="4" w:name="_Toc326073171"/>
      <w:r w:rsidRPr="00B55432">
        <w:rPr>
          <w:rFonts w:ascii="Century Gothic" w:hAnsi="Century Gothic"/>
          <w:lang w:val="es-MX"/>
        </w:rPr>
        <w:t>Objetivo</w:t>
      </w:r>
      <w:bookmarkEnd w:id="4"/>
    </w:p>
    <w:p w:rsidR="00812C75" w:rsidRPr="00B55432" w:rsidRDefault="00812C75" w:rsidP="00812C75">
      <w:pPr>
        <w:rPr>
          <w:rFonts w:ascii="Century Gothic" w:hAnsi="Century Gothic"/>
          <w:lang w:val="es-MX"/>
        </w:rPr>
      </w:pPr>
    </w:p>
    <w:p w:rsidR="00812C75" w:rsidRPr="00B55432" w:rsidRDefault="00812C75" w:rsidP="00812C75">
      <w:pPr>
        <w:ind w:firstLine="720"/>
        <w:jc w:val="both"/>
        <w:rPr>
          <w:rFonts w:ascii="Century Gothic" w:hAnsi="Century Gothic" w:cs="Arial"/>
          <w:sz w:val="18"/>
          <w:szCs w:val="18"/>
          <w:lang w:val="es-MX"/>
        </w:rPr>
      </w:pPr>
      <w:r w:rsidRPr="00B55432">
        <w:rPr>
          <w:rFonts w:ascii="Century Gothic" w:hAnsi="Century Gothic" w:cs="Arial"/>
          <w:sz w:val="18"/>
          <w:szCs w:val="18"/>
          <w:lang w:val="es-MX"/>
        </w:rPr>
        <w:t xml:space="preserve">Durante la fase de construcción todos los componentes y características de la aplicación se desarrollan y se integran en el producto. También todas las características son probadas a fondo. La fase de </w:t>
      </w:r>
      <w:r w:rsidR="00BF7B4C" w:rsidRPr="00B55432">
        <w:rPr>
          <w:rFonts w:ascii="Century Gothic" w:hAnsi="Century Gothic" w:cs="Arial"/>
          <w:sz w:val="18"/>
          <w:szCs w:val="18"/>
          <w:lang w:val="es-MX"/>
        </w:rPr>
        <w:t>construcción</w:t>
      </w:r>
      <w:r w:rsidRPr="00B55432">
        <w:rPr>
          <w:rFonts w:ascii="Century Gothic" w:hAnsi="Century Gothic" w:cs="Arial"/>
          <w:sz w:val="18"/>
          <w:szCs w:val="18"/>
          <w:lang w:val="es-MX"/>
        </w:rPr>
        <w:t xml:space="preserve"> es en cierto sentido un proceso de fabricación donde se hace hincapié en la gestión de los recursos y el control de las operaciones para optimizar los costos, tiempos y calidad</w:t>
      </w:r>
    </w:p>
    <w:p w:rsidR="00812C75" w:rsidRPr="00B55432" w:rsidRDefault="00812C75" w:rsidP="00812C75">
      <w:pPr>
        <w:ind w:firstLine="720"/>
        <w:rPr>
          <w:rFonts w:ascii="Century Gothic" w:hAnsi="Century Gothic"/>
          <w:lang w:val="es-MX"/>
        </w:rPr>
      </w:pPr>
    </w:p>
    <w:p w:rsidR="00BF7B4C" w:rsidRPr="00B55432" w:rsidRDefault="00812C75">
      <w:pPr>
        <w:pStyle w:val="Ttulo2"/>
        <w:keepNext w:val="0"/>
        <w:rPr>
          <w:rFonts w:ascii="Century Gothic" w:hAnsi="Century Gothic"/>
        </w:rPr>
      </w:pPr>
      <w:bookmarkStart w:id="5" w:name="_Toc326073172"/>
      <w:proofErr w:type="spellStart"/>
      <w:r w:rsidRPr="00B55432">
        <w:rPr>
          <w:rFonts w:ascii="Century Gothic" w:hAnsi="Century Gothic"/>
        </w:rPr>
        <w:t>Definiciones</w:t>
      </w:r>
      <w:bookmarkEnd w:id="5"/>
      <w:proofErr w:type="spellEnd"/>
    </w:p>
    <w:p w:rsidR="00CB7664" w:rsidRPr="00B55432" w:rsidRDefault="00CB7664" w:rsidP="00CB7664">
      <w:pPr>
        <w:rPr>
          <w:rFonts w:ascii="Century Gothic" w:hAnsi="Century Gothic"/>
        </w:rPr>
      </w:pPr>
    </w:p>
    <w:p w:rsidR="00CB7664" w:rsidRPr="00B55432" w:rsidRDefault="00CB7664" w:rsidP="00CB7664">
      <w:pPr>
        <w:pStyle w:val="Ttulo3"/>
        <w:rPr>
          <w:rFonts w:ascii="Century Gothic" w:hAnsi="Century Gothic"/>
          <w:sz w:val="18"/>
          <w:szCs w:val="18"/>
          <w:lang w:val="es-ES"/>
        </w:rPr>
      </w:pPr>
      <w:bookmarkStart w:id="6" w:name="_Toc320514617"/>
      <w:bookmarkStart w:id="7" w:name="_Toc326073173"/>
      <w:r w:rsidRPr="00B55432">
        <w:rPr>
          <w:rFonts w:ascii="Century Gothic" w:hAnsi="Century Gothic"/>
          <w:sz w:val="18"/>
          <w:szCs w:val="18"/>
          <w:lang w:val="es-ES"/>
        </w:rPr>
        <w:t>Crisis financiera</w:t>
      </w:r>
      <w:bookmarkEnd w:id="6"/>
      <w:bookmarkEnd w:id="7"/>
      <w:r w:rsidRPr="00B55432">
        <w:rPr>
          <w:rFonts w:ascii="Century Gothic" w:hAnsi="Century Gothic"/>
          <w:sz w:val="18"/>
          <w:szCs w:val="18"/>
          <w:lang w:val="es-ES"/>
        </w:rPr>
        <w:t xml:space="preserve"> </w:t>
      </w:r>
    </w:p>
    <w:p w:rsidR="00CB7664" w:rsidRPr="00B55432" w:rsidRDefault="00CB7664" w:rsidP="00B55432">
      <w:pPr>
        <w:ind w:left="720"/>
        <w:jc w:val="both"/>
        <w:rPr>
          <w:rFonts w:ascii="Century Gothic" w:hAnsi="Century Gothic"/>
          <w:sz w:val="18"/>
          <w:szCs w:val="18"/>
          <w:lang w:val="es-ES"/>
        </w:rPr>
      </w:pPr>
      <w:r w:rsidRPr="00B55432">
        <w:rPr>
          <w:rFonts w:ascii="Century Gothic" w:hAnsi="Century Gothic"/>
          <w:sz w:val="18"/>
          <w:szCs w:val="18"/>
          <w:lang w:val="es-ES"/>
        </w:rPr>
        <w:t xml:space="preserve">Es la crisis financiera que tiene como principal factor la crisis del sistema financieros, es decir no tanto la economía productiva de bienes tangibles, que pueden verse afectado o ser causa estructural, pero no es el centro u origen inmediato de la crisis, sino fundamental el sistema bancario, el </w:t>
      </w:r>
      <w:proofErr w:type="spellStart"/>
      <w:r w:rsidRPr="00B55432">
        <w:rPr>
          <w:rFonts w:ascii="Century Gothic" w:hAnsi="Century Gothic"/>
          <w:sz w:val="18"/>
          <w:szCs w:val="18"/>
          <w:lang w:val="es-ES"/>
        </w:rPr>
        <w:t>sistma</w:t>
      </w:r>
      <w:proofErr w:type="spellEnd"/>
      <w:r w:rsidRPr="00B55432">
        <w:rPr>
          <w:rFonts w:ascii="Century Gothic" w:hAnsi="Century Gothic"/>
          <w:sz w:val="18"/>
          <w:szCs w:val="18"/>
          <w:lang w:val="es-ES"/>
        </w:rPr>
        <w:t xml:space="preserve"> monetario o ambos.</w:t>
      </w:r>
    </w:p>
    <w:p w:rsidR="00CB7664" w:rsidRPr="00B55432" w:rsidRDefault="00CB7664" w:rsidP="00B55432">
      <w:pPr>
        <w:ind w:left="720"/>
        <w:jc w:val="both"/>
        <w:rPr>
          <w:rFonts w:ascii="Century Gothic" w:hAnsi="Century Gothic"/>
          <w:sz w:val="18"/>
          <w:szCs w:val="18"/>
          <w:lang w:val="es-ES"/>
        </w:rPr>
      </w:pPr>
    </w:p>
    <w:p w:rsidR="00CB7664" w:rsidRPr="00B55432" w:rsidRDefault="00C724FA" w:rsidP="00B55432">
      <w:pPr>
        <w:pStyle w:val="Ttulo3"/>
        <w:jc w:val="both"/>
        <w:rPr>
          <w:rFonts w:ascii="Century Gothic" w:hAnsi="Century Gothic"/>
          <w:sz w:val="18"/>
          <w:szCs w:val="18"/>
          <w:lang w:val="es-ES"/>
        </w:rPr>
      </w:pPr>
      <w:bookmarkStart w:id="8" w:name="_Toc326073174"/>
      <w:r w:rsidRPr="00B55432">
        <w:rPr>
          <w:rFonts w:ascii="Century Gothic" w:hAnsi="Century Gothic"/>
          <w:sz w:val="18"/>
          <w:szCs w:val="18"/>
          <w:lang w:val="es-ES"/>
        </w:rPr>
        <w:t>Componente</w:t>
      </w:r>
      <w:bookmarkEnd w:id="8"/>
    </w:p>
    <w:p w:rsidR="00C724FA" w:rsidRPr="00B55432" w:rsidRDefault="00C724FA" w:rsidP="00B55432">
      <w:pPr>
        <w:ind w:left="720"/>
        <w:jc w:val="both"/>
        <w:rPr>
          <w:rFonts w:ascii="Century Gothic" w:hAnsi="Century Gothic"/>
          <w:sz w:val="18"/>
          <w:szCs w:val="18"/>
          <w:lang w:val="es-ES"/>
        </w:rPr>
      </w:pPr>
      <w:r w:rsidRPr="00B55432">
        <w:rPr>
          <w:rFonts w:ascii="Century Gothic" w:hAnsi="Century Gothic"/>
          <w:sz w:val="18"/>
          <w:szCs w:val="18"/>
          <w:lang w:val="es-ES"/>
        </w:rPr>
        <w:t>Componente de Software, un elemento de un sistema software que ofrece un conjunto de servicios, o funcionalidades, a través de interfaces definidas. En la especificación UML, un componente es una unidad modular con interfaces bien definidas, que es remplazable dentro del contexto. Así, un componente define su comportamiento en términos de interfaces proveídas y requerida; y dicho componente será totalmente remplazable por otro que cumpla con las interfaces declaradas.</w:t>
      </w:r>
    </w:p>
    <w:p w:rsidR="00C724FA" w:rsidRPr="00B55432" w:rsidRDefault="00C724FA" w:rsidP="00B55432">
      <w:pPr>
        <w:ind w:left="720"/>
        <w:jc w:val="both"/>
        <w:rPr>
          <w:rFonts w:ascii="Century Gothic" w:hAnsi="Century Gothic"/>
          <w:sz w:val="18"/>
          <w:szCs w:val="18"/>
          <w:lang w:val="es-ES"/>
        </w:rPr>
      </w:pPr>
    </w:p>
    <w:p w:rsidR="00C724FA" w:rsidRPr="00B55432" w:rsidRDefault="00C724FA" w:rsidP="00B55432">
      <w:pPr>
        <w:pStyle w:val="Ttulo3"/>
        <w:jc w:val="both"/>
        <w:rPr>
          <w:rFonts w:ascii="Century Gothic" w:hAnsi="Century Gothic"/>
          <w:sz w:val="18"/>
          <w:szCs w:val="18"/>
          <w:lang w:val="es-ES"/>
        </w:rPr>
      </w:pPr>
      <w:bookmarkStart w:id="9" w:name="_Toc326073175"/>
      <w:r w:rsidRPr="00B55432">
        <w:rPr>
          <w:rFonts w:ascii="Century Gothic" w:hAnsi="Century Gothic"/>
          <w:sz w:val="18"/>
          <w:szCs w:val="18"/>
          <w:lang w:val="es-ES"/>
        </w:rPr>
        <w:t>UML</w:t>
      </w:r>
      <w:bookmarkEnd w:id="9"/>
    </w:p>
    <w:p w:rsidR="00C724FA" w:rsidRPr="00B55432" w:rsidRDefault="00C724FA" w:rsidP="00B55432">
      <w:pPr>
        <w:ind w:left="720"/>
        <w:jc w:val="both"/>
        <w:rPr>
          <w:rFonts w:ascii="Century Gothic" w:hAnsi="Century Gothic"/>
          <w:sz w:val="18"/>
          <w:szCs w:val="18"/>
          <w:lang w:val="es-ES"/>
        </w:rPr>
      </w:pPr>
      <w:r w:rsidRPr="00B55432">
        <w:rPr>
          <w:rFonts w:ascii="Century Gothic" w:hAnsi="Century Gothic"/>
          <w:sz w:val="18"/>
          <w:szCs w:val="18"/>
          <w:lang w:val="es-ES"/>
        </w:rPr>
        <w:t xml:space="preserve">Lenguaje Unificado de Modelado (LUM o UML, por sus siglas en inglés, </w:t>
      </w:r>
      <w:proofErr w:type="spellStart"/>
      <w:r w:rsidRPr="00B55432">
        <w:rPr>
          <w:rFonts w:ascii="Century Gothic" w:hAnsi="Century Gothic"/>
          <w:sz w:val="18"/>
          <w:szCs w:val="18"/>
          <w:lang w:val="es-ES"/>
        </w:rPr>
        <w:t>Unified</w:t>
      </w:r>
      <w:proofErr w:type="spellEnd"/>
      <w:r w:rsidRPr="00B55432">
        <w:rPr>
          <w:rFonts w:ascii="Century Gothic" w:hAnsi="Century Gothic"/>
          <w:sz w:val="18"/>
          <w:szCs w:val="18"/>
          <w:lang w:val="es-ES"/>
        </w:rPr>
        <w:t xml:space="preserve"> </w:t>
      </w:r>
      <w:proofErr w:type="spellStart"/>
      <w:r w:rsidRPr="00B55432">
        <w:rPr>
          <w:rFonts w:ascii="Century Gothic" w:hAnsi="Century Gothic"/>
          <w:sz w:val="18"/>
          <w:szCs w:val="18"/>
          <w:lang w:val="es-ES"/>
        </w:rPr>
        <w:t>Modeling</w:t>
      </w:r>
      <w:proofErr w:type="spellEnd"/>
      <w:r w:rsidRPr="00B55432">
        <w:rPr>
          <w:rFonts w:ascii="Century Gothic" w:hAnsi="Century Gothic"/>
          <w:sz w:val="18"/>
          <w:szCs w:val="18"/>
          <w:lang w:val="es-ES"/>
        </w:rPr>
        <w:t xml:space="preserve"> </w:t>
      </w:r>
      <w:proofErr w:type="spellStart"/>
      <w:r w:rsidRPr="00B55432">
        <w:rPr>
          <w:rFonts w:ascii="Century Gothic" w:hAnsi="Century Gothic"/>
          <w:sz w:val="18"/>
          <w:szCs w:val="18"/>
          <w:lang w:val="es-ES"/>
        </w:rPr>
        <w:t>Language</w:t>
      </w:r>
      <w:proofErr w:type="spellEnd"/>
      <w:r w:rsidRPr="00B55432">
        <w:rPr>
          <w:rFonts w:ascii="Century Gothic" w:hAnsi="Century Gothic"/>
          <w:sz w:val="18"/>
          <w:szCs w:val="18"/>
          <w:lang w:val="es-ES"/>
        </w:rPr>
        <w:t>) es el lenguaje de modelado de sistemas de software más conocido y utilizado en la actualidad; está respaldado por el OMG (</w:t>
      </w:r>
      <w:proofErr w:type="spellStart"/>
      <w:r w:rsidRPr="00B55432">
        <w:rPr>
          <w:rFonts w:ascii="Century Gothic" w:hAnsi="Century Gothic"/>
          <w:sz w:val="18"/>
          <w:szCs w:val="18"/>
          <w:lang w:val="es-ES"/>
        </w:rPr>
        <w:t>Object</w:t>
      </w:r>
      <w:proofErr w:type="spellEnd"/>
      <w:r w:rsidRPr="00B55432">
        <w:rPr>
          <w:rFonts w:ascii="Century Gothic" w:hAnsi="Century Gothic"/>
          <w:sz w:val="18"/>
          <w:szCs w:val="18"/>
          <w:lang w:val="es-ES"/>
        </w:rPr>
        <w:t xml:space="preserve"> Management </w:t>
      </w:r>
      <w:proofErr w:type="spellStart"/>
      <w:r w:rsidRPr="00B55432">
        <w:rPr>
          <w:rFonts w:ascii="Century Gothic" w:hAnsi="Century Gothic"/>
          <w:sz w:val="18"/>
          <w:szCs w:val="18"/>
          <w:lang w:val="es-ES"/>
        </w:rPr>
        <w:t>Group</w:t>
      </w:r>
      <w:proofErr w:type="spellEnd"/>
      <w:r w:rsidRPr="00B55432">
        <w:rPr>
          <w:rFonts w:ascii="Century Gothic" w:hAnsi="Century Gothic"/>
          <w:sz w:val="18"/>
          <w:szCs w:val="18"/>
          <w:lang w:val="es-ES"/>
        </w:rPr>
        <w:t>).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componentes reutilizables.</w:t>
      </w:r>
    </w:p>
    <w:p w:rsidR="00BF7B4C" w:rsidRPr="00B55432" w:rsidRDefault="00812C75">
      <w:pPr>
        <w:pStyle w:val="Ttulo2"/>
        <w:keepNext w:val="0"/>
        <w:rPr>
          <w:rFonts w:ascii="Century Gothic" w:hAnsi="Century Gothic"/>
          <w:lang w:val="es-ES"/>
        </w:rPr>
      </w:pPr>
      <w:bookmarkStart w:id="10" w:name="_Toc326073176"/>
      <w:r w:rsidRPr="00B55432">
        <w:rPr>
          <w:rFonts w:ascii="Century Gothic" w:hAnsi="Century Gothic"/>
          <w:lang w:val="es-ES"/>
        </w:rPr>
        <w:t>Resumen</w:t>
      </w:r>
      <w:bookmarkEnd w:id="10"/>
    </w:p>
    <w:p w:rsidR="00CB7664" w:rsidRPr="00B55432" w:rsidRDefault="00CB7664" w:rsidP="00CB7664">
      <w:pPr>
        <w:rPr>
          <w:rFonts w:ascii="Century Gothic" w:hAnsi="Century Gothic"/>
          <w:lang w:val="es-ES"/>
        </w:rPr>
      </w:pPr>
    </w:p>
    <w:p w:rsidR="00812C75" w:rsidRPr="00B55432" w:rsidRDefault="00CB7664" w:rsidP="00B55432">
      <w:pPr>
        <w:ind w:firstLine="720"/>
        <w:jc w:val="both"/>
        <w:rPr>
          <w:rFonts w:ascii="Century Gothic" w:hAnsi="Century Gothic" w:cs="Arial"/>
          <w:sz w:val="18"/>
          <w:szCs w:val="18"/>
          <w:lang w:val="es-MX"/>
        </w:rPr>
      </w:pPr>
      <w:r w:rsidRPr="00B55432">
        <w:rPr>
          <w:rFonts w:ascii="Century Gothic" w:hAnsi="Century Gothic" w:cs="Arial"/>
          <w:sz w:val="18"/>
          <w:szCs w:val="18"/>
          <w:lang w:val="es-MX"/>
        </w:rPr>
        <w:t>El presente documento muestra la descripción de cada una de las vistas de la versión actual del sistema, así como los recursos que han trabaja</w:t>
      </w:r>
      <w:r w:rsidR="00B55432">
        <w:rPr>
          <w:rFonts w:ascii="Century Gothic" w:hAnsi="Century Gothic" w:cs="Arial"/>
          <w:sz w:val="18"/>
          <w:szCs w:val="18"/>
          <w:lang w:val="es-MX"/>
        </w:rPr>
        <w:t>do en las versiones del sistema.</w:t>
      </w:r>
    </w:p>
    <w:p w:rsidR="00BF7B4C" w:rsidRPr="00B55432" w:rsidRDefault="00CB7664">
      <w:pPr>
        <w:pStyle w:val="Ttulo1"/>
        <w:keepNext w:val="0"/>
        <w:rPr>
          <w:rFonts w:ascii="Century Gothic" w:hAnsi="Century Gothic"/>
          <w:lang w:val="es-ES"/>
        </w:rPr>
      </w:pPr>
      <w:bookmarkStart w:id="11" w:name="_Toc326073177"/>
      <w:r w:rsidRPr="00B55432">
        <w:rPr>
          <w:rFonts w:ascii="Century Gothic" w:hAnsi="Century Gothic"/>
          <w:lang w:val="es-ES"/>
        </w:rPr>
        <w:lastRenderedPageBreak/>
        <w:t xml:space="preserve">Descripción </w:t>
      </w:r>
      <w:r w:rsidR="00C724FA" w:rsidRPr="00B55432">
        <w:rPr>
          <w:rFonts w:ascii="Century Gothic" w:hAnsi="Century Gothic"/>
          <w:lang w:val="es-ES"/>
        </w:rPr>
        <w:t>de las versiones del Sistema</w:t>
      </w:r>
      <w:bookmarkEnd w:id="11"/>
    </w:p>
    <w:p w:rsidR="00EC1A6E" w:rsidRPr="00B55432" w:rsidRDefault="00EC1A6E">
      <w:pPr>
        <w:pStyle w:val="Ttulo2"/>
        <w:keepNext w:val="0"/>
        <w:rPr>
          <w:rFonts w:ascii="Century Gothic" w:hAnsi="Century Gothic"/>
        </w:rPr>
      </w:pPr>
      <w:bookmarkStart w:id="12" w:name="_Toc326073178"/>
      <w:proofErr w:type="spellStart"/>
      <w:r w:rsidRPr="00B55432">
        <w:rPr>
          <w:rFonts w:ascii="Century Gothic" w:hAnsi="Century Gothic"/>
        </w:rPr>
        <w:t>Diagrama</w:t>
      </w:r>
      <w:proofErr w:type="spellEnd"/>
      <w:r w:rsidRPr="00B55432">
        <w:rPr>
          <w:rFonts w:ascii="Century Gothic" w:hAnsi="Century Gothic"/>
        </w:rPr>
        <w:t xml:space="preserve"> de </w:t>
      </w:r>
      <w:proofErr w:type="spellStart"/>
      <w:r w:rsidRPr="00B55432">
        <w:rPr>
          <w:rFonts w:ascii="Century Gothic" w:hAnsi="Century Gothic"/>
        </w:rPr>
        <w:t>Componentes</w:t>
      </w:r>
      <w:bookmarkEnd w:id="12"/>
      <w:proofErr w:type="spellEnd"/>
    </w:p>
    <w:p w:rsidR="00EC1A6E" w:rsidRPr="00B55432" w:rsidRDefault="00EC1A6E" w:rsidP="00EC1A6E">
      <w:pPr>
        <w:rPr>
          <w:rFonts w:ascii="Century Gothic" w:hAnsi="Century Gothic"/>
        </w:rPr>
      </w:pPr>
    </w:p>
    <w:p w:rsidR="00EC1A6E" w:rsidRPr="00B55432" w:rsidRDefault="00EC1A6E" w:rsidP="00B55432">
      <w:pPr>
        <w:ind w:firstLine="720"/>
        <w:jc w:val="both"/>
        <w:rPr>
          <w:rFonts w:ascii="Century Gothic" w:hAnsi="Century Gothic"/>
          <w:sz w:val="18"/>
          <w:szCs w:val="18"/>
          <w:lang w:val="es-ES"/>
        </w:rPr>
      </w:pPr>
      <w:r w:rsidRPr="00B55432">
        <w:rPr>
          <w:rFonts w:ascii="Century Gothic" w:hAnsi="Century Gothic"/>
          <w:sz w:val="18"/>
          <w:szCs w:val="18"/>
          <w:lang w:val="es-ES"/>
        </w:rPr>
        <w:t>El siguiente diagrama, muestra los principales componentes de software ut</w:t>
      </w:r>
      <w:r w:rsidR="00B55432" w:rsidRPr="00B55432">
        <w:rPr>
          <w:rFonts w:ascii="Century Gothic" w:hAnsi="Century Gothic"/>
          <w:sz w:val="18"/>
          <w:szCs w:val="18"/>
          <w:lang w:val="es-ES"/>
        </w:rPr>
        <w:t xml:space="preserve">ilizados para el funcionamiento </w:t>
      </w:r>
      <w:r w:rsidRPr="00B55432">
        <w:rPr>
          <w:rFonts w:ascii="Century Gothic" w:hAnsi="Century Gothic"/>
          <w:sz w:val="18"/>
          <w:szCs w:val="18"/>
          <w:lang w:val="es-ES"/>
        </w:rPr>
        <w:t xml:space="preserve">del sistema, también se puede apreciar la arquitectura principal del sistema, es decir, basada en Web </w:t>
      </w:r>
      <w:proofErr w:type="spellStart"/>
      <w:r w:rsidRPr="00B55432">
        <w:rPr>
          <w:rFonts w:ascii="Century Gothic" w:hAnsi="Century Gothic"/>
          <w:sz w:val="18"/>
          <w:szCs w:val="18"/>
          <w:lang w:val="es-ES"/>
        </w:rPr>
        <w:t>Services</w:t>
      </w:r>
      <w:proofErr w:type="spellEnd"/>
      <w:r w:rsidRPr="00B55432">
        <w:rPr>
          <w:rFonts w:ascii="Century Gothic" w:hAnsi="Century Gothic"/>
          <w:sz w:val="18"/>
          <w:szCs w:val="18"/>
          <w:lang w:val="es-ES"/>
        </w:rPr>
        <w:t>:</w:t>
      </w:r>
    </w:p>
    <w:p w:rsidR="00EC1A6E" w:rsidRDefault="005B3E65" w:rsidP="00EC1A6E">
      <w:pPr>
        <w:ind w:left="720"/>
        <w:rPr>
          <w:rFonts w:ascii="Century Gothic" w:hAnsi="Century Gothic"/>
          <w:lang w:val="es-ES"/>
        </w:rPr>
      </w:pPr>
      <w:r>
        <w:rPr>
          <w:rFonts w:ascii="Century Gothic" w:hAnsi="Century Gothic"/>
          <w:noProof/>
          <w:lang w:val="es-ES" w:eastAsia="es-ES"/>
        </w:rPr>
        <w:drawing>
          <wp:inline distT="0" distB="0" distL="0" distR="0">
            <wp:extent cx="4829175" cy="2970530"/>
            <wp:effectExtent l="0" t="0" r="9525" b="1270"/>
            <wp:docPr id="2" name="Imagen 2" descr="C:\Users\PRETXEL\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TXEL\Desktop\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970530"/>
                    </a:xfrm>
                    <a:prstGeom prst="rect">
                      <a:avLst/>
                    </a:prstGeom>
                    <a:noFill/>
                    <a:ln>
                      <a:noFill/>
                    </a:ln>
                  </pic:spPr>
                </pic:pic>
              </a:graphicData>
            </a:graphic>
          </wp:inline>
        </w:drawing>
      </w:r>
    </w:p>
    <w:p w:rsidR="00B55432" w:rsidRDefault="00B55432" w:rsidP="00B55432">
      <w:pPr>
        <w:pStyle w:val="Ttulo2"/>
        <w:keepNext w:val="0"/>
        <w:rPr>
          <w:rFonts w:ascii="Century Gothic" w:hAnsi="Century Gothic"/>
          <w:lang w:val="es-ES"/>
        </w:rPr>
      </w:pPr>
      <w:bookmarkStart w:id="13" w:name="_Toc326073179"/>
      <w:r>
        <w:rPr>
          <w:rFonts w:ascii="Century Gothic" w:hAnsi="Century Gothic"/>
          <w:lang w:val="es-ES"/>
        </w:rPr>
        <w:t>Descripción de las versiones del sistema</w:t>
      </w:r>
      <w:bookmarkEnd w:id="13"/>
    </w:p>
    <w:p w:rsidR="00B55432" w:rsidRDefault="00B55432" w:rsidP="00B55432">
      <w:pPr>
        <w:rPr>
          <w:lang w:val="es-ES"/>
        </w:rPr>
      </w:pPr>
    </w:p>
    <w:p w:rsidR="00B55432" w:rsidRDefault="00B55432" w:rsidP="007E320E">
      <w:pPr>
        <w:rPr>
          <w:rFonts w:ascii="Century Gothic" w:hAnsi="Century Gothic" w:cs="Calibri"/>
          <w:color w:val="000000"/>
          <w:sz w:val="16"/>
          <w:szCs w:val="16"/>
          <w:lang w:val="es-ES" w:eastAsia="es-ES"/>
        </w:rPr>
      </w:pPr>
      <w:r w:rsidRPr="007E320E">
        <w:rPr>
          <w:rFonts w:ascii="Century Gothic" w:hAnsi="Century Gothic" w:cs="Calibri"/>
          <w:b/>
          <w:color w:val="000000"/>
          <w:sz w:val="16"/>
          <w:szCs w:val="16"/>
          <w:lang w:val="es-ES" w:eastAsia="es-ES"/>
        </w:rPr>
        <w:t>Versión 1</w:t>
      </w:r>
      <w:r w:rsidR="005B3E65">
        <w:rPr>
          <w:rFonts w:ascii="Century Gothic" w:hAnsi="Century Gothic" w:cs="Calibri"/>
          <w:b/>
          <w:color w:val="000000"/>
          <w:sz w:val="16"/>
          <w:szCs w:val="16"/>
          <w:lang w:val="es-ES" w:eastAsia="es-ES"/>
        </w:rPr>
        <w:t>: Primera versión del sistema.</w:t>
      </w:r>
      <w:r w:rsidRPr="007E320E">
        <w:rPr>
          <w:rFonts w:ascii="Century Gothic" w:hAnsi="Century Gothic" w:cs="Calibri"/>
          <w:color w:val="000000"/>
          <w:sz w:val="16"/>
          <w:szCs w:val="16"/>
          <w:lang w:val="es-ES" w:eastAsia="es-ES"/>
        </w:rPr>
        <w:t xml:space="preserve"> </w:t>
      </w:r>
    </w:p>
    <w:p w:rsidR="007E320E" w:rsidRPr="007E320E" w:rsidRDefault="007E320E" w:rsidP="007E320E">
      <w:pPr>
        <w:rPr>
          <w:rFonts w:ascii="Century Gothic" w:hAnsi="Century Gothic" w:cs="Calibri"/>
          <w:color w:val="000000"/>
          <w:sz w:val="16"/>
          <w:szCs w:val="16"/>
          <w:lang w:val="es-ES" w:eastAsia="es-ES"/>
        </w:rPr>
      </w:pPr>
    </w:p>
    <w:p w:rsidR="00B55432" w:rsidRPr="007E320E" w:rsidRDefault="00B55432" w:rsidP="007E320E">
      <w:pPr>
        <w:pStyle w:val="Prrafodelista"/>
        <w:numPr>
          <w:ilvl w:val="0"/>
          <w:numId w:val="25"/>
        </w:numPr>
        <w:jc w:val="both"/>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Diseño de la interfaz de usuario GUI realizada en .</w:t>
      </w:r>
      <w:proofErr w:type="spellStart"/>
      <w:r w:rsidRPr="007E320E">
        <w:rPr>
          <w:rFonts w:ascii="Century Gothic" w:hAnsi="Century Gothic" w:cs="Calibri"/>
          <w:color w:val="000000"/>
          <w:sz w:val="16"/>
          <w:szCs w:val="16"/>
          <w:lang w:val="es-ES" w:eastAsia="es-ES"/>
        </w:rPr>
        <w:t>jsp</w:t>
      </w:r>
      <w:proofErr w:type="spellEnd"/>
      <w:r w:rsidRPr="007E320E">
        <w:rPr>
          <w:rFonts w:ascii="Century Gothic" w:hAnsi="Century Gothic" w:cs="Calibri"/>
          <w:color w:val="000000"/>
          <w:sz w:val="16"/>
          <w:szCs w:val="16"/>
          <w:lang w:val="es-ES" w:eastAsia="es-ES"/>
        </w:rPr>
        <w:t xml:space="preserve">, el diseño incluye las tres pantallas principales del </w:t>
      </w:r>
      <w:r w:rsidRPr="00873648">
        <w:rPr>
          <w:rFonts w:ascii="Century Gothic" w:hAnsi="Century Gothic" w:cs="Calibri"/>
          <w:color w:val="000000"/>
          <w:sz w:val="16"/>
          <w:szCs w:val="16"/>
          <w:lang w:val="es-ES" w:eastAsia="es-ES"/>
        </w:rPr>
        <w:t>sistema: Pantalla de Bienvenida, Pantalla de Autenticación, Pantalla de Selección y Pantalla de Muestra de Resultados.</w:t>
      </w:r>
    </w:p>
    <w:p w:rsidR="00B55432" w:rsidRPr="007E320E" w:rsidRDefault="00B55432" w:rsidP="007E320E">
      <w:pPr>
        <w:pStyle w:val="Prrafodelista"/>
        <w:numPr>
          <w:ilvl w:val="0"/>
          <w:numId w:val="25"/>
        </w:numPr>
        <w:jc w:val="both"/>
        <w:rPr>
          <w:lang w:val="es-ES"/>
        </w:rPr>
      </w:pPr>
      <w:r>
        <w:rPr>
          <w:rFonts w:ascii="Century Gothic" w:hAnsi="Century Gothic" w:cs="Calibri"/>
          <w:color w:val="000000"/>
          <w:sz w:val="16"/>
          <w:szCs w:val="16"/>
          <w:lang w:val="es-ES" w:eastAsia="es-ES"/>
        </w:rPr>
        <w:t xml:space="preserve">Desarrollo del web </w:t>
      </w:r>
      <w:proofErr w:type="spellStart"/>
      <w:r>
        <w:rPr>
          <w:rFonts w:ascii="Century Gothic" w:hAnsi="Century Gothic" w:cs="Calibri"/>
          <w:color w:val="000000"/>
          <w:sz w:val="16"/>
          <w:szCs w:val="16"/>
          <w:lang w:val="es-ES" w:eastAsia="es-ES"/>
        </w:rPr>
        <w:t>service</w:t>
      </w:r>
      <w:proofErr w:type="spellEnd"/>
      <w:r>
        <w:rPr>
          <w:rFonts w:ascii="Century Gothic" w:hAnsi="Century Gothic" w:cs="Calibri"/>
          <w:color w:val="000000"/>
          <w:sz w:val="16"/>
          <w:szCs w:val="16"/>
          <w:lang w:val="es-ES" w:eastAsia="es-ES"/>
        </w:rPr>
        <w:t xml:space="preserve"> encargado de realizar operaciones sobre la base de datos del servidor. Entre las operacio</w:t>
      </w:r>
      <w:r w:rsidR="007E320E">
        <w:rPr>
          <w:rFonts w:ascii="Century Gothic" w:hAnsi="Century Gothic" w:cs="Calibri"/>
          <w:color w:val="000000"/>
          <w:sz w:val="16"/>
          <w:szCs w:val="16"/>
          <w:lang w:val="es-ES" w:eastAsia="es-ES"/>
        </w:rPr>
        <w:t xml:space="preserve">nes implementadas se encuentran: </w:t>
      </w:r>
      <w:proofErr w:type="spellStart"/>
      <w:proofErr w:type="gramStart"/>
      <w:r w:rsidR="007E320E">
        <w:rPr>
          <w:rFonts w:ascii="Century Gothic" w:hAnsi="Century Gothic" w:cs="Calibri"/>
          <w:color w:val="000000"/>
          <w:sz w:val="16"/>
          <w:szCs w:val="16"/>
          <w:lang w:val="es-ES" w:eastAsia="es-ES"/>
        </w:rPr>
        <w:t>consultarBase</w:t>
      </w:r>
      <w:proofErr w:type="spellEnd"/>
      <w:r w:rsidR="007E320E">
        <w:rPr>
          <w:rFonts w:ascii="Century Gothic" w:hAnsi="Century Gothic" w:cs="Calibri"/>
          <w:color w:val="000000"/>
          <w:sz w:val="16"/>
          <w:szCs w:val="16"/>
          <w:lang w:val="es-ES" w:eastAsia="es-ES"/>
        </w:rPr>
        <w:t>(</w:t>
      </w:r>
      <w:proofErr w:type="gramEnd"/>
      <w:r w:rsidR="007E320E">
        <w:rPr>
          <w:rFonts w:ascii="Century Gothic" w:hAnsi="Century Gothic" w:cs="Calibri"/>
          <w:color w:val="000000"/>
          <w:sz w:val="16"/>
          <w:szCs w:val="16"/>
          <w:lang w:val="es-ES" w:eastAsia="es-ES"/>
        </w:rPr>
        <w:t xml:space="preserve">) y </w:t>
      </w:r>
      <w:proofErr w:type="spellStart"/>
      <w:r w:rsidR="007E320E">
        <w:rPr>
          <w:rFonts w:ascii="Century Gothic" w:hAnsi="Century Gothic" w:cs="Calibri"/>
          <w:color w:val="000000"/>
          <w:sz w:val="16"/>
          <w:szCs w:val="16"/>
          <w:lang w:val="es-ES" w:eastAsia="es-ES"/>
        </w:rPr>
        <w:t>procesarInformacion</w:t>
      </w:r>
      <w:proofErr w:type="spellEnd"/>
      <w:r w:rsidR="007E320E">
        <w:rPr>
          <w:rFonts w:ascii="Century Gothic" w:hAnsi="Century Gothic" w:cs="Calibri"/>
          <w:color w:val="000000"/>
          <w:sz w:val="16"/>
          <w:szCs w:val="16"/>
          <w:lang w:val="es-ES" w:eastAsia="es-ES"/>
        </w:rPr>
        <w:t>(). El primero, se encarga de todas las consultas realizadas a la base de datos y el segundo de procesar la información obtenida de la operación anterior para calcular el riesgo que puede tener la empresa en cierto tiempo.</w:t>
      </w:r>
    </w:p>
    <w:p w:rsidR="007E320E" w:rsidRPr="007E320E" w:rsidRDefault="007E320E" w:rsidP="007E320E">
      <w:pPr>
        <w:pStyle w:val="Prrafodelista"/>
        <w:numPr>
          <w:ilvl w:val="0"/>
          <w:numId w:val="25"/>
        </w:numPr>
        <w:jc w:val="both"/>
        <w:rPr>
          <w:lang w:val="es-ES"/>
        </w:rPr>
      </w:pPr>
      <w:r>
        <w:rPr>
          <w:rFonts w:ascii="Century Gothic" w:hAnsi="Century Gothic" w:cs="Calibri"/>
          <w:color w:val="000000"/>
          <w:sz w:val="16"/>
          <w:szCs w:val="16"/>
          <w:lang w:val="es-ES" w:eastAsia="es-ES"/>
        </w:rPr>
        <w:t xml:space="preserve">Desarrollo de la estructura principal de la base de datos. Se realiza el diagrama relacional del sistema y la estructura de la base de datos utilizando comandos </w:t>
      </w:r>
      <w:proofErr w:type="spellStart"/>
      <w:r>
        <w:rPr>
          <w:rFonts w:ascii="Century Gothic" w:hAnsi="Century Gothic" w:cs="Calibri"/>
          <w:color w:val="000000"/>
          <w:sz w:val="16"/>
          <w:szCs w:val="16"/>
          <w:lang w:val="es-ES" w:eastAsia="es-ES"/>
        </w:rPr>
        <w:t>ddl</w:t>
      </w:r>
      <w:proofErr w:type="spellEnd"/>
      <w:r>
        <w:rPr>
          <w:rFonts w:ascii="Century Gothic" w:hAnsi="Century Gothic" w:cs="Calibri"/>
          <w:color w:val="000000"/>
          <w:sz w:val="16"/>
          <w:szCs w:val="16"/>
          <w:lang w:val="es-ES" w:eastAsia="es-ES"/>
        </w:rPr>
        <w:t xml:space="preserve"> del lenguaje SQL.</w:t>
      </w:r>
    </w:p>
    <w:p w:rsidR="007E320E" w:rsidRPr="007E320E" w:rsidRDefault="007E320E" w:rsidP="007E320E">
      <w:pPr>
        <w:pStyle w:val="Prrafodelista"/>
        <w:numPr>
          <w:ilvl w:val="0"/>
          <w:numId w:val="25"/>
        </w:numPr>
        <w:jc w:val="both"/>
        <w:rPr>
          <w:lang w:val="es-ES"/>
        </w:rPr>
      </w:pPr>
      <w:r>
        <w:rPr>
          <w:rFonts w:ascii="Century Gothic" w:hAnsi="Century Gothic" w:cs="Calibri"/>
          <w:color w:val="000000"/>
          <w:sz w:val="16"/>
          <w:szCs w:val="16"/>
          <w:lang w:val="es-ES" w:eastAsia="es-ES"/>
        </w:rPr>
        <w:t>Desarrollo del algoritmo de prevención. Se utiliza el algoritmo clasificador supervisado “</w:t>
      </w:r>
      <w:proofErr w:type="spellStart"/>
      <w:r>
        <w:rPr>
          <w:rFonts w:ascii="Century Gothic" w:hAnsi="Century Gothic" w:cs="Calibri"/>
          <w:color w:val="000000"/>
          <w:sz w:val="16"/>
          <w:szCs w:val="16"/>
          <w:lang w:val="es-ES" w:eastAsia="es-ES"/>
        </w:rPr>
        <w:t>knn</w:t>
      </w:r>
      <w:proofErr w:type="spellEnd"/>
      <w:r>
        <w:rPr>
          <w:rFonts w:ascii="Century Gothic" w:hAnsi="Century Gothic" w:cs="Calibri"/>
          <w:color w:val="000000"/>
          <w:sz w:val="16"/>
          <w:szCs w:val="16"/>
          <w:lang w:val="es-ES" w:eastAsia="es-ES"/>
        </w:rPr>
        <w:t>”. Se desarrollaron las principales clases que permiten el funcionamiento del algoritmo, como cálculo de distancias y análisis de la cadena obtenida.</w:t>
      </w:r>
    </w:p>
    <w:p w:rsidR="007E320E" w:rsidRDefault="007E320E">
      <w:pPr>
        <w:widowControl/>
        <w:spacing w:line="240" w:lineRule="auto"/>
        <w:rPr>
          <w:lang w:val="es-ES"/>
        </w:rPr>
      </w:pPr>
      <w:r>
        <w:rPr>
          <w:lang w:val="es-ES"/>
        </w:rPr>
        <w:br w:type="page"/>
      </w:r>
    </w:p>
    <w:p w:rsidR="007E320E" w:rsidRDefault="007E320E" w:rsidP="007E320E">
      <w:pPr>
        <w:rPr>
          <w:rFonts w:ascii="Century Gothic" w:hAnsi="Century Gothic" w:cs="Calibri"/>
          <w:color w:val="000000"/>
          <w:sz w:val="16"/>
          <w:szCs w:val="16"/>
          <w:lang w:val="es-ES" w:eastAsia="es-ES"/>
        </w:rPr>
      </w:pPr>
      <w:r w:rsidRPr="007E320E">
        <w:rPr>
          <w:rFonts w:ascii="Century Gothic" w:hAnsi="Century Gothic" w:cs="Calibri"/>
          <w:b/>
          <w:color w:val="000000"/>
          <w:sz w:val="16"/>
          <w:szCs w:val="16"/>
          <w:lang w:val="es-ES" w:eastAsia="es-ES"/>
        </w:rPr>
        <w:lastRenderedPageBreak/>
        <w:t>Versi</w:t>
      </w:r>
      <w:r>
        <w:rPr>
          <w:rFonts w:ascii="Century Gothic" w:hAnsi="Century Gothic" w:cs="Calibri"/>
          <w:b/>
          <w:color w:val="000000"/>
          <w:sz w:val="16"/>
          <w:szCs w:val="16"/>
          <w:lang w:val="es-ES" w:eastAsia="es-ES"/>
        </w:rPr>
        <w:t>ón 2</w:t>
      </w:r>
      <w:r w:rsidRPr="007E320E">
        <w:rPr>
          <w:rFonts w:ascii="Century Gothic" w:hAnsi="Century Gothic" w:cs="Calibri"/>
          <w:b/>
          <w:color w:val="000000"/>
          <w:sz w:val="16"/>
          <w:szCs w:val="16"/>
          <w:lang w:val="es-ES" w:eastAsia="es-ES"/>
        </w:rPr>
        <w:t>:</w:t>
      </w:r>
      <w:r>
        <w:rPr>
          <w:rFonts w:ascii="Century Gothic" w:hAnsi="Century Gothic" w:cs="Calibri"/>
          <w:color w:val="000000"/>
          <w:sz w:val="16"/>
          <w:szCs w:val="16"/>
          <w:lang w:val="es-ES" w:eastAsia="es-ES"/>
        </w:rPr>
        <w:t xml:space="preserve"> </w:t>
      </w:r>
      <w:r w:rsidRPr="005B3E65">
        <w:rPr>
          <w:rFonts w:ascii="Century Gothic" w:hAnsi="Century Gothic" w:cs="Calibri"/>
          <w:b/>
          <w:color w:val="000000"/>
          <w:sz w:val="16"/>
          <w:szCs w:val="16"/>
          <w:lang w:val="es-ES" w:eastAsia="es-ES"/>
        </w:rPr>
        <w:t>Cambios principales en el funcionamiento de los componentes.</w:t>
      </w:r>
    </w:p>
    <w:p w:rsidR="007E320E" w:rsidRDefault="007E320E" w:rsidP="007E320E">
      <w:pPr>
        <w:rPr>
          <w:rFonts w:ascii="Century Gothic" w:hAnsi="Century Gothic" w:cs="Calibri"/>
          <w:color w:val="000000"/>
          <w:sz w:val="16"/>
          <w:szCs w:val="16"/>
          <w:lang w:val="es-ES" w:eastAsia="es-ES"/>
        </w:rPr>
      </w:pPr>
    </w:p>
    <w:p w:rsidR="007E320E" w:rsidRDefault="007E320E" w:rsidP="007E320E">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Funcionalidad de las vistas de autenticación y selección, es decir, autenticar con la base de datos si el usuario y la contraseña están correctamente dados de alt</w:t>
      </w:r>
      <w:r w:rsidR="005B3E65">
        <w:rPr>
          <w:rFonts w:ascii="Century Gothic" w:hAnsi="Century Gothic" w:cs="Calibri"/>
          <w:color w:val="000000"/>
          <w:sz w:val="16"/>
          <w:szCs w:val="16"/>
          <w:lang w:val="es-ES" w:eastAsia="es-ES"/>
        </w:rPr>
        <w:t>a y correctamente introducidos y permitir al usuario seleccionar la opción en como desea usar el sistema: consultar información de la base de datos o procesar información para la prevención de riesgos.</w:t>
      </w:r>
    </w:p>
    <w:p w:rsidR="005B3E65" w:rsidRDefault="005B3E65" w:rsidP="007E320E">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 xml:space="preserve">Se añadió funcionalidad a los web </w:t>
      </w:r>
      <w:proofErr w:type="spellStart"/>
      <w:r>
        <w:rPr>
          <w:rFonts w:ascii="Century Gothic" w:hAnsi="Century Gothic" w:cs="Calibri"/>
          <w:color w:val="000000"/>
          <w:sz w:val="16"/>
          <w:szCs w:val="16"/>
          <w:lang w:val="es-ES" w:eastAsia="es-ES"/>
        </w:rPr>
        <w:t>services</w:t>
      </w:r>
      <w:proofErr w:type="spellEnd"/>
      <w:r>
        <w:rPr>
          <w:rFonts w:ascii="Century Gothic" w:hAnsi="Century Gothic" w:cs="Calibri"/>
          <w:color w:val="000000"/>
          <w:sz w:val="16"/>
          <w:szCs w:val="16"/>
          <w:lang w:val="es-ES" w:eastAsia="es-ES"/>
        </w:rPr>
        <w:t>, es decir, consulta la base de datos con los parámetros requeridos para el algoritmo de prevención y forma la cadena necesaria para el mismo, así como la llamada de las clases utilizadas para la prevención financiera.</w:t>
      </w:r>
    </w:p>
    <w:p w:rsidR="005B3E65" w:rsidRDefault="005B3E65" w:rsidP="007E320E">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Inserción de los registros a la base de datos, es decir, código en SQL que permite añadir los registros necesarios para el proceso de información.</w:t>
      </w:r>
    </w:p>
    <w:p w:rsidR="005B3E65" w:rsidRDefault="005B3E65" w:rsidP="007E320E">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 xml:space="preserve">Cambios en las clases </w:t>
      </w:r>
      <w:proofErr w:type="spellStart"/>
      <w:r>
        <w:rPr>
          <w:rFonts w:ascii="Century Gothic" w:hAnsi="Century Gothic" w:cs="Calibri"/>
          <w:color w:val="000000"/>
          <w:sz w:val="16"/>
          <w:szCs w:val="16"/>
          <w:lang w:val="es-ES" w:eastAsia="es-ES"/>
        </w:rPr>
        <w:t>knn</w:t>
      </w:r>
      <w:proofErr w:type="spellEnd"/>
      <w:r>
        <w:rPr>
          <w:rFonts w:ascii="Century Gothic" w:hAnsi="Century Gothic" w:cs="Calibri"/>
          <w:color w:val="000000"/>
          <w:sz w:val="16"/>
          <w:szCs w:val="16"/>
          <w:lang w:val="es-ES" w:eastAsia="es-ES"/>
        </w:rPr>
        <w:t xml:space="preserve"> con el fin de optimizar el análisis de la cadena recibida y procesarla de manera que ajuste las distancias que cumplan cierto criterio.</w:t>
      </w:r>
    </w:p>
    <w:p w:rsidR="005B3E65" w:rsidRPr="005B3E65" w:rsidRDefault="005B3E65" w:rsidP="005B3E65">
      <w:pPr>
        <w:ind w:left="720"/>
        <w:rPr>
          <w:rFonts w:ascii="Century Gothic" w:hAnsi="Century Gothic" w:cs="Calibri"/>
          <w:color w:val="000000"/>
          <w:sz w:val="16"/>
          <w:szCs w:val="16"/>
          <w:lang w:val="es-ES" w:eastAsia="es-ES"/>
        </w:rPr>
      </w:pPr>
    </w:p>
    <w:p w:rsidR="005B3E65" w:rsidRDefault="005B3E65" w:rsidP="005B3E65">
      <w:pPr>
        <w:rPr>
          <w:rFonts w:ascii="Century Gothic" w:hAnsi="Century Gothic" w:cs="Calibri"/>
          <w:color w:val="000000"/>
          <w:sz w:val="16"/>
          <w:szCs w:val="16"/>
          <w:lang w:val="es-ES" w:eastAsia="es-ES"/>
        </w:rPr>
      </w:pPr>
      <w:r w:rsidRPr="007E320E">
        <w:rPr>
          <w:rFonts w:ascii="Century Gothic" w:hAnsi="Century Gothic" w:cs="Calibri"/>
          <w:b/>
          <w:color w:val="000000"/>
          <w:sz w:val="16"/>
          <w:szCs w:val="16"/>
          <w:lang w:val="es-ES" w:eastAsia="es-ES"/>
        </w:rPr>
        <w:t>Versi</w:t>
      </w:r>
      <w:r>
        <w:rPr>
          <w:rFonts w:ascii="Century Gothic" w:hAnsi="Century Gothic" w:cs="Calibri"/>
          <w:b/>
          <w:color w:val="000000"/>
          <w:sz w:val="16"/>
          <w:szCs w:val="16"/>
          <w:lang w:val="es-ES" w:eastAsia="es-ES"/>
        </w:rPr>
        <w:t>ón 3</w:t>
      </w:r>
      <w:r w:rsidRPr="007E320E">
        <w:rPr>
          <w:rFonts w:ascii="Century Gothic" w:hAnsi="Century Gothic" w:cs="Calibri"/>
          <w:b/>
          <w:color w:val="000000"/>
          <w:sz w:val="16"/>
          <w:szCs w:val="16"/>
          <w:lang w:val="es-ES" w:eastAsia="es-ES"/>
        </w:rPr>
        <w:t>:</w:t>
      </w:r>
      <w:r>
        <w:rPr>
          <w:rFonts w:ascii="Century Gothic" w:hAnsi="Century Gothic" w:cs="Calibri"/>
          <w:b/>
          <w:color w:val="000000"/>
          <w:sz w:val="16"/>
          <w:szCs w:val="16"/>
          <w:lang w:val="es-ES" w:eastAsia="es-ES"/>
        </w:rPr>
        <w:t xml:space="preserve"> Cambios Finales al sistema</w:t>
      </w:r>
      <w:r>
        <w:rPr>
          <w:rFonts w:ascii="Century Gothic" w:hAnsi="Century Gothic" w:cs="Calibri"/>
          <w:color w:val="000000"/>
          <w:sz w:val="16"/>
          <w:szCs w:val="16"/>
          <w:lang w:val="es-ES" w:eastAsia="es-ES"/>
        </w:rPr>
        <w:t>.</w:t>
      </w:r>
    </w:p>
    <w:p w:rsidR="005B3E65" w:rsidRDefault="005B3E65" w:rsidP="005B3E65">
      <w:pPr>
        <w:rPr>
          <w:rFonts w:ascii="Century Gothic" w:hAnsi="Century Gothic" w:cs="Calibri"/>
          <w:color w:val="000000"/>
          <w:sz w:val="16"/>
          <w:szCs w:val="16"/>
          <w:lang w:val="es-ES" w:eastAsia="es-ES"/>
        </w:rPr>
      </w:pPr>
    </w:p>
    <w:p w:rsidR="005B3E65" w:rsidRDefault="005B3E65" w:rsidP="005B3E65">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 xml:space="preserve">Se realizaron los cambios, solicitados por el cliente, para facilitar el acceso al sistema. Entre los cambios realizados fueron implementaciones en el </w:t>
      </w:r>
      <w:proofErr w:type="spellStart"/>
      <w:r>
        <w:rPr>
          <w:rFonts w:ascii="Century Gothic" w:hAnsi="Century Gothic" w:cs="Calibri"/>
          <w:color w:val="000000"/>
          <w:sz w:val="16"/>
          <w:szCs w:val="16"/>
          <w:lang w:val="es-ES" w:eastAsia="es-ES"/>
        </w:rPr>
        <w:t>css</w:t>
      </w:r>
      <w:proofErr w:type="spellEnd"/>
      <w:r>
        <w:rPr>
          <w:rFonts w:ascii="Century Gothic" w:hAnsi="Century Gothic" w:cs="Calibri"/>
          <w:color w:val="000000"/>
          <w:sz w:val="16"/>
          <w:szCs w:val="16"/>
          <w:lang w:val="es-ES" w:eastAsia="es-ES"/>
        </w:rPr>
        <w:t xml:space="preserve"> del </w:t>
      </w:r>
      <w:proofErr w:type="spellStart"/>
      <w:r>
        <w:rPr>
          <w:rFonts w:ascii="Century Gothic" w:hAnsi="Century Gothic" w:cs="Calibri"/>
          <w:color w:val="000000"/>
          <w:sz w:val="16"/>
          <w:szCs w:val="16"/>
          <w:lang w:val="es-ES" w:eastAsia="es-ES"/>
        </w:rPr>
        <w:t>jsp</w:t>
      </w:r>
      <w:proofErr w:type="spellEnd"/>
      <w:r>
        <w:rPr>
          <w:rFonts w:ascii="Century Gothic" w:hAnsi="Century Gothic" w:cs="Calibri"/>
          <w:color w:val="000000"/>
          <w:sz w:val="16"/>
          <w:szCs w:val="16"/>
          <w:lang w:val="es-ES" w:eastAsia="es-ES"/>
        </w:rPr>
        <w:t xml:space="preserve"> y cambios en el formato de las vistas.</w:t>
      </w:r>
    </w:p>
    <w:p w:rsidR="005B3E65" w:rsidRDefault="005B3E65" w:rsidP="005B3E65">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 xml:space="preserve">Web </w:t>
      </w:r>
      <w:proofErr w:type="spellStart"/>
      <w:r>
        <w:rPr>
          <w:rFonts w:ascii="Century Gothic" w:hAnsi="Century Gothic" w:cs="Calibri"/>
          <w:color w:val="000000"/>
          <w:sz w:val="16"/>
          <w:szCs w:val="16"/>
          <w:lang w:val="es-ES" w:eastAsia="es-ES"/>
        </w:rPr>
        <w:t>Services</w:t>
      </w:r>
      <w:proofErr w:type="spellEnd"/>
      <w:r>
        <w:rPr>
          <w:rFonts w:ascii="Century Gothic" w:hAnsi="Century Gothic" w:cs="Calibri"/>
          <w:color w:val="000000"/>
          <w:sz w:val="16"/>
          <w:szCs w:val="16"/>
          <w:lang w:val="es-ES" w:eastAsia="es-ES"/>
        </w:rPr>
        <w:t>, se optimizaron</w:t>
      </w:r>
      <w:r w:rsidR="006474E6">
        <w:rPr>
          <w:rFonts w:ascii="Century Gothic" w:hAnsi="Century Gothic" w:cs="Calibri"/>
          <w:color w:val="000000"/>
          <w:sz w:val="16"/>
          <w:szCs w:val="16"/>
          <w:lang w:val="es-ES" w:eastAsia="es-ES"/>
        </w:rPr>
        <w:t xml:space="preserve"> </w:t>
      </w:r>
      <w:r w:rsidRPr="00873648">
        <w:rPr>
          <w:rFonts w:ascii="Century Gothic" w:hAnsi="Century Gothic" w:cs="Calibri"/>
          <w:color w:val="000000"/>
          <w:sz w:val="16"/>
          <w:szCs w:val="16"/>
          <w:lang w:val="es-ES" w:eastAsia="es-ES"/>
        </w:rPr>
        <w:t xml:space="preserve">las consultas </w:t>
      </w:r>
      <w:r w:rsidR="006474E6">
        <w:rPr>
          <w:rFonts w:ascii="Century Gothic" w:hAnsi="Century Gothic" w:cs="Calibri"/>
          <w:color w:val="000000"/>
          <w:sz w:val="16"/>
          <w:szCs w:val="16"/>
          <w:lang w:val="es-ES" w:eastAsia="es-ES"/>
        </w:rPr>
        <w:t xml:space="preserve">con el nuevo modelo de base de datos así como el </w:t>
      </w:r>
      <w:r w:rsidRPr="00873648">
        <w:rPr>
          <w:rFonts w:ascii="Century Gothic" w:hAnsi="Century Gothic" w:cs="Calibri"/>
          <w:color w:val="000000"/>
          <w:sz w:val="16"/>
          <w:szCs w:val="16"/>
          <w:lang w:val="es-ES" w:eastAsia="es-ES"/>
        </w:rPr>
        <w:t>cambio del formato de los resultados</w:t>
      </w:r>
      <w:r w:rsidR="006474E6">
        <w:rPr>
          <w:rFonts w:ascii="Century Gothic" w:hAnsi="Century Gothic" w:cs="Calibri"/>
          <w:color w:val="000000"/>
          <w:sz w:val="16"/>
          <w:szCs w:val="16"/>
          <w:lang w:val="es-ES" w:eastAsia="es-ES"/>
        </w:rPr>
        <w:t xml:space="preserve"> obtenidos del algoritmo “</w:t>
      </w:r>
      <w:proofErr w:type="spellStart"/>
      <w:r w:rsidR="006474E6">
        <w:rPr>
          <w:rFonts w:ascii="Century Gothic" w:hAnsi="Century Gothic" w:cs="Calibri"/>
          <w:color w:val="000000"/>
          <w:sz w:val="16"/>
          <w:szCs w:val="16"/>
          <w:lang w:val="es-ES" w:eastAsia="es-ES"/>
        </w:rPr>
        <w:t>knn</w:t>
      </w:r>
      <w:proofErr w:type="spellEnd"/>
      <w:r w:rsidR="006474E6">
        <w:rPr>
          <w:rFonts w:ascii="Century Gothic" w:hAnsi="Century Gothic" w:cs="Calibri"/>
          <w:color w:val="000000"/>
          <w:sz w:val="16"/>
          <w:szCs w:val="16"/>
          <w:lang w:val="es-ES" w:eastAsia="es-ES"/>
        </w:rPr>
        <w:t>”</w:t>
      </w:r>
    </w:p>
    <w:p w:rsidR="005B3E65" w:rsidRDefault="006474E6" w:rsidP="005B3E65">
      <w:pPr>
        <w:pStyle w:val="Prrafodelista"/>
        <w:numPr>
          <w:ilvl w:val="0"/>
          <w:numId w:val="25"/>
        </w:numPr>
        <w:rPr>
          <w:rFonts w:ascii="Century Gothic" w:hAnsi="Century Gothic" w:cs="Calibri"/>
          <w:color w:val="000000"/>
          <w:sz w:val="16"/>
          <w:szCs w:val="16"/>
          <w:lang w:val="es-ES" w:eastAsia="es-ES"/>
        </w:rPr>
      </w:pPr>
      <w:r>
        <w:rPr>
          <w:rFonts w:ascii="Century Gothic" w:hAnsi="Century Gothic" w:cs="Calibri"/>
          <w:color w:val="000000"/>
          <w:sz w:val="16"/>
          <w:szCs w:val="16"/>
          <w:lang w:val="es-ES" w:eastAsia="es-ES"/>
        </w:rPr>
        <w:t>Cambios finales a la estructura de la base de datos, es decir, atributos agregados a la tabla de estados de resultados.</w:t>
      </w:r>
    </w:p>
    <w:p w:rsidR="00B55432" w:rsidRPr="006474E6" w:rsidRDefault="006474E6" w:rsidP="006474E6">
      <w:pPr>
        <w:pStyle w:val="Prrafodelista"/>
        <w:numPr>
          <w:ilvl w:val="0"/>
          <w:numId w:val="25"/>
        </w:numPr>
        <w:rPr>
          <w:rFonts w:ascii="Century Gothic" w:hAnsi="Century Gothic"/>
          <w:lang w:val="es-ES"/>
        </w:rPr>
      </w:pPr>
      <w:r>
        <w:rPr>
          <w:rFonts w:ascii="Century Gothic" w:hAnsi="Century Gothic" w:cs="Calibri"/>
          <w:color w:val="000000"/>
          <w:sz w:val="16"/>
          <w:szCs w:val="16"/>
          <w:lang w:val="es-ES" w:eastAsia="es-ES"/>
        </w:rPr>
        <w:t xml:space="preserve">Algoritmo </w:t>
      </w:r>
      <w:proofErr w:type="spellStart"/>
      <w:r>
        <w:rPr>
          <w:rFonts w:ascii="Century Gothic" w:hAnsi="Century Gothic" w:cs="Calibri"/>
          <w:color w:val="000000"/>
          <w:sz w:val="16"/>
          <w:szCs w:val="16"/>
          <w:lang w:val="es-ES" w:eastAsia="es-ES"/>
        </w:rPr>
        <w:t>knn</w:t>
      </w:r>
      <w:proofErr w:type="spellEnd"/>
      <w:r>
        <w:rPr>
          <w:rFonts w:ascii="Century Gothic" w:hAnsi="Century Gothic" w:cs="Calibri"/>
          <w:color w:val="000000"/>
          <w:sz w:val="16"/>
          <w:szCs w:val="16"/>
          <w:lang w:val="es-ES" w:eastAsia="es-ES"/>
        </w:rPr>
        <w:t>, c</w:t>
      </w:r>
      <w:r w:rsidRPr="006474E6">
        <w:rPr>
          <w:rFonts w:ascii="Century Gothic" w:hAnsi="Century Gothic" w:cs="Calibri"/>
          <w:color w:val="000000"/>
          <w:sz w:val="16"/>
          <w:szCs w:val="16"/>
          <w:lang w:val="es-ES" w:eastAsia="es-ES"/>
        </w:rPr>
        <w:t xml:space="preserve">ambio que regresa un promedio de los resultados obtenidos: 0 .3 .6 y </w:t>
      </w:r>
      <w:proofErr w:type="gramStart"/>
      <w:r w:rsidRPr="006474E6">
        <w:rPr>
          <w:rFonts w:ascii="Century Gothic" w:hAnsi="Century Gothic" w:cs="Calibri"/>
          <w:color w:val="000000"/>
          <w:sz w:val="16"/>
          <w:szCs w:val="16"/>
          <w:lang w:val="es-ES" w:eastAsia="es-ES"/>
        </w:rPr>
        <w:t>1 .</w:t>
      </w:r>
      <w:proofErr w:type="gramEnd"/>
      <w:r w:rsidRPr="006474E6">
        <w:rPr>
          <w:rFonts w:ascii="Century Gothic" w:hAnsi="Century Gothic" w:cs="Calibri"/>
          <w:color w:val="000000"/>
          <w:sz w:val="16"/>
          <w:szCs w:val="16"/>
          <w:lang w:val="es-ES" w:eastAsia="es-ES"/>
        </w:rPr>
        <w:t xml:space="preserve"> Indicando que tanto riesgo corre el banco</w:t>
      </w:r>
    </w:p>
    <w:p w:rsidR="00BF7B4C" w:rsidRPr="00B55432" w:rsidRDefault="00C724FA">
      <w:pPr>
        <w:pStyle w:val="Ttulo2"/>
        <w:keepNext w:val="0"/>
        <w:rPr>
          <w:rFonts w:ascii="Century Gothic" w:hAnsi="Century Gothic"/>
          <w:lang w:val="es-ES"/>
        </w:rPr>
      </w:pPr>
      <w:bookmarkStart w:id="14" w:name="_Toc326073180"/>
      <w:r w:rsidRPr="00B55432">
        <w:rPr>
          <w:rFonts w:ascii="Century Gothic" w:hAnsi="Century Gothic"/>
          <w:lang w:val="es-ES"/>
        </w:rPr>
        <w:t>Organización, Responsables y Actividades</w:t>
      </w:r>
      <w:bookmarkEnd w:id="14"/>
    </w:p>
    <w:p w:rsidR="00B55432" w:rsidRPr="00B55432" w:rsidRDefault="00B55432" w:rsidP="00EC1A6E">
      <w:pPr>
        <w:rPr>
          <w:rFonts w:ascii="Century Gothic" w:hAnsi="Century Gothic"/>
          <w:lang w:val="es-ES"/>
        </w:rPr>
      </w:pPr>
    </w:p>
    <w:p w:rsidR="00D70E9B" w:rsidRPr="00B55432" w:rsidRDefault="00EC1A6E" w:rsidP="00EC1A6E">
      <w:pPr>
        <w:pStyle w:val="Textoindependiente"/>
        <w:ind w:left="0" w:firstLine="720"/>
        <w:jc w:val="both"/>
        <w:rPr>
          <w:rFonts w:ascii="Century Gothic" w:hAnsi="Century Gothic"/>
          <w:sz w:val="18"/>
          <w:szCs w:val="18"/>
          <w:lang w:val="es-ES"/>
        </w:rPr>
      </w:pPr>
      <w:r w:rsidRPr="00B55432">
        <w:rPr>
          <w:rFonts w:ascii="Century Gothic" w:hAnsi="Century Gothic"/>
          <w:sz w:val="18"/>
          <w:szCs w:val="18"/>
          <w:lang w:val="es-ES"/>
        </w:rPr>
        <w:t>La</w:t>
      </w:r>
      <w:r w:rsidR="00C724FA" w:rsidRPr="00B55432">
        <w:rPr>
          <w:rFonts w:ascii="Century Gothic" w:hAnsi="Century Gothic"/>
          <w:sz w:val="18"/>
          <w:szCs w:val="18"/>
          <w:lang w:val="es-ES"/>
        </w:rPr>
        <w:t xml:space="preserve"> tabla siguiente, </w:t>
      </w:r>
      <w:r w:rsidRPr="00B55432">
        <w:rPr>
          <w:rFonts w:ascii="Century Gothic" w:hAnsi="Century Gothic"/>
          <w:sz w:val="18"/>
          <w:szCs w:val="18"/>
          <w:lang w:val="es-ES"/>
        </w:rPr>
        <w:t xml:space="preserve">muestra </w:t>
      </w:r>
      <w:r w:rsidR="00C724FA" w:rsidRPr="00B55432">
        <w:rPr>
          <w:rFonts w:ascii="Century Gothic" w:hAnsi="Century Gothic"/>
          <w:sz w:val="18"/>
          <w:szCs w:val="18"/>
          <w:lang w:val="es-ES"/>
        </w:rPr>
        <w:t>los principal</w:t>
      </w:r>
      <w:r w:rsidRPr="00B55432">
        <w:rPr>
          <w:rFonts w:ascii="Century Gothic" w:hAnsi="Century Gothic"/>
          <w:sz w:val="18"/>
          <w:szCs w:val="18"/>
          <w:lang w:val="es-ES"/>
        </w:rPr>
        <w:t xml:space="preserve">es componentes del sistema y las diferentes versiones que se elaboraron para la entrega del mismo, así como los responsables directos del desarrollo y del correcto funcionamiento de cada uno de los componentes. </w:t>
      </w:r>
    </w:p>
    <w:p w:rsidR="00EC1A6E" w:rsidRPr="00B55432" w:rsidRDefault="00EC1A6E" w:rsidP="00B55432">
      <w:pPr>
        <w:pStyle w:val="Textoindependiente"/>
        <w:ind w:left="0"/>
        <w:jc w:val="both"/>
        <w:rPr>
          <w:rFonts w:ascii="Century Gothic" w:hAnsi="Century Gothic"/>
          <w:lang w:val="es-ES"/>
        </w:rPr>
      </w:pPr>
    </w:p>
    <w:tbl>
      <w:tblPr>
        <w:tblStyle w:val="Sombreadomedio1-nfasis5"/>
        <w:tblW w:w="11454" w:type="dxa"/>
        <w:tblInd w:w="-1035" w:type="dxa"/>
        <w:tblLook w:val="04A0" w:firstRow="1" w:lastRow="0" w:firstColumn="1" w:lastColumn="0" w:noHBand="0" w:noVBand="1"/>
      </w:tblPr>
      <w:tblGrid>
        <w:gridCol w:w="1401"/>
        <w:gridCol w:w="2623"/>
        <w:gridCol w:w="2544"/>
        <w:gridCol w:w="2479"/>
        <w:gridCol w:w="2407"/>
      </w:tblGrid>
      <w:tr w:rsidR="00B55432" w:rsidRPr="00873648" w:rsidTr="00FF64AF">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401" w:type="dxa"/>
            <w:hideMark/>
          </w:tcPr>
          <w:p w:rsidR="00873648" w:rsidRPr="00873648" w:rsidRDefault="00873648" w:rsidP="006474E6">
            <w:pPr>
              <w:widowControl/>
              <w:spacing w:line="240" w:lineRule="auto"/>
              <w:jc w:val="center"/>
              <w:rPr>
                <w:rFonts w:ascii="Century Gothic" w:hAnsi="Century Gothic" w:cs="Calibri"/>
                <w:b w:val="0"/>
                <w:bCs w:val="0"/>
                <w:sz w:val="16"/>
                <w:szCs w:val="16"/>
                <w:lang w:val="es-ES" w:eastAsia="es-ES"/>
              </w:rPr>
            </w:pPr>
            <w:r w:rsidRPr="00873648">
              <w:rPr>
                <w:rFonts w:ascii="Century Gothic" w:hAnsi="Century Gothic" w:cs="Calibri"/>
                <w:sz w:val="16"/>
                <w:szCs w:val="16"/>
                <w:lang w:val="es-ES" w:eastAsia="es-ES"/>
              </w:rPr>
              <w:t>Versión</w:t>
            </w:r>
          </w:p>
        </w:tc>
        <w:tc>
          <w:tcPr>
            <w:tcW w:w="2623" w:type="dxa"/>
            <w:hideMark/>
          </w:tcPr>
          <w:p w:rsidR="00873648" w:rsidRPr="00873648" w:rsidRDefault="00873648" w:rsidP="006474E6">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sz w:val="16"/>
                <w:szCs w:val="16"/>
                <w:lang w:val="es-ES" w:eastAsia="es-ES"/>
              </w:rPr>
            </w:pPr>
            <w:r w:rsidRPr="00873648">
              <w:rPr>
                <w:rFonts w:ascii="Century Gothic" w:hAnsi="Century Gothic" w:cs="Calibri"/>
                <w:sz w:val="16"/>
                <w:szCs w:val="16"/>
                <w:lang w:val="es-ES" w:eastAsia="es-ES"/>
              </w:rPr>
              <w:t>Componente: Vistas</w:t>
            </w:r>
          </w:p>
        </w:tc>
        <w:tc>
          <w:tcPr>
            <w:tcW w:w="2544" w:type="dxa"/>
            <w:hideMark/>
          </w:tcPr>
          <w:p w:rsidR="00873648" w:rsidRPr="00873648" w:rsidRDefault="00873648" w:rsidP="006474E6">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sz w:val="16"/>
                <w:szCs w:val="16"/>
                <w:lang w:val="es-ES" w:eastAsia="es-ES"/>
              </w:rPr>
            </w:pPr>
            <w:r w:rsidRPr="00873648">
              <w:rPr>
                <w:rFonts w:ascii="Century Gothic" w:hAnsi="Century Gothic" w:cs="Calibri"/>
                <w:sz w:val="16"/>
                <w:szCs w:val="16"/>
                <w:lang w:val="es-ES" w:eastAsia="es-ES"/>
              </w:rPr>
              <w:t xml:space="preserve">Componente: Web </w:t>
            </w:r>
            <w:proofErr w:type="spellStart"/>
            <w:r w:rsidRPr="00873648">
              <w:rPr>
                <w:rFonts w:ascii="Century Gothic" w:hAnsi="Century Gothic" w:cs="Calibri"/>
                <w:sz w:val="16"/>
                <w:szCs w:val="16"/>
                <w:lang w:val="es-ES" w:eastAsia="es-ES"/>
              </w:rPr>
              <w:t>Services</w:t>
            </w:r>
            <w:proofErr w:type="spellEnd"/>
          </w:p>
        </w:tc>
        <w:tc>
          <w:tcPr>
            <w:tcW w:w="2479" w:type="dxa"/>
            <w:hideMark/>
          </w:tcPr>
          <w:p w:rsidR="00873648" w:rsidRPr="00873648" w:rsidRDefault="00873648" w:rsidP="006474E6">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sz w:val="16"/>
                <w:szCs w:val="16"/>
                <w:lang w:val="es-ES" w:eastAsia="es-ES"/>
              </w:rPr>
            </w:pPr>
            <w:r w:rsidRPr="00873648">
              <w:rPr>
                <w:rFonts w:ascii="Century Gothic" w:hAnsi="Century Gothic" w:cs="Calibri"/>
                <w:sz w:val="16"/>
                <w:szCs w:val="16"/>
                <w:lang w:val="es-ES" w:eastAsia="es-ES"/>
              </w:rPr>
              <w:t>Componente: Base de Datos</w:t>
            </w:r>
          </w:p>
        </w:tc>
        <w:tc>
          <w:tcPr>
            <w:tcW w:w="2407" w:type="dxa"/>
            <w:hideMark/>
          </w:tcPr>
          <w:p w:rsidR="00873648" w:rsidRPr="00873648" w:rsidRDefault="00873648" w:rsidP="006474E6">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sz w:val="16"/>
                <w:szCs w:val="16"/>
                <w:lang w:val="es-ES" w:eastAsia="es-ES"/>
              </w:rPr>
            </w:pPr>
            <w:r w:rsidRPr="00873648">
              <w:rPr>
                <w:rFonts w:ascii="Century Gothic" w:hAnsi="Century Gothic" w:cs="Calibri"/>
                <w:sz w:val="16"/>
                <w:szCs w:val="16"/>
                <w:lang w:val="es-ES" w:eastAsia="es-ES"/>
              </w:rPr>
              <w:t xml:space="preserve">Componente: Algoritmo </w:t>
            </w:r>
            <w:proofErr w:type="spellStart"/>
            <w:r w:rsidRPr="00873648">
              <w:rPr>
                <w:rFonts w:ascii="Century Gothic" w:hAnsi="Century Gothic" w:cs="Calibri"/>
                <w:sz w:val="16"/>
                <w:szCs w:val="16"/>
                <w:lang w:val="es-ES" w:eastAsia="es-ES"/>
              </w:rPr>
              <w:t>Knn</w:t>
            </w:r>
            <w:proofErr w:type="spellEnd"/>
          </w:p>
        </w:tc>
      </w:tr>
      <w:tr w:rsidR="00B55432" w:rsidRPr="00E04215" w:rsidTr="00FF64AF">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1401" w:type="dxa"/>
            <w:hideMark/>
          </w:tcPr>
          <w:p w:rsidR="00873648" w:rsidRPr="00873648" w:rsidRDefault="006474E6" w:rsidP="006474E6">
            <w:pPr>
              <w:widowControl/>
              <w:spacing w:line="240" w:lineRule="auto"/>
              <w:jc w:val="center"/>
              <w:rPr>
                <w:rFonts w:ascii="Century Gothic" w:hAnsi="Century Gothic" w:cs="Calibri"/>
                <w:sz w:val="16"/>
                <w:szCs w:val="16"/>
                <w:lang w:val="es-ES" w:eastAsia="es-ES"/>
              </w:rPr>
            </w:pPr>
            <w:r>
              <w:rPr>
                <w:rFonts w:ascii="Century Gothic" w:hAnsi="Century Gothic" w:cs="Calibri"/>
                <w:sz w:val="16"/>
                <w:szCs w:val="16"/>
                <w:lang w:val="es-ES" w:eastAsia="es-ES"/>
              </w:rPr>
              <w:t>1</w:t>
            </w:r>
          </w:p>
        </w:tc>
        <w:tc>
          <w:tcPr>
            <w:tcW w:w="2623"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Se realizaron las 4 principales pantallas sin funcionalidad del sistema: Pantalla de Bienvenida, Pantalla de Autenticación, Pantalla de Selección y Pantalla de Muestra de Resultados.</w:t>
            </w:r>
          </w:p>
        </w:tc>
        <w:tc>
          <w:tcPr>
            <w:tcW w:w="2544"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 xml:space="preserve">Realización de las operaciones sin funcionalidad del web </w:t>
            </w:r>
            <w:proofErr w:type="spellStart"/>
            <w:r w:rsidRPr="00873648">
              <w:rPr>
                <w:rFonts w:ascii="Century Gothic" w:hAnsi="Century Gothic" w:cs="Calibri"/>
                <w:sz w:val="16"/>
                <w:szCs w:val="16"/>
                <w:lang w:val="es-ES" w:eastAsia="es-ES"/>
              </w:rPr>
              <w:t>service</w:t>
            </w:r>
            <w:proofErr w:type="spellEnd"/>
            <w:r w:rsidRPr="00873648">
              <w:rPr>
                <w:rFonts w:ascii="Century Gothic" w:hAnsi="Century Gothic" w:cs="Calibri"/>
                <w:sz w:val="16"/>
                <w:szCs w:val="16"/>
                <w:lang w:val="es-ES" w:eastAsia="es-ES"/>
              </w:rPr>
              <w:t xml:space="preserve">: </w:t>
            </w:r>
            <w:r w:rsidR="00B55432" w:rsidRPr="006474E6">
              <w:rPr>
                <w:rFonts w:ascii="Century Gothic" w:hAnsi="Century Gothic" w:cs="Calibri"/>
                <w:sz w:val="16"/>
                <w:szCs w:val="16"/>
                <w:lang w:val="es-ES" w:eastAsia="es-ES"/>
              </w:rPr>
              <w:t>consulta Base</w:t>
            </w:r>
            <w:r w:rsidRPr="00873648">
              <w:rPr>
                <w:rFonts w:ascii="Century Gothic" w:hAnsi="Century Gothic" w:cs="Calibri"/>
                <w:sz w:val="16"/>
                <w:szCs w:val="16"/>
                <w:lang w:val="es-ES" w:eastAsia="es-ES"/>
              </w:rPr>
              <w:t xml:space="preserve">() y </w:t>
            </w:r>
            <w:r w:rsidR="00B55432" w:rsidRPr="006474E6">
              <w:rPr>
                <w:rFonts w:ascii="Century Gothic" w:hAnsi="Century Gothic" w:cs="Calibri"/>
                <w:sz w:val="16"/>
                <w:szCs w:val="16"/>
                <w:lang w:val="es-ES" w:eastAsia="es-ES"/>
              </w:rPr>
              <w:t>procesa Información</w:t>
            </w:r>
            <w:r w:rsidRPr="00873648">
              <w:rPr>
                <w:rFonts w:ascii="Century Gothic" w:hAnsi="Century Gothic" w:cs="Calibri"/>
                <w:sz w:val="16"/>
                <w:szCs w:val="16"/>
                <w:lang w:val="es-ES" w:eastAsia="es-ES"/>
              </w:rPr>
              <w:t>()</w:t>
            </w:r>
          </w:p>
        </w:tc>
        <w:tc>
          <w:tcPr>
            <w:tcW w:w="2479"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 xml:space="preserve">Diagrama relacional de la base de datos y estructura </w:t>
            </w:r>
            <w:proofErr w:type="spellStart"/>
            <w:r w:rsidRPr="00873648">
              <w:rPr>
                <w:rFonts w:ascii="Century Gothic" w:hAnsi="Century Gothic" w:cs="Calibri"/>
                <w:sz w:val="16"/>
                <w:szCs w:val="16"/>
                <w:lang w:val="es-ES" w:eastAsia="es-ES"/>
              </w:rPr>
              <w:t>incial</w:t>
            </w:r>
            <w:proofErr w:type="spellEnd"/>
            <w:r w:rsidRPr="00873648">
              <w:rPr>
                <w:rFonts w:ascii="Century Gothic" w:hAnsi="Century Gothic" w:cs="Calibri"/>
                <w:sz w:val="16"/>
                <w:szCs w:val="16"/>
                <w:lang w:val="es-ES" w:eastAsia="es-ES"/>
              </w:rPr>
              <w:t xml:space="preserve"> en SQL de la misma.</w:t>
            </w:r>
          </w:p>
        </w:tc>
        <w:tc>
          <w:tcPr>
            <w:tcW w:w="2407"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Clases principales para la funcionalidad del algoritmo</w:t>
            </w:r>
          </w:p>
        </w:tc>
      </w:tr>
      <w:tr w:rsidR="006474E6" w:rsidRPr="00E04215" w:rsidTr="00FF64AF">
        <w:trPr>
          <w:cnfStyle w:val="000000010000" w:firstRow="0" w:lastRow="0" w:firstColumn="0" w:lastColumn="0" w:oddVBand="0" w:evenVBand="0" w:oddHBand="0" w:evenHBand="1"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1401" w:type="dxa"/>
            <w:hideMark/>
          </w:tcPr>
          <w:p w:rsidR="00873648" w:rsidRPr="00873648" w:rsidRDefault="00873648" w:rsidP="006474E6">
            <w:pPr>
              <w:widowControl/>
              <w:spacing w:line="240" w:lineRule="auto"/>
              <w:jc w:val="center"/>
              <w:rPr>
                <w:rFonts w:ascii="Century Gothic" w:hAnsi="Century Gothic" w:cs="Calibri"/>
                <w:sz w:val="16"/>
                <w:szCs w:val="16"/>
                <w:lang w:val="es-ES" w:eastAsia="es-ES"/>
              </w:rPr>
            </w:pPr>
          </w:p>
        </w:tc>
        <w:tc>
          <w:tcPr>
            <w:tcW w:w="2623"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Funcionalidad a las vistas de autenticación y selección</w:t>
            </w:r>
          </w:p>
        </w:tc>
        <w:tc>
          <w:tcPr>
            <w:tcW w:w="2544"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Funcionalidad de la operación de consulta y de proceso de información.</w:t>
            </w:r>
          </w:p>
        </w:tc>
        <w:tc>
          <w:tcPr>
            <w:tcW w:w="2479"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Inserción de los registros de la base de datos</w:t>
            </w:r>
          </w:p>
        </w:tc>
        <w:tc>
          <w:tcPr>
            <w:tcW w:w="2407"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ES"/>
              </w:rPr>
              <w:t>Cambios para analizar las cadenas recibidas y procesar la información de manera distinta.</w:t>
            </w:r>
          </w:p>
        </w:tc>
      </w:tr>
      <w:tr w:rsidR="00B55432" w:rsidRPr="00873648" w:rsidTr="00FF64AF">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01" w:type="dxa"/>
            <w:hideMark/>
          </w:tcPr>
          <w:p w:rsidR="00873648" w:rsidRPr="00873648" w:rsidRDefault="00873648" w:rsidP="006474E6">
            <w:pPr>
              <w:widowControl/>
              <w:spacing w:line="240" w:lineRule="auto"/>
              <w:jc w:val="center"/>
              <w:rPr>
                <w:rFonts w:ascii="Century Gothic" w:hAnsi="Century Gothic" w:cs="Calibri"/>
                <w:sz w:val="16"/>
                <w:szCs w:val="16"/>
                <w:lang w:val="es-ES" w:eastAsia="es-ES"/>
              </w:rPr>
            </w:pPr>
            <w:r w:rsidRPr="00873648">
              <w:rPr>
                <w:rFonts w:ascii="Century Gothic" w:hAnsi="Century Gothic" w:cs="Calibri"/>
                <w:sz w:val="16"/>
                <w:szCs w:val="16"/>
                <w:lang w:val="es-ES" w:eastAsia="es-ES"/>
              </w:rPr>
              <w:t>3</w:t>
            </w:r>
          </w:p>
        </w:tc>
        <w:tc>
          <w:tcPr>
            <w:tcW w:w="2623"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 xml:space="preserve">Cambios finales a el </w:t>
            </w:r>
            <w:proofErr w:type="spellStart"/>
            <w:r w:rsidRPr="00873648">
              <w:rPr>
                <w:rFonts w:ascii="Century Gothic" w:hAnsi="Century Gothic" w:cs="Calibri"/>
                <w:sz w:val="16"/>
                <w:szCs w:val="16"/>
                <w:lang w:val="es-ES" w:eastAsia="es-ES"/>
              </w:rPr>
              <w:t>css</w:t>
            </w:r>
            <w:proofErr w:type="spellEnd"/>
            <w:r w:rsidRPr="00873648">
              <w:rPr>
                <w:rFonts w:ascii="Century Gothic" w:hAnsi="Century Gothic" w:cs="Calibri"/>
                <w:sz w:val="16"/>
                <w:szCs w:val="16"/>
                <w:lang w:val="es-ES" w:eastAsia="es-ES"/>
              </w:rPr>
              <w:t xml:space="preserve"> y el formato de las vistas</w:t>
            </w:r>
          </w:p>
        </w:tc>
        <w:tc>
          <w:tcPr>
            <w:tcW w:w="2544"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Optimización de las consultas a la base de datos con el nuevo modelo y cambio del formato de los resultados</w:t>
            </w:r>
          </w:p>
        </w:tc>
        <w:tc>
          <w:tcPr>
            <w:tcW w:w="2479"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873648">
              <w:rPr>
                <w:rFonts w:ascii="Century Gothic" w:hAnsi="Century Gothic" w:cs="Calibri"/>
                <w:sz w:val="16"/>
                <w:szCs w:val="16"/>
                <w:lang w:val="es-ES" w:eastAsia="es-ES"/>
              </w:rPr>
              <w:t>Cambios finales en la estructura de la base, es decir, campos agregados a la tabla de estados de resultado</w:t>
            </w:r>
          </w:p>
        </w:tc>
        <w:tc>
          <w:tcPr>
            <w:tcW w:w="2407" w:type="dxa"/>
            <w:hideMark/>
          </w:tcPr>
          <w:p w:rsidR="00873648" w:rsidRPr="00873648" w:rsidRDefault="00873648" w:rsidP="006474E6">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ES"/>
              </w:rPr>
              <w:t xml:space="preserve">Cambio que regresa un promedio de los resultados obtenidos: 0 .3 .6 y </w:t>
            </w:r>
            <w:proofErr w:type="gramStart"/>
            <w:r w:rsidRPr="00873648">
              <w:rPr>
                <w:rFonts w:ascii="Century Gothic" w:hAnsi="Century Gothic" w:cs="Calibri"/>
                <w:color w:val="000000"/>
                <w:sz w:val="16"/>
                <w:szCs w:val="16"/>
                <w:lang w:val="es-ES" w:eastAsia="es-ES"/>
              </w:rPr>
              <w:t>1 .</w:t>
            </w:r>
            <w:proofErr w:type="gramEnd"/>
            <w:r w:rsidRPr="00873648">
              <w:rPr>
                <w:rFonts w:ascii="Century Gothic" w:hAnsi="Century Gothic" w:cs="Calibri"/>
                <w:color w:val="000000"/>
                <w:sz w:val="16"/>
                <w:szCs w:val="16"/>
                <w:lang w:val="es-ES" w:eastAsia="es-ES"/>
              </w:rPr>
              <w:t xml:space="preserve"> Indicando que tanto riesgo corre el banco</w:t>
            </w:r>
          </w:p>
        </w:tc>
      </w:tr>
      <w:tr w:rsidR="006474E6" w:rsidRPr="00E04215" w:rsidTr="00FF64AF">
        <w:trPr>
          <w:cnfStyle w:val="000000010000" w:firstRow="0" w:lastRow="0" w:firstColumn="0" w:lastColumn="0" w:oddVBand="0" w:evenVBand="0" w:oddHBand="0" w:evenHBand="1"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01" w:type="dxa"/>
            <w:hideMark/>
          </w:tcPr>
          <w:p w:rsidR="00873648" w:rsidRPr="00873648" w:rsidRDefault="00873648" w:rsidP="006474E6">
            <w:pPr>
              <w:widowControl/>
              <w:spacing w:line="240" w:lineRule="auto"/>
              <w:jc w:val="center"/>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ES"/>
              </w:rPr>
              <w:t>Responsable(s)</w:t>
            </w:r>
          </w:p>
        </w:tc>
        <w:tc>
          <w:tcPr>
            <w:tcW w:w="2623"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MX"/>
              </w:rPr>
              <w:t>Rosa Isela González Gallegos, Oscar Osvaldo Torres Hernández</w:t>
            </w:r>
          </w:p>
        </w:tc>
        <w:tc>
          <w:tcPr>
            <w:tcW w:w="2544"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eastAsia="es-MX"/>
              </w:rPr>
              <w:t xml:space="preserve">Rolando </w:t>
            </w:r>
            <w:proofErr w:type="spellStart"/>
            <w:r w:rsidRPr="00873648">
              <w:rPr>
                <w:rFonts w:ascii="Century Gothic" w:hAnsi="Century Gothic" w:cs="Calibri"/>
                <w:color w:val="000000"/>
                <w:sz w:val="16"/>
                <w:szCs w:val="16"/>
                <w:lang w:eastAsia="es-MX"/>
              </w:rPr>
              <w:t>Castañón</w:t>
            </w:r>
            <w:proofErr w:type="spellEnd"/>
            <w:r w:rsidRPr="00873648">
              <w:rPr>
                <w:rFonts w:ascii="Century Gothic" w:hAnsi="Century Gothic" w:cs="Calibri"/>
                <w:color w:val="000000"/>
                <w:sz w:val="16"/>
                <w:szCs w:val="16"/>
                <w:lang w:eastAsia="es-MX"/>
              </w:rPr>
              <w:t xml:space="preserve"> Méndez</w:t>
            </w:r>
          </w:p>
        </w:tc>
        <w:tc>
          <w:tcPr>
            <w:tcW w:w="2479"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MX"/>
              </w:rPr>
              <w:t>Beatriz Hernández Vázquez, Daniel Villagómez Corona</w:t>
            </w:r>
          </w:p>
        </w:tc>
        <w:tc>
          <w:tcPr>
            <w:tcW w:w="2407" w:type="dxa"/>
            <w:hideMark/>
          </w:tcPr>
          <w:p w:rsidR="00873648" w:rsidRPr="00873648" w:rsidRDefault="00873648" w:rsidP="006474E6">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color w:val="000000"/>
                <w:sz w:val="16"/>
                <w:szCs w:val="16"/>
                <w:lang w:val="es-ES" w:eastAsia="es-ES"/>
              </w:rPr>
            </w:pPr>
            <w:r w:rsidRPr="00873648">
              <w:rPr>
                <w:rFonts w:ascii="Century Gothic" w:hAnsi="Century Gothic" w:cs="Calibri"/>
                <w:color w:val="000000"/>
                <w:sz w:val="16"/>
                <w:szCs w:val="16"/>
                <w:lang w:val="es-ES" w:eastAsia="es-MX"/>
              </w:rPr>
              <w:t>Edsel Serrano Montiel, Erika Adriana Manrique Plascencia</w:t>
            </w:r>
          </w:p>
        </w:tc>
      </w:tr>
    </w:tbl>
    <w:p w:rsidR="00EC1A6E" w:rsidRPr="00B55432" w:rsidRDefault="00EC1A6E" w:rsidP="006474E6">
      <w:pPr>
        <w:pStyle w:val="Textoindependiente"/>
        <w:ind w:left="0" w:firstLine="720"/>
        <w:jc w:val="center"/>
        <w:rPr>
          <w:rFonts w:ascii="Century Gothic" w:hAnsi="Century Gothic"/>
          <w:lang w:val="es-ES"/>
        </w:rPr>
      </w:pPr>
    </w:p>
    <w:p w:rsidR="00E04215" w:rsidRPr="00E04215" w:rsidRDefault="00E04215" w:rsidP="00E04215">
      <w:pPr>
        <w:pStyle w:val="Ttulo2"/>
        <w:keepNext w:val="0"/>
        <w:rPr>
          <w:rFonts w:ascii="Century Gothic" w:hAnsi="Century Gothic"/>
          <w:lang w:val="es-ES"/>
        </w:rPr>
      </w:pPr>
      <w:bookmarkStart w:id="15" w:name="_Toc326073181"/>
      <w:r w:rsidRPr="00E04215">
        <w:rPr>
          <w:rFonts w:ascii="Century Gothic" w:hAnsi="Century Gothic"/>
          <w:lang w:val="es-ES"/>
        </w:rPr>
        <w:lastRenderedPageBreak/>
        <w:t xml:space="preserve">Progreso realizado </w:t>
      </w:r>
      <w:r w:rsidR="00FF64AF">
        <w:rPr>
          <w:rFonts w:ascii="Century Gothic" w:hAnsi="Century Gothic"/>
          <w:lang w:val="es-ES"/>
        </w:rPr>
        <w:t xml:space="preserve">antes y a </w:t>
      </w:r>
      <w:r>
        <w:rPr>
          <w:rFonts w:ascii="Century Gothic" w:hAnsi="Century Gothic"/>
          <w:lang w:val="es-ES"/>
        </w:rPr>
        <w:t xml:space="preserve">lo largo de la fase de </w:t>
      </w:r>
      <w:r w:rsidR="00FF64AF">
        <w:rPr>
          <w:rFonts w:ascii="Century Gothic" w:hAnsi="Century Gothic"/>
          <w:lang w:val="es-ES"/>
        </w:rPr>
        <w:t>construcción</w:t>
      </w:r>
      <w:bookmarkEnd w:id="15"/>
    </w:p>
    <w:p w:rsidR="00E04215" w:rsidRPr="00E04215" w:rsidRDefault="00E04215" w:rsidP="00E04215">
      <w:pPr>
        <w:rPr>
          <w:rFonts w:ascii="Century Gothic" w:hAnsi="Century Gothic"/>
          <w:lang w:val="es-ES"/>
        </w:rPr>
      </w:pPr>
    </w:p>
    <w:p w:rsidR="00E04215" w:rsidRDefault="00E04215" w:rsidP="00E04215">
      <w:pPr>
        <w:ind w:firstLine="720"/>
        <w:jc w:val="both"/>
        <w:rPr>
          <w:rFonts w:ascii="Century Gothic" w:hAnsi="Century Gothic"/>
          <w:sz w:val="18"/>
          <w:szCs w:val="18"/>
          <w:lang w:val="es-ES"/>
        </w:rPr>
      </w:pPr>
      <w:r>
        <w:rPr>
          <w:rFonts w:ascii="Century Gothic" w:hAnsi="Century Gothic"/>
          <w:sz w:val="18"/>
          <w:szCs w:val="18"/>
          <w:lang w:val="es-ES"/>
        </w:rPr>
        <w:t>En la siguiente tabla, se puede observar el progreso realizado durante la etapa de construcción, así como lo propuesto en la etapa de elaboración.</w:t>
      </w:r>
    </w:p>
    <w:p w:rsidR="00E04215" w:rsidRDefault="00E04215" w:rsidP="00E04215">
      <w:pPr>
        <w:ind w:firstLine="720"/>
        <w:jc w:val="both"/>
        <w:rPr>
          <w:rFonts w:ascii="Century Gothic" w:hAnsi="Century Gothic"/>
          <w:sz w:val="18"/>
          <w:szCs w:val="18"/>
          <w:lang w:val="es-ES"/>
        </w:rPr>
      </w:pPr>
    </w:p>
    <w:tbl>
      <w:tblPr>
        <w:tblStyle w:val="Sombreadomedio1-nfasis5"/>
        <w:tblW w:w="6700" w:type="dxa"/>
        <w:jc w:val="center"/>
        <w:tblLook w:val="04A0" w:firstRow="1" w:lastRow="0" w:firstColumn="1" w:lastColumn="0" w:noHBand="0" w:noVBand="1"/>
      </w:tblPr>
      <w:tblGrid>
        <w:gridCol w:w="2100"/>
        <w:gridCol w:w="2780"/>
        <w:gridCol w:w="1820"/>
      </w:tblGrid>
      <w:tr w:rsidR="00FF64AF" w:rsidRPr="00FF64AF" w:rsidTr="00FF64A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FF64AF" w:rsidRPr="00FF64AF" w:rsidRDefault="00FF64AF" w:rsidP="00FF64AF">
            <w:pPr>
              <w:widowControl/>
              <w:spacing w:line="240" w:lineRule="auto"/>
              <w:jc w:val="center"/>
              <w:rPr>
                <w:rFonts w:ascii="Century Gothic" w:hAnsi="Century Gothic" w:cs="Calibri"/>
                <w:sz w:val="16"/>
                <w:szCs w:val="16"/>
                <w:lang w:val="es-ES" w:eastAsia="es-ES"/>
              </w:rPr>
            </w:pPr>
            <w:r w:rsidRPr="00FF64AF">
              <w:rPr>
                <w:rFonts w:ascii="Century Gothic" w:hAnsi="Century Gothic" w:cs="Calibri"/>
                <w:sz w:val="16"/>
                <w:szCs w:val="16"/>
                <w:lang w:val="es-ES" w:eastAsia="es-ES"/>
              </w:rPr>
              <w:t>Requerimientos</w:t>
            </w:r>
          </w:p>
        </w:tc>
        <w:tc>
          <w:tcPr>
            <w:tcW w:w="2780" w:type="dxa"/>
            <w:noWrap/>
            <w:hideMark/>
          </w:tcPr>
          <w:p w:rsidR="00FF64AF" w:rsidRPr="00FF64AF" w:rsidRDefault="00FF64AF" w:rsidP="00FF64AF">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Componentes</w:t>
            </w:r>
          </w:p>
        </w:tc>
        <w:tc>
          <w:tcPr>
            <w:tcW w:w="1820" w:type="dxa"/>
            <w:noWrap/>
            <w:hideMark/>
          </w:tcPr>
          <w:p w:rsidR="00FF64AF" w:rsidRPr="00FF64AF" w:rsidRDefault="00FF64AF" w:rsidP="00FF64AF">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00" w:type="dxa"/>
            <w:gridSpan w:val="3"/>
            <w:noWrap/>
            <w:hideMark/>
          </w:tcPr>
          <w:p w:rsidR="00FF64AF" w:rsidRPr="00FF64AF" w:rsidRDefault="00FF64AF" w:rsidP="00FF64AF">
            <w:pPr>
              <w:widowControl/>
              <w:spacing w:line="240" w:lineRule="auto"/>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Al final de la fase de elaboración</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15 CU Identificados</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*7 componentes principales encontrados</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 Pruebas </w:t>
            </w:r>
            <w:proofErr w:type="spellStart"/>
            <w:r w:rsidRPr="00FF64AF">
              <w:rPr>
                <w:rFonts w:ascii="Century Gothic" w:hAnsi="Century Gothic" w:cs="Calibri"/>
                <w:sz w:val="16"/>
                <w:szCs w:val="16"/>
                <w:lang w:val="es-ES" w:eastAsia="es-ES"/>
              </w:rPr>
              <w:t>inciales</w:t>
            </w:r>
            <w:proofErr w:type="spellEnd"/>
            <w:r w:rsidRPr="00FF64AF">
              <w:rPr>
                <w:rFonts w:ascii="Century Gothic" w:hAnsi="Century Gothic" w:cs="Calibri"/>
                <w:sz w:val="16"/>
                <w:szCs w:val="16"/>
                <w:lang w:val="es-ES" w:eastAsia="es-ES"/>
              </w:rPr>
              <w:t xml:space="preserve"> de funcionalidad de los servidores</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844"/>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xml:space="preserve">* 3 CU Descritos a detalle, 9 descritos con poca profundidad y 3 descritos brevemente </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2 Tienen el 50% del </w:t>
            </w:r>
            <w:proofErr w:type="spellStart"/>
            <w:r w:rsidRPr="00FF64AF">
              <w:rPr>
                <w:rFonts w:ascii="Century Gothic" w:hAnsi="Century Gothic" w:cs="Calibri"/>
                <w:sz w:val="16"/>
                <w:szCs w:val="16"/>
                <w:lang w:val="es-ES" w:eastAsia="es-ES"/>
              </w:rPr>
              <w:t>codigo</w:t>
            </w:r>
            <w:proofErr w:type="spellEnd"/>
            <w:r w:rsidRPr="00FF64AF">
              <w:rPr>
                <w:rFonts w:ascii="Century Gothic" w:hAnsi="Century Gothic" w:cs="Calibri"/>
                <w:sz w:val="16"/>
                <w:szCs w:val="16"/>
                <w:lang w:val="es-ES" w:eastAsia="es-ES"/>
              </w:rPr>
              <w:t xml:space="preserve"> implementado</w:t>
            </w:r>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funcionales de 2 casos de uso han sido realizadas</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 El servidor de aplicaciones y el servidor de base de datos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100% funcionales y listos para desarrollo</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00" w:type="dxa"/>
            <w:gridSpan w:val="3"/>
            <w:hideMark/>
          </w:tcPr>
          <w:p w:rsidR="00FF64AF" w:rsidRPr="00FF64AF" w:rsidRDefault="00FF64AF" w:rsidP="00FF64AF">
            <w:pPr>
              <w:widowControl/>
              <w:spacing w:line="240" w:lineRule="auto"/>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Al final de la 1 iteración de la fase de construcción</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*12 CU descritos a detalle y 3 descritos con poca profundidad</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*7 componentes principales encontrados</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unitarias del código que ya esta implementado</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1393"/>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*4 componentes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100% </w:t>
            </w:r>
            <w:proofErr w:type="spellStart"/>
            <w:r w:rsidRPr="00FF64AF">
              <w:rPr>
                <w:rFonts w:ascii="Century Gothic" w:hAnsi="Century Gothic" w:cs="Calibri"/>
                <w:sz w:val="16"/>
                <w:szCs w:val="16"/>
                <w:lang w:val="es-ES" w:eastAsia="es-ES"/>
              </w:rPr>
              <w:t>desarrolados</w:t>
            </w:r>
            <w:proofErr w:type="spellEnd"/>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de rendimiento y de carga han sido realizadas para asegurar que la arquitectura no esta comprometida</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959"/>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3 Tienen 50% de código desarrollado</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Se han realizado pruebas funcionales de los casos de uso que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terminados</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 El servidor de aplicaciones y el servidor de base de datos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100% funcionales </w:t>
            </w:r>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00" w:type="dxa"/>
            <w:gridSpan w:val="3"/>
            <w:hideMark/>
          </w:tcPr>
          <w:p w:rsidR="00FF64AF" w:rsidRPr="00FF64AF" w:rsidRDefault="00FF64AF" w:rsidP="00FF64AF">
            <w:pPr>
              <w:widowControl/>
              <w:spacing w:line="240" w:lineRule="auto"/>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Al final de la 2 iteración de la fase de construcción</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*Los 15 CU han sido descritos a detalle</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*7 componentes principales encontrados</w:t>
            </w:r>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unitarias del código que ya esta implementado</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1537"/>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6 componentes han sido completamente desarrollados</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de rendimiento y de carga han sido realizadas para asegurar que la arquitectura no esta comprometida</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1 Componente ha sido desarrollado al 50%</w:t>
            </w:r>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Se han realizado pruebas funcionales de los casos de uso que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terminados</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00" w:type="dxa"/>
            <w:gridSpan w:val="3"/>
            <w:hideMark/>
          </w:tcPr>
          <w:p w:rsidR="00FF64AF" w:rsidRPr="00FF64AF" w:rsidRDefault="00FF64AF" w:rsidP="00FF64AF">
            <w:pPr>
              <w:widowControl/>
              <w:spacing w:line="240" w:lineRule="auto"/>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lastRenderedPageBreak/>
              <w:t>Al final de la 3 iteración de la fase de construcción</w:t>
            </w:r>
          </w:p>
        </w:tc>
      </w:tr>
      <w:tr w:rsidR="00FF64AF" w:rsidRPr="00FF64AF" w:rsidTr="00FF64AF">
        <w:trPr>
          <w:cnfStyle w:val="000000100000" w:firstRow="0" w:lastRow="0" w:firstColumn="0" w:lastColumn="0" w:oddVBand="0" w:evenVBand="0" w:oddHBand="1" w:evenHBand="0" w:firstRowFirstColumn="0" w:firstRowLastColumn="0" w:lastRowFirstColumn="0" w:lastRowLastColumn="0"/>
          <w:trHeight w:val="1592"/>
          <w:jc w:val="center"/>
        </w:trPr>
        <w:tc>
          <w:tcPr>
            <w:cnfStyle w:val="001000000000" w:firstRow="0" w:lastRow="0" w:firstColumn="1" w:lastColumn="0" w:oddVBand="0" w:evenVBand="0" w:oddHBand="0" w:evenHBand="0" w:firstRowFirstColumn="0" w:firstRowLastColumn="0" w:lastRowFirstColumn="0" w:lastRowLastColumn="0"/>
            <w:tcW w:w="2100" w:type="dxa"/>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*Los 15 CU han sido descritos a detalle</w:t>
            </w:r>
          </w:p>
        </w:tc>
        <w:tc>
          <w:tcPr>
            <w:tcW w:w="278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*7 componentes principales encontrados</w:t>
            </w:r>
          </w:p>
        </w:tc>
        <w:tc>
          <w:tcPr>
            <w:tcW w:w="1820" w:type="dxa"/>
            <w:hideMark/>
          </w:tcPr>
          <w:p w:rsidR="00FF64AF" w:rsidRPr="00FF64AF" w:rsidRDefault="00FF64AF" w:rsidP="00FF64A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Pruebas de rendimiento y de carga han sido realizadas para asegurar que la arquitectura no esta comprometida</w:t>
            </w:r>
          </w:p>
        </w:tc>
      </w:tr>
      <w:tr w:rsidR="00FF64AF" w:rsidRPr="00FF64AF" w:rsidTr="00FF64AF">
        <w:trPr>
          <w:cnfStyle w:val="000000010000" w:firstRow="0" w:lastRow="0" w:firstColumn="0" w:lastColumn="0" w:oddVBand="0" w:evenVBand="0" w:oddHBand="0" w:evenHBand="1"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FF64AF" w:rsidRPr="00FF64AF" w:rsidRDefault="00FF64AF" w:rsidP="00FF64AF">
            <w:pPr>
              <w:widowControl/>
              <w:spacing w:line="240" w:lineRule="auto"/>
              <w:jc w:val="center"/>
              <w:rPr>
                <w:rFonts w:ascii="Century Gothic" w:hAnsi="Century Gothic" w:cs="Calibri"/>
                <w:color w:val="000000"/>
                <w:sz w:val="16"/>
                <w:szCs w:val="16"/>
                <w:lang w:val="es-ES" w:eastAsia="es-ES"/>
              </w:rPr>
            </w:pPr>
            <w:r w:rsidRPr="00FF64AF">
              <w:rPr>
                <w:rFonts w:ascii="Century Gothic" w:hAnsi="Century Gothic" w:cs="Calibri"/>
                <w:color w:val="000000"/>
                <w:sz w:val="16"/>
                <w:szCs w:val="16"/>
                <w:lang w:val="es-ES" w:eastAsia="es-ES"/>
              </w:rPr>
              <w:t> </w:t>
            </w:r>
          </w:p>
        </w:tc>
        <w:tc>
          <w:tcPr>
            <w:tcW w:w="278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7 componentes han sido completamente desarrollados</w:t>
            </w:r>
          </w:p>
        </w:tc>
        <w:tc>
          <w:tcPr>
            <w:tcW w:w="1820" w:type="dxa"/>
            <w:hideMark/>
          </w:tcPr>
          <w:p w:rsidR="00FF64AF" w:rsidRPr="00FF64AF" w:rsidRDefault="00FF64AF" w:rsidP="00FF64AF">
            <w:pPr>
              <w:widowControl/>
              <w:spacing w:line="240" w:lineRule="auto"/>
              <w:jc w:val="center"/>
              <w:cnfStyle w:val="000000010000" w:firstRow="0" w:lastRow="0" w:firstColumn="0" w:lastColumn="0" w:oddVBand="0" w:evenVBand="0" w:oddHBand="0" w:evenHBand="1" w:firstRowFirstColumn="0" w:firstRowLastColumn="0" w:lastRowFirstColumn="0" w:lastRowLastColumn="0"/>
              <w:rPr>
                <w:rFonts w:ascii="Century Gothic" w:hAnsi="Century Gothic" w:cs="Calibri"/>
                <w:sz w:val="16"/>
                <w:szCs w:val="16"/>
                <w:lang w:val="es-ES" w:eastAsia="es-ES"/>
              </w:rPr>
            </w:pPr>
            <w:r w:rsidRPr="00FF64AF">
              <w:rPr>
                <w:rFonts w:ascii="Century Gothic" w:hAnsi="Century Gothic" w:cs="Calibri"/>
                <w:sz w:val="16"/>
                <w:szCs w:val="16"/>
                <w:lang w:val="es-ES" w:eastAsia="es-ES"/>
              </w:rPr>
              <w:t xml:space="preserve">Se han realizado pruebas funcionales de los casos de uso que </w:t>
            </w:r>
            <w:proofErr w:type="spellStart"/>
            <w:r w:rsidRPr="00FF64AF">
              <w:rPr>
                <w:rFonts w:ascii="Century Gothic" w:hAnsi="Century Gothic" w:cs="Calibri"/>
                <w:sz w:val="16"/>
                <w:szCs w:val="16"/>
                <w:lang w:val="es-ES" w:eastAsia="es-ES"/>
              </w:rPr>
              <w:t>estan</w:t>
            </w:r>
            <w:proofErr w:type="spellEnd"/>
            <w:r w:rsidRPr="00FF64AF">
              <w:rPr>
                <w:rFonts w:ascii="Century Gothic" w:hAnsi="Century Gothic" w:cs="Calibri"/>
                <w:sz w:val="16"/>
                <w:szCs w:val="16"/>
                <w:lang w:val="es-ES" w:eastAsia="es-ES"/>
              </w:rPr>
              <w:t xml:space="preserve"> terminados</w:t>
            </w:r>
          </w:p>
        </w:tc>
      </w:tr>
    </w:tbl>
    <w:p w:rsidR="00E04215" w:rsidRPr="00B55432" w:rsidRDefault="00E04215" w:rsidP="00E04215">
      <w:pPr>
        <w:ind w:firstLine="720"/>
        <w:jc w:val="both"/>
        <w:rPr>
          <w:rFonts w:ascii="Century Gothic" w:hAnsi="Century Gothic"/>
          <w:sz w:val="18"/>
          <w:szCs w:val="18"/>
          <w:lang w:val="es-ES"/>
        </w:rPr>
      </w:pPr>
    </w:p>
    <w:p w:rsidR="00EC1A6E" w:rsidRPr="007E320E" w:rsidRDefault="00EC1A6E" w:rsidP="007E320E">
      <w:pPr>
        <w:pStyle w:val="Textoindependiente"/>
        <w:spacing w:line="276" w:lineRule="auto"/>
        <w:ind w:left="0" w:firstLine="720"/>
        <w:rPr>
          <w:rFonts w:ascii="Century Gothic" w:hAnsi="Century Gothic"/>
          <w:b/>
          <w:sz w:val="28"/>
          <w:szCs w:val="28"/>
          <w:lang w:val="es-ES"/>
        </w:rPr>
      </w:pPr>
    </w:p>
    <w:p w:rsidR="007E320E" w:rsidRPr="007E320E" w:rsidRDefault="007E320E" w:rsidP="007E320E">
      <w:pPr>
        <w:widowControl/>
        <w:spacing w:line="276" w:lineRule="auto"/>
        <w:rPr>
          <w:rFonts w:ascii="Century Gothic" w:hAnsi="Century Gothic" w:cs="Calibri"/>
          <w:b/>
          <w:color w:val="000000"/>
          <w:sz w:val="28"/>
          <w:szCs w:val="28"/>
          <w:lang w:val="es-ES" w:eastAsia="es-ES"/>
        </w:rPr>
      </w:pPr>
      <w:bookmarkStart w:id="16" w:name="_Toc322074237"/>
      <w:r w:rsidRPr="007E320E">
        <w:rPr>
          <w:rFonts w:ascii="Century Gothic" w:hAnsi="Century Gothic" w:cs="Calibri"/>
          <w:b/>
          <w:color w:val="000000"/>
          <w:sz w:val="28"/>
          <w:szCs w:val="28"/>
          <w:lang w:val="es-ES" w:eastAsia="es-ES"/>
        </w:rPr>
        <w:t>Integrantes</w:t>
      </w:r>
      <w:bookmarkEnd w:id="16"/>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Beatriz Hernández Vázquez</w:t>
      </w:r>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Daniel Villagómez Corona</w:t>
      </w:r>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Edsel Serrano Montiel</w:t>
      </w:r>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Erika Adriana Manrique Plascencia</w:t>
      </w:r>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 xml:space="preserve">Oscar Osvaldo Torres Hernández </w:t>
      </w:r>
    </w:p>
    <w:p w:rsidR="007E320E" w:rsidRPr="007E320E" w:rsidRDefault="007E320E" w:rsidP="007E320E">
      <w:pPr>
        <w:widowControl/>
        <w:spacing w:line="276"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Rolando Castañón Méndez</w:t>
      </w:r>
    </w:p>
    <w:p w:rsidR="007E320E" w:rsidRPr="007E320E" w:rsidRDefault="007E320E" w:rsidP="007E320E">
      <w:pPr>
        <w:widowControl/>
        <w:spacing w:line="240" w:lineRule="auto"/>
        <w:rPr>
          <w:rFonts w:ascii="Century Gothic" w:hAnsi="Century Gothic" w:cs="Calibri"/>
          <w:color w:val="000000"/>
          <w:sz w:val="16"/>
          <w:szCs w:val="16"/>
          <w:lang w:val="es-ES" w:eastAsia="es-ES"/>
        </w:rPr>
      </w:pPr>
      <w:r w:rsidRPr="007E320E">
        <w:rPr>
          <w:rFonts w:ascii="Century Gothic" w:hAnsi="Century Gothic" w:cs="Calibri"/>
          <w:color w:val="000000"/>
          <w:sz w:val="16"/>
          <w:szCs w:val="16"/>
          <w:lang w:val="es-ES" w:eastAsia="es-ES"/>
        </w:rPr>
        <w:t>Rosa Isela González Gallegos</w:t>
      </w:r>
      <w:bookmarkStart w:id="17" w:name="h.x772fah7ohko"/>
      <w:bookmarkEnd w:id="17"/>
    </w:p>
    <w:p w:rsidR="00EC1A6E" w:rsidRPr="007E320E" w:rsidRDefault="00EC1A6E" w:rsidP="007E320E">
      <w:pPr>
        <w:widowControl/>
        <w:spacing w:line="240" w:lineRule="auto"/>
        <w:rPr>
          <w:rFonts w:ascii="Century Gothic" w:hAnsi="Century Gothic" w:cs="Calibri"/>
          <w:color w:val="000000"/>
          <w:sz w:val="16"/>
          <w:szCs w:val="16"/>
          <w:lang w:val="es-ES" w:eastAsia="es-ES"/>
        </w:rPr>
      </w:pPr>
    </w:p>
    <w:sectPr w:rsidR="00EC1A6E" w:rsidRPr="007E320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734" w:rsidRDefault="00F66734">
      <w:pPr>
        <w:spacing w:line="240" w:lineRule="auto"/>
      </w:pPr>
      <w:r>
        <w:separator/>
      </w:r>
    </w:p>
  </w:endnote>
  <w:endnote w:type="continuationSeparator" w:id="0">
    <w:p w:rsidR="00F66734" w:rsidRDefault="00F66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B4C" w:rsidRDefault="00BF7B4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B4C" w:rsidRDefault="00BF7B4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F7B4C">
      <w:tc>
        <w:tcPr>
          <w:tcW w:w="3162" w:type="dxa"/>
          <w:tcBorders>
            <w:top w:val="nil"/>
            <w:left w:val="nil"/>
            <w:bottom w:val="nil"/>
            <w:right w:val="nil"/>
          </w:tcBorders>
        </w:tcPr>
        <w:p w:rsidR="00BF7B4C" w:rsidRDefault="00BF7B4C">
          <w:pPr>
            <w:ind w:right="360"/>
          </w:pPr>
          <w:r>
            <w:t>Confidential</w:t>
          </w:r>
        </w:p>
      </w:tc>
      <w:tc>
        <w:tcPr>
          <w:tcW w:w="3162" w:type="dxa"/>
          <w:tcBorders>
            <w:top w:val="nil"/>
            <w:left w:val="nil"/>
            <w:bottom w:val="nil"/>
            <w:right w:val="nil"/>
          </w:tcBorders>
        </w:tcPr>
        <w:p w:rsidR="00BF7B4C" w:rsidRDefault="00BF7B4C" w:rsidP="00812C75">
          <w:pPr>
            <w:jc w:val="center"/>
          </w:pPr>
          <w:r>
            <w:sym w:font="Symbol" w:char="F0D3"/>
          </w:r>
          <w:proofErr w:type="spellStart"/>
          <w:r>
            <w:t>Banco</w:t>
          </w:r>
          <w:proofErr w:type="spellEnd"/>
          <w:r>
            <w:t xml:space="preserve"> </w:t>
          </w:r>
          <w:proofErr w:type="spellStart"/>
          <w:r>
            <w:t>Multinacional</w:t>
          </w:r>
          <w:proofErr w:type="spellEnd"/>
          <w:r>
            <w:t xml:space="preserve">, </w:t>
          </w:r>
          <w:r>
            <w:fldChar w:fldCharType="begin"/>
          </w:r>
          <w:r>
            <w:instrText xml:space="preserve"> DATE \@ "yyyy" </w:instrText>
          </w:r>
          <w:r>
            <w:fldChar w:fldCharType="separate"/>
          </w:r>
          <w:r w:rsidR="00E04215">
            <w:rPr>
              <w:noProof/>
            </w:rPr>
            <w:t>2012</w:t>
          </w:r>
          <w:r>
            <w:fldChar w:fldCharType="end"/>
          </w:r>
        </w:p>
      </w:tc>
      <w:tc>
        <w:tcPr>
          <w:tcW w:w="3162" w:type="dxa"/>
          <w:tcBorders>
            <w:top w:val="nil"/>
            <w:left w:val="nil"/>
            <w:bottom w:val="nil"/>
            <w:right w:val="nil"/>
          </w:tcBorders>
        </w:tcPr>
        <w:p w:rsidR="00BF7B4C" w:rsidRDefault="00BF7B4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80117">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80117">
            <w:rPr>
              <w:rStyle w:val="Nmerodepgina"/>
              <w:noProof/>
            </w:rPr>
            <w:t>8</w:t>
          </w:r>
          <w:r>
            <w:rPr>
              <w:rStyle w:val="Nmerodepgina"/>
            </w:rPr>
            <w:fldChar w:fldCharType="end"/>
          </w:r>
        </w:p>
      </w:tc>
    </w:tr>
  </w:tbl>
  <w:p w:rsidR="00BF7B4C" w:rsidRDefault="00BF7B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B4C" w:rsidRDefault="00BF7B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734" w:rsidRDefault="00F66734">
      <w:pPr>
        <w:spacing w:line="240" w:lineRule="auto"/>
      </w:pPr>
      <w:r>
        <w:separator/>
      </w:r>
    </w:p>
  </w:footnote>
  <w:footnote w:type="continuationSeparator" w:id="0">
    <w:p w:rsidR="00F66734" w:rsidRDefault="00F667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B4C" w:rsidRDefault="00BF7B4C" w:rsidP="00D70E9B">
    <w:pPr>
      <w:pStyle w:val="Encabezado"/>
    </w:pPr>
    <w:r>
      <w:rPr>
        <w:noProof/>
        <w:lang w:val="es-ES" w:eastAsia="es-ES"/>
      </w:rPr>
      <w:drawing>
        <wp:inline distT="0" distB="0" distL="0" distR="0" wp14:anchorId="7A8200EA" wp14:editId="686A025F">
          <wp:extent cx="2838450" cy="1562100"/>
          <wp:effectExtent l="0" t="0" r="0" b="0"/>
          <wp:docPr id="1" name="Imagen 1" descr="D:\Mis Documentos\ESCOM\Tecnicas de Desarrollo de Sistemas\bm_mo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ESCOM\Tecnicas de Desarrollo de Sistemas\bm_mor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8450" cy="15621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F7B4C">
      <w:tc>
        <w:tcPr>
          <w:tcW w:w="6379" w:type="dxa"/>
        </w:tcPr>
        <w:p w:rsidR="00BF7B4C" w:rsidRPr="00D70E9B" w:rsidRDefault="00BF7B4C" w:rsidP="00D70E9B">
          <w:pPr>
            <w:rPr>
              <w:lang w:val="es-MX"/>
            </w:rPr>
          </w:pPr>
          <w:r w:rsidRPr="00D70E9B">
            <w:rPr>
              <w:lang w:val="es-MX"/>
            </w:rPr>
            <w:t>Sistema de Prevención de Crisis Financiera</w:t>
          </w:r>
        </w:p>
      </w:tc>
      <w:tc>
        <w:tcPr>
          <w:tcW w:w="3179" w:type="dxa"/>
        </w:tcPr>
        <w:p w:rsidR="00BF7B4C" w:rsidRDefault="00BF7B4C">
          <w:pPr>
            <w:tabs>
              <w:tab w:val="left" w:pos="1135"/>
            </w:tabs>
            <w:spacing w:before="40"/>
            <w:ind w:right="68"/>
          </w:pPr>
          <w:r w:rsidRPr="00D70E9B">
            <w:rPr>
              <w:lang w:val="es-MX"/>
            </w:rPr>
            <w:t xml:space="preserve">  </w:t>
          </w:r>
          <w:r>
            <w:t>Version:           &lt;1.0&gt;</w:t>
          </w:r>
        </w:p>
      </w:tc>
    </w:tr>
    <w:tr w:rsidR="00BF7B4C">
      <w:tc>
        <w:tcPr>
          <w:tcW w:w="6379" w:type="dxa"/>
        </w:tcPr>
        <w:p w:rsidR="00BF7B4C" w:rsidRDefault="00BF7B4C">
          <w:proofErr w:type="spellStart"/>
          <w:r>
            <w:t>Fase</w:t>
          </w:r>
          <w:proofErr w:type="spellEnd"/>
          <w:r>
            <w:t xml:space="preserve"> de </w:t>
          </w:r>
          <w:proofErr w:type="spellStart"/>
          <w:r>
            <w:t>Construcción</w:t>
          </w:r>
          <w:proofErr w:type="spellEnd"/>
        </w:p>
      </w:tc>
      <w:tc>
        <w:tcPr>
          <w:tcW w:w="3179" w:type="dxa"/>
        </w:tcPr>
        <w:p w:rsidR="00BF7B4C" w:rsidRDefault="00BF7B4C" w:rsidP="00D70E9B">
          <w:r>
            <w:t xml:space="preserve">  Date:  24/05/12</w:t>
          </w:r>
        </w:p>
      </w:tc>
    </w:tr>
    <w:tr w:rsidR="00BF7B4C">
      <w:tc>
        <w:tcPr>
          <w:tcW w:w="9558" w:type="dxa"/>
          <w:gridSpan w:val="2"/>
        </w:tcPr>
        <w:p w:rsidR="00BF7B4C" w:rsidRDefault="00BF7B4C">
          <w:r>
            <w:t>0.1</w:t>
          </w:r>
        </w:p>
      </w:tc>
    </w:tr>
  </w:tbl>
  <w:p w:rsidR="00BF7B4C" w:rsidRDefault="00BF7B4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B4C" w:rsidRDefault="00BF7B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AD58C0"/>
    <w:multiLevelType w:val="hybridMultilevel"/>
    <w:tmpl w:val="66E4C482"/>
    <w:lvl w:ilvl="0" w:tplc="A894C62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E9B"/>
    <w:rsid w:val="002A3239"/>
    <w:rsid w:val="005B3E65"/>
    <w:rsid w:val="006474E6"/>
    <w:rsid w:val="007E320E"/>
    <w:rsid w:val="00812C75"/>
    <w:rsid w:val="00873648"/>
    <w:rsid w:val="00880BE0"/>
    <w:rsid w:val="00A41302"/>
    <w:rsid w:val="00B55432"/>
    <w:rsid w:val="00B80117"/>
    <w:rsid w:val="00BF7B4C"/>
    <w:rsid w:val="00C724FA"/>
    <w:rsid w:val="00CB7664"/>
    <w:rsid w:val="00D70E9B"/>
    <w:rsid w:val="00E04215"/>
    <w:rsid w:val="00E666CD"/>
    <w:rsid w:val="00EC1A6E"/>
    <w:rsid w:val="00F66734"/>
    <w:rsid w:val="00FF64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D7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E9B"/>
    <w:rPr>
      <w:rFonts w:ascii="Tahoma" w:hAnsi="Tahoma" w:cs="Tahoma"/>
      <w:sz w:val="16"/>
      <w:szCs w:val="16"/>
      <w:lang w:val="en-US" w:eastAsia="en-US"/>
    </w:rPr>
  </w:style>
  <w:style w:type="table" w:styleId="Tablaconcuadrcula">
    <w:name w:val="Table Grid"/>
    <w:basedOn w:val="Tablanormal"/>
    <w:uiPriority w:val="59"/>
    <w:rsid w:val="00EC1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55432"/>
    <w:pPr>
      <w:ind w:left="720"/>
      <w:contextualSpacing/>
    </w:pPr>
  </w:style>
  <w:style w:type="table" w:styleId="Sombreadomedio1-nfasis5">
    <w:name w:val="Medium Shading 1 Accent 5"/>
    <w:basedOn w:val="Tablanormal"/>
    <w:uiPriority w:val="63"/>
    <w:rsid w:val="00FF64A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D7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E9B"/>
    <w:rPr>
      <w:rFonts w:ascii="Tahoma" w:hAnsi="Tahoma" w:cs="Tahoma"/>
      <w:sz w:val="16"/>
      <w:szCs w:val="16"/>
      <w:lang w:val="en-US" w:eastAsia="en-US"/>
    </w:rPr>
  </w:style>
  <w:style w:type="table" w:styleId="Tablaconcuadrcula">
    <w:name w:val="Table Grid"/>
    <w:basedOn w:val="Tablanormal"/>
    <w:uiPriority w:val="59"/>
    <w:rsid w:val="00EC1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55432"/>
    <w:pPr>
      <w:ind w:left="720"/>
      <w:contextualSpacing/>
    </w:pPr>
  </w:style>
  <w:style w:type="table" w:styleId="Sombreadomedio1-nfasis5">
    <w:name w:val="Medium Shading 1 Accent 5"/>
    <w:basedOn w:val="Tablanormal"/>
    <w:uiPriority w:val="63"/>
    <w:rsid w:val="00FF64A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979901">
      <w:bodyDiv w:val="1"/>
      <w:marLeft w:val="0"/>
      <w:marRight w:val="0"/>
      <w:marTop w:val="0"/>
      <w:marBottom w:val="0"/>
      <w:divBdr>
        <w:top w:val="none" w:sz="0" w:space="0" w:color="auto"/>
        <w:left w:val="none" w:sz="0" w:space="0" w:color="auto"/>
        <w:bottom w:val="none" w:sz="0" w:space="0" w:color="auto"/>
        <w:right w:val="none" w:sz="0" w:space="0" w:color="auto"/>
      </w:divBdr>
    </w:div>
    <w:div w:id="18408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ESCOM\Tecnicas%20de%20Desarrollo%20de%20Sistemas\Proyecto-PrevencionCrisisFinanciero\Metodologia%20RUP\Templates%20RUP%20(EN)\cm_mgt\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rup_cmpln.dot</Template>
  <TotalTime>0</TotalTime>
  <Pages>8</Pages>
  <Words>1657</Words>
  <Characters>9119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ROLANDO CASTAÑON</dc:creator>
  <cp:lastModifiedBy>PRETXEL</cp:lastModifiedBy>
  <cp:revision>2</cp:revision>
  <cp:lastPrinted>2000-03-22T14:18:00Z</cp:lastPrinted>
  <dcterms:created xsi:type="dcterms:W3CDTF">2012-05-29T21:44:00Z</dcterms:created>
  <dcterms:modified xsi:type="dcterms:W3CDTF">2012-05-29T21:44:00Z</dcterms:modified>
</cp:coreProperties>
</file>