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Debriefing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your participation in this study. Before we end, the researchers would like to provide a little bit more information about this study.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conducting this research to understand how the public use visual information (such as color) to evaluate potential political candidates. For example, do you percieve candidates using the color red on their yard signs as Republican versus Democratic? The candidate’s yard sign that you saw today was a fictional candidate. However, we did not tell you that this candidate was fictional because we wanted to see what aspects of the yard sign stood out to you when asked to evaluate a candidate you may not recognize.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thank you again for participating in this study. We ask that you do not discuss the study with other potential participants. We are happy to share any research and papers that result from this study. We are also happy to answer any questions you may have about the study.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Damon C. Roberts</w:t>
      </w:r>
    </w:p>
    <w:p w:rsidR="00000000" w:rsidDel="00000000" w:rsidP="00000000" w:rsidRDefault="00000000" w:rsidRPr="00000000" w14:paraId="0000000A">
      <w:pPr>
        <w:rPr/>
      </w:pPr>
      <w:r w:rsidDel="00000000" w:rsidR="00000000" w:rsidRPr="00000000">
        <w:rPr>
          <w:rtl w:val="0"/>
        </w:rPr>
        <w:t xml:space="preserve">PhD Candidate</w:t>
      </w:r>
    </w:p>
    <w:p w:rsidR="00000000" w:rsidDel="00000000" w:rsidP="00000000" w:rsidRDefault="00000000" w:rsidRPr="00000000" w14:paraId="0000000B">
      <w:pPr>
        <w:rPr/>
      </w:pPr>
      <w:r w:rsidDel="00000000" w:rsidR="00000000" w:rsidRPr="00000000">
        <w:rPr>
          <w:rtl w:val="0"/>
        </w:rPr>
        <w:t xml:space="preserve">Department of Political Science at the University of Colorado Boulder</w:t>
      </w:r>
    </w:p>
    <w:p w:rsidR="00000000" w:rsidDel="00000000" w:rsidP="00000000" w:rsidRDefault="00000000" w:rsidRPr="00000000" w14:paraId="0000000C">
      <w:pPr>
        <w:rPr/>
      </w:pPr>
      <w:hyperlink r:id="rId6">
        <w:r w:rsidDel="00000000" w:rsidR="00000000" w:rsidRPr="00000000">
          <w:rPr>
            <w:color w:val="1155cc"/>
            <w:u w:val="single"/>
            <w:rtl w:val="0"/>
          </w:rPr>
          <w:t xml:space="preserve">damon.roberts-1@colorado.edu</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mon.roberts-1@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