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racial identity and resentment on attitudes toward healthcare policy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[-0.067, 0.218]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[-0.064, 0.137]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-0.288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[-0.415, -0.149]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[-0.390, -0.185]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[-0.262, 0.017]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[-0.215, -0.018]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[-0.021, 0.306]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[0.010, 0.245]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[-0.223, 0.122]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[-0.325, -0.100]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[-0.151, 0.132]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[-0.117, 0.086]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[0.068, 0.348]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[0.086, 0.289]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[-0.155, 0.123]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[-0.010, 0.188]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R&lt;sup&gt;2&lt;/sup&gt;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2023-02-02T11:24:20Z</dcterms:modified>
  <cp:category/>
</cp:coreProperties>
</file>