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welfare policies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 loans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tuition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[-0.351, -0.068]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0.133]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(3-item)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[-0.081, 0.582]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[-0.911, 0.072]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[-0.375, 0.287]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 x Party ID (3-item)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[0.035, 0.238]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[0.148, 0.451]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[0.070, 0.273]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[-0.372, -0.193]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[-0.431, -0.172]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[-0.349, -0.169]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[0.044,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[-0.035, 0.151]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[-0.032, 0.010]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[-0.481, 0.083]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[-0.420, 0.354]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[-0.454, 0.109]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[-0.781, -0.481]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[-0.945, -0.502]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[-0.859, -0.560]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[7.207, 8.800]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[6.318, 8.736]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[6.587, 8.178]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2023-02-06T15:17:16Z</dcterms:modified>
  <cp:category/>
</cp:coreProperties>
</file>