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【交通部】超“20余个”城市的出租车将更换为新能源汽车！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 w:line="3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4395F5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</w:pP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2017-02-28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lang w:val="en-US" w:eastAsia="zh-CN" w:bidi="ar"/>
        </w:rPr>
        <w:t> </w:t>
      </w: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EV电动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395F5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395F5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mp.weixin.qq.com/s?__biz=MzA4Mjc5MzI5OQ==&amp;mid=2650567077&amp;idx=1&amp;sn=20723783379b4bd0a0a3df353b9b789a&amp;chksm=87889799b0ff1e8f819cd592f7efd618ae1c17656feedb5719dd6327d2a17b2b7ce4eb6bda06&amp;mpshare=1&amp;scene=1&amp;srcid=0228yxNcYWB9meum67UWwHxf&amp;key=9f6deca3c317db9d374c3986f6d7fc2ddeacf7cfaac3cd15e0bec58c952a21a49986c8ae9ab382f01d99562da98d9e54135ee690b7d05b4dce00a2c9ebdf6a7858a033bec9f3ea0e4f164b138764daea&amp;ascene=1&amp;uin=MTE0NTkyMjA0Mg==&amp;devicetype=Windows+7&amp;version=6203005d&amp;pass_ticket=U3IYCXzFWQ2AQkToQuIEzRVrMhP2CmmZzyWdIlZNzYrPYupMotKSCWP3BrDIHNHq&amp;winzoom=1" \l "#"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395F5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4395F5"/>
          <w:spacing w:val="0"/>
          <w:sz w:val="21"/>
          <w:szCs w:val="21"/>
          <w:u w:val="none"/>
          <w:bdr w:val="none" w:color="auto" w:sz="0" w:space="0"/>
        </w:rPr>
        <w:t>EV电动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395F5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 w:line="3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国务院新闻办公室于2017年2月27日在国务院新闻办新闻发布厅举行新闻发布会，请交通运输部介绍交通运输推进供给侧结构性改革有关情况，并答记者问。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70" w:afterAutospacing="0" w:line="3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380865" cy="28568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instrText xml:space="preserve">INCLUDEPICTURE \d "http://mmbiz.qpic.cn/mmbiz_jpg/ibmrDwwSzQvyNn7pWnB1WlMUgDOEP6j9H1PBVBn2k1M4pAYicaHEvSvM8ib2UY1yIZnURJZuA5yvGz3QibS6hdVqOw/640?wx_fmt=jpeg&amp;tp=webp&amp;wxfrom=5&amp;wx_lazy=1"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DA742"/>
          <w:spacing w:val="0"/>
          <w:sz w:val="24"/>
          <w:szCs w:val="24"/>
          <w:bdr w:val="none" w:color="auto" w:sz="0" w:space="0"/>
        </w:rPr>
        <w:t>以下是实录：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记者：最近看到一些新闻，关于新能源的出租车，看到可能有20个城市把所有出租车换成新能源车，请介绍一下，换成新能源出租车的具体安排，有多少个城市，还有时间表。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DA742"/>
          <w:spacing w:val="0"/>
          <w:sz w:val="24"/>
          <w:szCs w:val="24"/>
          <w:bdr w:val="none" w:color="auto" w:sz="0" w:space="0"/>
        </w:rPr>
        <w:t>这个是不是真正有20多个城市会换新能源汽车为出租车？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刘小明：新能源汽车的推广和应用，是作为我们国家科技创新、绿色发展非常重要的一项内容，交通运输部高度重视新能源汽车的推广应用，将其作为节能减排、空气治理和推动行业转型的重要抓手。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DA742"/>
          <w:spacing w:val="0"/>
          <w:sz w:val="24"/>
          <w:szCs w:val="24"/>
          <w:bdr w:val="none" w:color="auto" w:sz="0" w:space="0"/>
        </w:rPr>
        <w:t>在国务院《关于加快新能源汽车推广应用指导意见》印发以后，交通运输部及时制定了配套的有关文件，明确到2020年新能源城市的公交车达到20万辆，新能源出租汽车和城市物流配送车辆要达到10万辆的发展目标，而且国家财政部、交通运输部还就有关新能源车的发展，制定了一系列鼓励支持政策，加快发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drawing>
          <wp:inline distT="0" distB="0" distL="114300" distR="114300">
            <wp:extent cx="4742815" cy="27139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instrText xml:space="preserve">INCLUDEPICTURE \d "http://mmbiz.qpic.cn/mmbiz_jpg/ibmrDwwSzQvyNn7pWnB1WlMUgDOEP6j9HWgGrPib82vX35IQCh5nCyvicicjQpyjSzCeddP80ib40Dger9MSjYCkEwQ/640?wx_fmt=jpeg&amp;tp=webp&amp;wxfrom=5&amp;wx_lazy=1"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您刚才提到20余个城市都提出要更新出租车为新能源汽车，我可以告诉你，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DA742"/>
          <w:spacing w:val="0"/>
          <w:sz w:val="24"/>
          <w:szCs w:val="24"/>
          <w:bdr w:val="none" w:color="auto" w:sz="0" w:space="0"/>
        </w:rPr>
        <w:t>可能在做这方面工作的城市可能还要多，现在有一个城市已经全部实现新能源车，就是山西太原，所有的出租车都已经更新成新能源汽车，而且都是纯电动车辆。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近两年新能源车在城市公交、出租、汽车租赁、货运物流、邮政快递等领域推广应用非常快。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截止到去年年底，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DA742"/>
          <w:spacing w:val="0"/>
          <w:sz w:val="24"/>
          <w:szCs w:val="24"/>
          <w:bdr w:val="none" w:color="auto" w:sz="0" w:space="0"/>
        </w:rPr>
        <w:t>也就是2016年底，全国新能源公交车的总量已经超过了16万辆，新能源出租汽车已经达到了1.8万辆，新能源的城市物流配送车辆已经达到了9.4万辆，而且在这方面各个城市还都在加快推进，一方面是作为节能减排，另外一个方面也是作为实现行业的转型升级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所以，这些工作我们都在积极地推动，可能会在更大的范围还会有更好的结果。谢谢。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drawing>
          <wp:inline distT="0" distB="0" distL="114300" distR="114300">
            <wp:extent cx="5271770" cy="4684395"/>
            <wp:effectExtent l="0" t="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instrText xml:space="preserve">INCLUDEPICTURE \d "http://mmbiz.qpic.cn/mmbiz_jpg/ibmrDwwSzQvyNn7pWnB1WlMUgDOEP6j9HA5nfmiaiaunQRW1VricTKicgGv8WvL9ldbUp5cBXAwwZYEO5psu2AXKDPQ/640?wx_fmt=jpeg&amp;tp=webp&amp;wxfrom=5&amp;wx_lazy=1"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42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最后，李小鹏李部长说：“我曾经担任过山西省省长，在我担任山西省长期间，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DA742"/>
          <w:spacing w:val="0"/>
          <w:sz w:val="24"/>
          <w:szCs w:val="24"/>
          <w:bdr w:val="none" w:color="auto" w:sz="0" w:space="0"/>
        </w:rPr>
        <w:t>我积极推动太原市出租汽车更换为新能源汽车、电动车代替过去传统燃油车。这就是我为什么请小明副部长回答这个问题，我不能自己表扬我自己。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</w:rPr>
        <w:t>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8"/>
          <w:szCs w:val="18"/>
          <w:bdr w:val="none" w:color="auto" w:sz="0" w:space="0"/>
        </w:rPr>
        <w:t>（信息来源：网络）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083F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2017-03-01T08:26:54Z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