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Relationships xmlns="http://schemas.openxmlformats.org/package/2006/relationships">
  <Relationship Id="rId4" Type="http://schemas.openxmlformats.org/officeDocument/2006/relationships/officeDocument" Target="word/document.xml"/>
  <Relationship Id="rId2" Type="http://schemas.openxmlformats.org/package/2006/relationships/metadata/core-properties" Target="docProps/core.xml"/>
  <Relationship Id="rId1" Type="http://schemas.openxmlformats.org/officeDocument/2006/relationships/extended-properties" Target="docProps/app.xml"/>
  <Relationship Id="rId3"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left"/>
        <w:rPr>
          <w:rFonts w:ascii="仿宋" w:hAnsi="仿宋" w:eastAsia="仿宋"/>
          <w:b/>
          <w:sz w:val="28"/>
          <w:szCs w:val="28"/>
        </w:rPr>
      </w:pPr>
    </w:p>
    <w:p>
      <w:pPr>
        <w:jc w:val="center"/>
        <w:rPr>
          <w:rFonts w:ascii="仿宋_GB2312" w:eastAsia="仿宋_GB2312"/>
          <w:sz w:val="28"/>
          <w:szCs w:val="28"/>
        </w:rPr>
      </w:pPr>
      <w:r>
        <w:rPr>
          <w:rFonts w:hint="eastAsia" w:ascii="黑体" w:eastAsia="黑体"/>
          <w:b/>
          <w:sz w:val="36"/>
          <w:szCs w:val="36"/>
        </w:rPr>
        <w:t>跨境业务人民币结算收款说明（2016版）</w:t>
      </w:r>
    </w:p>
    <w:p>
      <w:pPr>
        <w:jc w:val="center"/>
      </w:pPr>
      <w:r>
        <w:rPr>
          <w:rFonts w:hint="eastAsia"/>
          <w:sz w:val="28"/>
        </w:rPr>
        <w:t>收款日期：{receipt_date}</w:t>
      </w:r>
    </w:p>
    <w:tbl>
      <w:tblPr>
        <w:tblStyle w:val="5"/>
        <w:tblW w:w="14045" w:type="dxa"/>
        <w:tblInd w:w="-612" w:type="dxa"/>
        <w:tblLayout w:type="fixed"/>
        <w:tblCellMar>
          <w:top w:w="0" w:type="dxa"/>
          <w:left w:w="108" w:type="dxa"/>
          <w:bottom w:w="0" w:type="dxa"/>
          <w:right w:w="108" w:type="dxa"/>
        </w:tblCellMar>
      </w:tblPr>
      <w:tblGrid>
        <w:gridCol w:w="720"/>
        <w:gridCol w:w="2280"/>
        <w:gridCol w:w="45"/>
        <w:gridCol w:w="3054"/>
        <w:gridCol w:w="8"/>
        <w:gridCol w:w="12"/>
        <w:gridCol w:w="661"/>
        <w:gridCol w:w="3296"/>
        <w:gridCol w:w="3969"/>
      </w:tblGrid>
      <w:tr>
        <w:tblPrEx>
          <w:tblCellMar>
            <w:top w:w="0" w:type="dxa"/>
            <w:left w:w="108" w:type="dxa"/>
            <w:bottom w:w="0" w:type="dxa"/>
            <w:right w:w="108" w:type="dxa"/>
          </w:tblCellMar>
        </w:tblPrEx>
        <w:trPr>
          <w:gridAfter w:val="1"/>
          <w:wAfter w:w="3969" w:type="dxa"/>
          <w:trHeight w:val="296" w:hRule="atLeast"/>
        </w:trPr>
        <w:tc>
          <w:tcPr>
            <w:tcW w:w="10076" w:type="dxa"/>
            <w:gridSpan w:val="8"/>
            <w:tcBorders>
              <w:top w:val="single" w:color="auto" w:sz="4" w:space="0"/>
              <w:left w:val="single" w:color="auto" w:sz="4" w:space="0"/>
              <w:bottom w:val="single" w:color="auto" w:sz="4" w:space="0"/>
              <w:right w:val="single" w:color="auto" w:sz="4" w:space="0"/>
            </w:tcBorders>
            <w:vAlign w:val="center"/>
          </w:tcPr>
          <w:p>
            <w:pPr>
              <w:widowControl/>
              <w:jc w:val="left"/>
              <w:rPr>
                <w:rFonts w:asciiTheme="minorEastAsia" w:hAnsiTheme="minorEastAsia" w:eastAsiaTheme="minorEastAsia"/>
                <w:b/>
                <w:sz w:val="18"/>
                <w:szCs w:val="18"/>
              </w:rPr>
            </w:pPr>
            <w:r>
              <w:rPr>
                <w:rFonts w:hint="eastAsia" w:asciiTheme="minorEastAsia" w:hAnsiTheme="minorEastAsia" w:eastAsiaTheme="minorEastAsia"/>
                <w:b/>
                <w:sz w:val="18"/>
                <w:szCs w:val="18"/>
              </w:rPr>
              <w:t>收款企业名称：</w:t>
            </w:r>
            <w:r>
              <w:rPr>
                <w:rFonts w:asciiTheme="minorEastAsia" w:hAnsiTheme="minorEastAsia" w:eastAsiaTheme="minorEastAsia"/>
                <w:b/>
                <w:sz w:val="18"/>
                <w:szCs w:val="18"/>
              </w:rPr>
              <w:t>{receipt_company_name}</w:t>
            </w:r>
          </w:p>
          <w:p>
            <w:pPr>
              <w:widowControl/>
              <w:jc w:val="left"/>
              <w:rPr>
                <w:rFonts w:asciiTheme="minorEastAsia" w:hAnsiTheme="minorEastAsia" w:eastAsiaTheme="minorEastAsia"/>
                <w:b/>
                <w:kern w:val="0"/>
                <w:sz w:val="18"/>
                <w:szCs w:val="18"/>
              </w:rPr>
            </w:pPr>
            <w:r>
              <w:rPr>
                <w:rFonts w:hint="eastAsia" w:asciiTheme="minorEastAsia" w:hAnsiTheme="minorEastAsia" w:eastAsiaTheme="minorEastAsia"/>
                <w:b/>
                <w:sz w:val="18"/>
                <w:szCs w:val="18"/>
              </w:rPr>
              <w:t>组织机构代码（身份证件号）：</w:t>
            </w:r>
            <w:r>
              <w:rPr>
                <w:rFonts w:asciiTheme="minorEastAsia" w:hAnsiTheme="minorEastAsia" w:eastAsiaTheme="minorEastAsia"/>
                <w:b/>
                <w:sz w:val="18"/>
                <w:szCs w:val="18"/>
              </w:rPr>
              <w:t>{receipt_org_code}</w:t>
            </w:r>
          </w:p>
        </w:tc>
      </w:tr>
      <w:tr>
        <w:tblPrEx>
          <w:tblCellMar>
            <w:top w:w="0" w:type="dxa"/>
            <w:left w:w="108" w:type="dxa"/>
            <w:bottom w:w="0" w:type="dxa"/>
            <w:right w:w="108" w:type="dxa"/>
          </w:tblCellMar>
        </w:tblPrEx>
        <w:trPr>
          <w:gridAfter w:val="1"/>
          <w:wAfter w:w="3969" w:type="dxa"/>
          <w:trHeight w:val="287" w:hRule="atLeast"/>
        </w:trPr>
        <w:tc>
          <w:tcPr>
            <w:tcW w:w="3000" w:type="dxa"/>
            <w:gridSpan w:val="2"/>
            <w:tcBorders>
              <w:top w:val="single" w:color="auto" w:sz="4" w:space="0"/>
              <w:left w:val="single" w:color="auto" w:sz="4" w:space="0"/>
              <w:bottom w:val="single" w:color="auto" w:sz="4" w:space="0"/>
              <w:right w:val="single" w:color="auto" w:sz="4" w:space="0"/>
            </w:tcBorders>
            <w:vAlign w:val="center"/>
          </w:tcPr>
          <w:p>
            <w:pPr>
              <w:widowControl/>
              <w:jc w:val="left"/>
              <w:rPr>
                <w:rFonts w:asciiTheme="minorEastAsia" w:hAnsiTheme="minorEastAsia" w:eastAsiaTheme="minorEastAsia"/>
                <w:b/>
                <w:kern w:val="0"/>
                <w:sz w:val="18"/>
                <w:szCs w:val="18"/>
              </w:rPr>
            </w:pPr>
            <w:r>
              <w:rPr>
                <w:rFonts w:hint="eastAsia" w:asciiTheme="minorEastAsia" w:hAnsiTheme="minorEastAsia" w:eastAsiaTheme="minorEastAsia"/>
                <w:b/>
                <w:kern w:val="0"/>
                <w:sz w:val="18"/>
                <w:szCs w:val="18"/>
              </w:rPr>
              <w:t>付款人名称：</w:t>
            </w:r>
            <w:r>
              <w:rPr>
                <w:rFonts w:asciiTheme="minorEastAsia" w:hAnsiTheme="minorEastAsia" w:eastAsiaTheme="minorEastAsia"/>
                <w:b/>
                <w:kern w:val="0"/>
                <w:sz w:val="18"/>
                <w:szCs w:val="18"/>
              </w:rPr>
              <w:t>{payer_name}</w:t>
            </w:r>
          </w:p>
        </w:tc>
        <w:tc>
          <w:tcPr>
            <w:tcW w:w="3119" w:type="dxa"/>
            <w:gridSpan w:val="4"/>
            <w:tcBorders>
              <w:top w:val="single" w:color="auto" w:sz="4" w:space="0"/>
              <w:left w:val="single" w:color="auto" w:sz="4" w:space="0"/>
              <w:bottom w:val="single" w:color="auto" w:sz="4" w:space="0"/>
              <w:right w:val="single" w:color="auto" w:sz="4" w:space="0"/>
            </w:tcBorders>
            <w:vAlign w:val="center"/>
          </w:tcPr>
          <w:p>
            <w:pPr>
              <w:widowControl/>
              <w:jc w:val="left"/>
              <w:rPr>
                <w:rFonts w:asciiTheme="minorEastAsia" w:hAnsiTheme="minorEastAsia" w:eastAsiaTheme="minorEastAsia"/>
                <w:b/>
                <w:kern w:val="0"/>
                <w:sz w:val="18"/>
                <w:szCs w:val="18"/>
              </w:rPr>
            </w:pPr>
            <w:r>
              <w:rPr>
                <w:rFonts w:hint="eastAsia" w:asciiTheme="minorEastAsia" w:hAnsiTheme="minorEastAsia" w:eastAsiaTheme="minorEastAsia"/>
                <w:b/>
                <w:kern w:val="0"/>
                <w:sz w:val="18"/>
                <w:szCs w:val="18"/>
              </w:rPr>
              <w:t>付款人国别：</w:t>
            </w:r>
            <w:r>
              <w:rPr>
                <w:rFonts w:asciiTheme="minorEastAsia" w:hAnsiTheme="minorEastAsia" w:eastAsiaTheme="minorEastAsia"/>
                <w:b/>
                <w:kern w:val="0"/>
                <w:sz w:val="18"/>
                <w:szCs w:val="18"/>
              </w:rPr>
              <w:t>{payer_country}</w:t>
            </w:r>
          </w:p>
        </w:tc>
        <w:tc>
          <w:tcPr>
            <w:tcW w:w="3957" w:type="dxa"/>
            <w:gridSpan w:val="2"/>
            <w:tcBorders>
              <w:top w:val="single" w:color="auto" w:sz="4" w:space="0"/>
              <w:left w:val="single" w:color="auto" w:sz="4" w:space="0"/>
              <w:bottom w:val="single" w:color="auto" w:sz="4" w:space="0"/>
              <w:right w:val="single" w:color="auto" w:sz="4" w:space="0"/>
            </w:tcBorders>
            <w:vAlign w:val="center"/>
          </w:tcPr>
          <w:p>
            <w:pPr>
              <w:widowControl/>
              <w:jc w:val="left"/>
              <w:rPr>
                <w:rFonts w:asciiTheme="minorEastAsia" w:hAnsiTheme="minorEastAsia" w:eastAsiaTheme="minorEastAsia"/>
                <w:b/>
                <w:kern w:val="0"/>
                <w:sz w:val="18"/>
                <w:szCs w:val="18"/>
              </w:rPr>
            </w:pPr>
            <w:r>
              <w:rPr>
                <w:rFonts w:hint="eastAsia" w:asciiTheme="minorEastAsia" w:hAnsiTheme="minorEastAsia" w:eastAsiaTheme="minorEastAsia"/>
                <w:b/>
                <w:kern w:val="0"/>
                <w:sz w:val="18"/>
                <w:szCs w:val="18"/>
              </w:rPr>
              <w:t>合同编号：</w:t>
            </w:r>
            <w:r>
              <w:rPr>
                <w:rFonts w:asciiTheme="minorEastAsia" w:hAnsiTheme="minorEastAsia" w:eastAsiaTheme="minorEastAsia"/>
                <w:b/>
                <w:kern w:val="0"/>
                <w:sz w:val="18"/>
                <w:szCs w:val="18"/>
              </w:rPr>
              <w:t>{contract_no}</w:t>
            </w:r>
          </w:p>
        </w:tc>
      </w:tr>
      <w:tr>
        <w:tblPrEx>
          <w:tblCellMar>
            <w:top w:w="0" w:type="dxa"/>
            <w:left w:w="108" w:type="dxa"/>
            <w:bottom w:w="0" w:type="dxa"/>
            <w:right w:w="108" w:type="dxa"/>
          </w:tblCellMar>
        </w:tblPrEx>
        <w:trPr>
          <w:gridAfter w:val="1"/>
          <w:wAfter w:w="3969" w:type="dxa"/>
          <w:trHeight w:val="287" w:hRule="atLeast"/>
        </w:trPr>
        <w:tc>
          <w:tcPr>
            <w:tcW w:w="10076" w:type="dxa"/>
            <w:gridSpan w:val="8"/>
            <w:tcBorders>
              <w:top w:val="single" w:color="auto" w:sz="4" w:space="0"/>
              <w:left w:val="single" w:color="auto" w:sz="4" w:space="0"/>
              <w:bottom w:val="single" w:color="auto" w:sz="4" w:space="0"/>
              <w:right w:val="single" w:color="auto" w:sz="4" w:space="0"/>
            </w:tcBorders>
            <w:vAlign w:val="center"/>
          </w:tcPr>
          <w:p>
            <w:pPr>
              <w:widowControl/>
              <w:jc w:val="left"/>
              <w:rPr>
                <w:rFonts w:asciiTheme="minorEastAsia" w:hAnsiTheme="minorEastAsia" w:eastAsiaTheme="minorEastAsia"/>
                <w:b/>
                <w:kern w:val="0"/>
                <w:sz w:val="18"/>
                <w:szCs w:val="18"/>
              </w:rPr>
            </w:pPr>
            <w:r>
              <w:rPr>
                <w:rFonts w:hint="eastAsia" w:asciiTheme="minorEastAsia" w:hAnsiTheme="minorEastAsia" w:eastAsiaTheme="minorEastAsia"/>
                <w:b/>
                <w:kern w:val="0"/>
                <w:sz w:val="18"/>
                <w:szCs w:val="18"/>
              </w:rPr>
              <w:t>收款金额合计：</w:t>
            </w:r>
            <w:r>
              <w:rPr>
                <w:rFonts w:hint="eastAsia" w:asciiTheme="minorEastAsia" w:hAnsiTheme="minorEastAsia" w:eastAsiaTheme="minorEastAsia"/>
                <w:b/>
                <w:kern w:val="0"/>
                <w:sz w:val="18"/>
                <w:szCs w:val="18"/>
              </w:rPr>
              <w:t xml:space="preserve"> {amount_total} </w:t>
            </w:r>
            <w:r>
              <w:rPr>
                <w:rFonts w:asciiTheme="minorEastAsia" w:hAnsiTheme="minorEastAsia" w:eastAsiaTheme="minorEastAsia"/>
                <w:b/>
                <w:kern w:val="0"/>
                <w:sz w:val="18"/>
                <w:szCs w:val="18"/>
              </w:rPr>
              <w:t>元</w:t>
            </w:r>
          </w:p>
        </w:tc>
      </w:tr>
      <w:tr>
        <w:tblPrEx>
          <w:tblCellMar>
            <w:top w:w="0" w:type="dxa"/>
            <w:left w:w="108" w:type="dxa"/>
            <w:bottom w:w="0" w:type="dxa"/>
            <w:right w:w="108" w:type="dxa"/>
          </w:tblCellMar>
        </w:tblPrEx>
        <w:trPr>
          <w:gridAfter w:val="1"/>
          <w:wAfter w:w="3969" w:type="dxa"/>
          <w:trHeight w:val="287" w:hRule="atLeast"/>
        </w:trPr>
        <w:tc>
          <w:tcPr>
            <w:tcW w:w="10076" w:type="dxa"/>
            <w:gridSpan w:val="8"/>
            <w:tcBorders>
              <w:top w:val="single" w:color="auto" w:sz="4" w:space="0"/>
              <w:left w:val="single" w:color="auto" w:sz="4" w:space="0"/>
              <w:bottom w:val="single" w:color="auto" w:sz="4" w:space="0"/>
              <w:right w:val="single" w:color="auto" w:sz="4" w:space="0"/>
            </w:tcBorders>
            <w:vAlign w:val="center"/>
          </w:tcPr>
          <w:p>
            <w:pPr>
              <w:widowControl/>
              <w:jc w:val="left"/>
              <w:rPr>
                <w:rFonts w:asciiTheme="minorEastAsia" w:hAnsiTheme="minorEastAsia" w:eastAsiaTheme="minorEastAsia"/>
                <w:b/>
                <w:kern w:val="0"/>
                <w:sz w:val="18"/>
                <w:szCs w:val="18"/>
              </w:rPr>
            </w:pPr>
            <w:r>
              <w:rPr>
                <w:rFonts w:hint="eastAsia" w:asciiTheme="minorEastAsia" w:hAnsiTheme="minorEastAsia" w:eastAsiaTheme="minorEastAsia"/>
                <w:b/>
                <w:kern w:val="0"/>
                <w:sz w:val="18"/>
                <w:szCs w:val="18"/>
              </w:rPr>
              <w:t xml:space="preserve">货物贸易金额： </w:t>
            </w:r>
            <w:r>
              <w:rPr>
                <w:rFonts w:hint="eastAsia" w:asciiTheme="minorEastAsia" w:hAnsiTheme="minorEastAsia" w:eastAsiaTheme="minorEastAsia"/>
                <w:b/>
                <w:kern w:val="0"/>
                <w:sz w:val="18"/>
                <w:szCs w:val="18"/>
              </w:rPr>
              <w:t xml:space="preserve">{goods_trade_amount} 元</w:t>
            </w:r>
            <w:r>
              <w:rPr>
                <w:rFonts w:hint="eastAsia" w:asciiTheme="minorEastAsia" w:hAnsiTheme="minorEastAsia" w:eastAsiaTheme="minorEastAsia"/>
                <w:b/>
                <w:kern w:val="0"/>
                <w:sz w:val="18"/>
                <w:szCs w:val="18"/>
                <w:lang w:val="en-US" w:eastAsia="zh-CN"/>
              </w:rPr>
              <w:t xml:space="preserve">   </w:t>
            </w:r>
            <w:r>
              <w:rPr>
                <w:rFonts w:hint="eastAsia" w:asciiTheme="minorEastAsia" w:hAnsiTheme="minorEastAsia" w:eastAsiaTheme="minorEastAsia"/>
                <w:b/>
                <w:kern w:val="0"/>
                <w:sz w:val="18"/>
                <w:szCs w:val="18"/>
              </w:rPr>
              <w:t>货物标的：</w:t>
            </w:r>
            <w:r>
              <w:rPr>
                <w:rFonts w:asciiTheme="minorEastAsia" w:hAnsiTheme="minorEastAsia" w:eastAsiaTheme="minorEastAsia"/>
                <w:b/>
                <w:kern w:val="0"/>
                <w:sz w:val="18"/>
                <w:szCs w:val="18"/>
              </w:rPr>
              <w:t>{goods_desc}</w:t>
            </w:r>
          </w:p>
        </w:tc>
      </w:tr>
      <w:tr>
        <w:tblPrEx>
          <w:tblCellMar>
            <w:top w:w="0" w:type="dxa"/>
            <w:left w:w="108" w:type="dxa"/>
            <w:bottom w:w="0" w:type="dxa"/>
            <w:right w:w="108" w:type="dxa"/>
          </w:tblCellMar>
        </w:tblPrEx>
        <w:trPr>
          <w:gridAfter w:val="1"/>
          <w:wAfter w:w="3969" w:type="dxa"/>
          <w:trHeight w:val="265" w:hRule="atLeast"/>
        </w:trPr>
        <w:tc>
          <w:tcPr>
            <w:tcW w:w="3045" w:type="dxa"/>
            <w:gridSpan w:val="3"/>
            <w:tcBorders>
              <w:top w:val="single" w:color="auto" w:sz="4" w:space="0"/>
              <w:left w:val="single" w:color="auto" w:sz="4" w:space="0"/>
              <w:bottom w:val="single" w:color="auto" w:sz="4" w:space="0"/>
              <w:right w:val="single" w:color="auto" w:sz="4" w:space="0"/>
            </w:tcBorders>
            <w:vAlign w:val="center"/>
          </w:tcPr>
          <w:p>
            <w:pPr>
              <w:widowControl/>
              <w:rPr>
                <w:rFonts w:asciiTheme="minorEastAsia" w:hAnsiTheme="minorEastAsia" w:eastAsiaTheme="minorEastAsia"/>
                <w:kern w:val="0"/>
                <w:sz w:val="18"/>
                <w:szCs w:val="18"/>
              </w:rPr>
            </w:pPr>
            <w:r>
              <w:rPr>
                <w:rFonts w:hint="eastAsia" w:asciiTheme="minorEastAsia" w:hAnsiTheme="minorEastAsia" w:eastAsiaTheme="minorEastAsia"/>
                <w:b/>
                <w:kern w:val="0"/>
                <w:sz w:val="18"/>
                <w:szCs w:val="18"/>
              </w:rPr>
              <w:t>预收货款项下：</w:t>
            </w:r>
            <w:r>
              <w:rPr>
                <w:rFonts w:hint="eastAsia" w:asciiTheme="minorEastAsia" w:hAnsiTheme="minorEastAsia" w:eastAsiaTheme="minorEastAsia"/>
                <w:b/>
                <w:kern w:val="0"/>
                <w:sz w:val="18"/>
                <w:szCs w:val="18"/>
                <w:lang w:val="en-US" w:eastAsia="zh-CN"/>
              </w:rPr>
              <w:t xml:space="preserve">       </w:t>
            </w:r>
            <w:r>
              <w:rPr>
                <w:rFonts w:asciiTheme="minorEastAsia" w:hAnsiTheme="minorEastAsia" w:eastAsiaTheme="minorEastAsia"/>
                <w:b/>
                <w:kern w:val="0"/>
                <w:sz w:val="18"/>
                <w:szCs w:val="18"/>
              </w:rPr>
              <w:t>元</w:t>
            </w:r>
          </w:p>
        </w:tc>
        <w:tc>
          <w:tcPr>
            <w:tcW w:w="3054" w:type="dxa"/>
            <w:tcBorders>
              <w:top w:val="single" w:color="auto" w:sz="4" w:space="0"/>
              <w:left w:val="single" w:color="auto" w:sz="4" w:space="0"/>
              <w:bottom w:val="single" w:color="auto" w:sz="4" w:space="0"/>
              <w:right w:val="single" w:color="auto" w:sz="4" w:space="0"/>
            </w:tcBorders>
            <w:vAlign w:val="center"/>
          </w:tcPr>
          <w:p>
            <w:pPr>
              <w:rPr>
                <w:rFonts w:asciiTheme="minorEastAsia" w:hAnsiTheme="minorEastAsia" w:eastAsiaTheme="minorEastAsia"/>
                <w:kern w:val="0"/>
                <w:sz w:val="18"/>
                <w:szCs w:val="18"/>
              </w:rPr>
            </w:pPr>
            <w:r>
              <w:rPr>
                <w:rFonts w:hint="eastAsia" w:asciiTheme="minorEastAsia" w:hAnsiTheme="minorEastAsia" w:eastAsiaTheme="minorEastAsia"/>
                <w:kern w:val="0"/>
                <w:sz w:val="18"/>
                <w:szCs w:val="18"/>
              </w:rPr>
              <w:t>占合同金额比例：</w:t>
            </w:r>
            <w:r>
              <w:rPr>
                <w:rFonts w:hint="eastAsia" w:asciiTheme="minorEastAsia" w:hAnsiTheme="minorEastAsia" w:eastAsiaTheme="minorEastAsia"/>
                <w:kern w:val="0"/>
                <w:sz w:val="18"/>
                <w:szCs w:val="18"/>
                <w:lang w:val="en-US" w:eastAsia="zh-CN"/>
              </w:rPr>
              <w:t xml:space="preserve">   </w:t>
            </w:r>
            <w:r>
              <w:rPr>
                <w:rFonts w:hint="eastAsia" w:asciiTheme="minorEastAsia" w:hAnsiTheme="minorEastAsia" w:eastAsiaTheme="minorEastAsia"/>
                <w:kern w:val="0"/>
                <w:sz w:val="18"/>
                <w:szCs w:val="18"/>
              </w:rPr>
              <w:t>％</w:t>
            </w:r>
          </w:p>
        </w:tc>
        <w:tc>
          <w:tcPr>
            <w:tcW w:w="3977" w:type="dxa"/>
            <w:gridSpan w:val="4"/>
            <w:tcBorders>
              <w:top w:val="single" w:color="auto" w:sz="4" w:space="0"/>
              <w:left w:val="single" w:color="auto" w:sz="4" w:space="0"/>
              <w:bottom w:val="single" w:color="auto" w:sz="4" w:space="0"/>
              <w:right w:val="single" w:color="auto" w:sz="4" w:space="0"/>
            </w:tcBorders>
            <w:vAlign w:val="center"/>
          </w:tcPr>
          <w:p>
            <w:pPr>
              <w:rPr>
                <w:rFonts w:asciiTheme="minorEastAsia" w:hAnsiTheme="minorEastAsia" w:eastAsiaTheme="minorEastAsia"/>
                <w:kern w:val="0"/>
                <w:sz w:val="18"/>
                <w:szCs w:val="18"/>
              </w:rPr>
            </w:pPr>
            <w:r>
              <w:rPr>
                <w:rFonts w:hint="eastAsia" w:asciiTheme="minorEastAsia" w:hAnsiTheme="minorEastAsia" w:eastAsiaTheme="minorEastAsia"/>
                <w:kern w:val="0"/>
                <w:sz w:val="18"/>
                <w:szCs w:val="18"/>
              </w:rPr>
              <w:t>预计        天后报关（结账期）</w:t>
            </w:r>
          </w:p>
        </w:tc>
      </w:tr>
      <w:tr>
        <w:tblPrEx>
          <w:tblCellMar>
            <w:top w:w="0" w:type="dxa"/>
            <w:left w:w="108" w:type="dxa"/>
            <w:bottom w:w="0" w:type="dxa"/>
            <w:right w:w="108" w:type="dxa"/>
          </w:tblCellMar>
        </w:tblPrEx>
        <w:trPr>
          <w:gridAfter w:val="1"/>
          <w:wAfter w:w="3969" w:type="dxa"/>
          <w:trHeight w:val="256" w:hRule="atLeast"/>
        </w:trPr>
        <w:tc>
          <w:tcPr>
            <w:tcW w:w="720" w:type="dxa"/>
            <w:vMerge w:val="restart"/>
            <w:tcBorders>
              <w:top w:val="single" w:color="auto" w:sz="4" w:space="0"/>
              <w:left w:val="single" w:color="auto" w:sz="4" w:space="0"/>
              <w:right w:val="single" w:color="auto" w:sz="4" w:space="0"/>
            </w:tcBorders>
            <w:textDirection w:val="tbRlV"/>
            <w:vAlign w:val="center"/>
          </w:tcPr>
          <w:p>
            <w:pPr>
              <w:widowControl/>
              <w:ind w:left="113" w:right="113"/>
              <w:jc w:val="center"/>
              <w:rPr>
                <w:rFonts w:asciiTheme="minorEastAsia" w:hAnsiTheme="minorEastAsia" w:eastAsiaTheme="minorEastAsia"/>
                <w:b/>
                <w:kern w:val="0"/>
                <w:sz w:val="18"/>
                <w:szCs w:val="18"/>
              </w:rPr>
            </w:pPr>
            <w:r>
              <w:rPr>
                <w:rFonts w:hint="eastAsia" w:asciiTheme="minorEastAsia" w:hAnsiTheme="minorEastAsia" w:eastAsiaTheme="minorEastAsia"/>
                <w:b/>
                <w:kern w:val="0"/>
                <w:sz w:val="18"/>
                <w:szCs w:val="18"/>
              </w:rPr>
              <w:t>已报关</w:t>
            </w:r>
          </w:p>
        </w:tc>
        <w:tc>
          <w:tcPr>
            <w:tcW w:w="9356" w:type="dxa"/>
            <w:gridSpan w:val="7"/>
            <w:tcBorders>
              <w:top w:val="single" w:color="auto" w:sz="4" w:space="0"/>
              <w:left w:val="single" w:color="auto" w:sz="4" w:space="0"/>
              <w:bottom w:val="single" w:color="auto" w:sz="4" w:space="0"/>
              <w:right w:val="single" w:color="auto" w:sz="4" w:space="0"/>
            </w:tcBorders>
            <w:vAlign w:val="center"/>
          </w:tcPr>
          <w:p>
            <w:pPr>
              <w:jc w:val="left"/>
              <w:rPr>
                <w:rFonts w:asciiTheme="minorEastAsia" w:hAnsiTheme="minorEastAsia" w:eastAsiaTheme="minorEastAsia"/>
                <w:kern w:val="0"/>
                <w:sz w:val="18"/>
                <w:szCs w:val="18"/>
              </w:rPr>
            </w:pPr>
            <w:r>
              <w:rPr>
                <w:rFonts w:hint="eastAsia" w:asciiTheme="minorEastAsia" w:hAnsiTheme="minorEastAsia" w:eastAsiaTheme="minorEastAsia"/>
                <w:kern w:val="0"/>
                <w:sz w:val="18"/>
                <w:szCs w:val="18"/>
              </w:rPr>
              <w:t xml:space="preserve">报关经营单位名称：{customs_broker_name}</w:t>
            </w:r>
          </w:p>
          <w:p>
            <w:pPr>
              <w:jc w:val="left"/>
              <w:rPr>
                <w:rFonts w:asciiTheme="minorEastAsia" w:hAnsiTheme="minorEastAsia" w:eastAsiaTheme="minorEastAsia"/>
                <w:kern w:val="0"/>
                <w:sz w:val="18"/>
                <w:szCs w:val="18"/>
              </w:rPr>
            </w:pPr>
            <w:r>
              <w:rPr>
                <w:rFonts w:hint="eastAsia" w:asciiTheme="minorEastAsia" w:hAnsiTheme="minorEastAsia" w:eastAsiaTheme="minorEastAsia"/>
                <w:sz w:val="18"/>
                <w:szCs w:val="18"/>
              </w:rPr>
              <w:t>组织机构代码：</w:t>
            </w:r>
            <w:r>
              <w:rPr>
                <w:rFonts w:asciiTheme="minorEastAsia" w:hAnsiTheme="minorEastAsia" w:eastAsiaTheme="minorEastAsia"/>
                <w:b/>
                <w:kern w:val="0"/>
                <w:sz w:val="18"/>
                <w:szCs w:val="18"/>
              </w:rPr>
              <w:t>{customs_broker_org_code}</w:t>
            </w:r>
          </w:p>
        </w:tc>
      </w:tr>
      <w:tr>
        <w:tblPrEx>
          <w:tblCellMar>
            <w:top w:w="0" w:type="dxa"/>
            <w:left w:w="108" w:type="dxa"/>
            <w:bottom w:w="0" w:type="dxa"/>
            <w:right w:w="108" w:type="dxa"/>
          </w:tblCellMar>
        </w:tblPrEx>
        <w:trPr>
          <w:gridAfter w:val="1"/>
          <w:wAfter w:w="3969" w:type="dxa"/>
          <w:trHeight w:val="521" w:hRule="atLeast"/>
        </w:trPr>
        <w:tc>
          <w:tcPr>
            <w:tcW w:w="720" w:type="dxa"/>
            <w:vMerge w:val="continue"/>
            <w:tcBorders>
              <w:left w:val="single" w:color="auto" w:sz="4" w:space="0"/>
              <w:right w:val="single" w:color="auto" w:sz="4" w:space="0"/>
            </w:tcBorders>
            <w:textDirection w:val="tbRlV"/>
            <w:vAlign w:val="center"/>
          </w:tcPr>
          <w:p>
            <w:pPr>
              <w:widowControl/>
              <w:ind w:left="113" w:right="113"/>
              <w:jc w:val="center"/>
              <w:rPr>
                <w:rFonts w:asciiTheme="minorEastAsia" w:hAnsiTheme="minorEastAsia" w:eastAsiaTheme="minorEastAsia"/>
                <w:b/>
                <w:kern w:val="0"/>
                <w:sz w:val="18"/>
                <w:szCs w:val="18"/>
              </w:rPr>
            </w:pPr>
          </w:p>
        </w:tc>
        <w:tc>
          <w:tcPr>
            <w:tcW w:w="2325" w:type="dxa"/>
            <w:gridSpan w:val="2"/>
            <w:tcBorders>
              <w:top w:val="single" w:color="auto" w:sz="4" w:space="0"/>
              <w:left w:val="single" w:color="auto" w:sz="4" w:space="0"/>
              <w:right w:val="single" w:color="auto" w:sz="4" w:space="0"/>
            </w:tcBorders>
            <w:vAlign w:val="center"/>
          </w:tcPr>
          <w:p>
            <w:pPr>
              <w:rPr>
                <w:rFonts w:asciiTheme="minorEastAsia" w:hAnsiTheme="minorEastAsia" w:eastAsiaTheme="minorEastAsia"/>
                <w:kern w:val="0"/>
                <w:sz w:val="18"/>
                <w:szCs w:val="18"/>
              </w:rPr>
            </w:pPr>
            <w:r>
              <w:rPr>
                <w:rFonts w:hint="eastAsia" w:asciiTheme="minorEastAsia" w:hAnsiTheme="minorEastAsia" w:eastAsiaTheme="minorEastAsia"/>
                <w:kern w:val="0"/>
                <w:sz w:val="18"/>
                <w:szCs w:val="18"/>
              </w:rPr>
              <w:t>人民币报关   {rmb_check}</w:t>
            </w:r>
          </w:p>
          <w:p>
            <w:pPr>
              <w:rPr>
                <w:rFonts w:asciiTheme="minorEastAsia" w:hAnsiTheme="minorEastAsia" w:eastAsiaTheme="minorEastAsia"/>
                <w:kern w:val="0"/>
                <w:sz w:val="18"/>
                <w:szCs w:val="18"/>
              </w:rPr>
            </w:pPr>
            <w:r>
              <w:rPr>
                <w:rFonts w:hint="eastAsia" w:asciiTheme="minorEastAsia" w:hAnsiTheme="minorEastAsia" w:eastAsiaTheme="minorEastAsia"/>
                <w:kern w:val="0"/>
                <w:sz w:val="18"/>
                <w:szCs w:val="18"/>
              </w:rPr>
              <w:t>外币报关     {fx_check}</w:t>
            </w:r>
          </w:p>
        </w:tc>
        <w:tc>
          <w:tcPr>
            <w:tcW w:w="3062" w:type="dxa"/>
            <w:gridSpan w:val="2"/>
            <w:tcBorders>
              <w:top w:val="single" w:color="auto" w:sz="4" w:space="0"/>
              <w:left w:val="single" w:color="auto" w:sz="4" w:space="0"/>
              <w:right w:val="single" w:color="auto" w:sz="4" w:space="0"/>
            </w:tcBorders>
            <w:vAlign w:val="center"/>
          </w:tcPr>
          <w:p>
            <w:pPr>
              <w:rPr>
                <w:rFonts w:asciiTheme="minorEastAsia" w:hAnsiTheme="minorEastAsia" w:eastAsiaTheme="minorEastAsia"/>
                <w:kern w:val="0"/>
                <w:sz w:val="18"/>
                <w:szCs w:val="18"/>
              </w:rPr>
            </w:pPr>
            <w:r>
              <w:rPr>
                <w:rFonts w:hint="eastAsia" w:asciiTheme="minorEastAsia" w:hAnsiTheme="minorEastAsia" w:eastAsiaTheme="minorEastAsia"/>
                <w:kern w:val="0"/>
                <w:sz w:val="18"/>
                <w:szCs w:val="18"/>
              </w:rPr>
              <w:t>一般贸易：            元</w:t>
            </w:r>
          </w:p>
        </w:tc>
        <w:tc>
          <w:tcPr>
            <w:tcW w:w="3969" w:type="dxa"/>
            <w:gridSpan w:val="3"/>
            <w:tcBorders>
              <w:top w:val="single" w:color="auto" w:sz="4" w:space="0"/>
              <w:left w:val="single" w:color="auto" w:sz="4" w:space="0"/>
              <w:right w:val="single" w:color="auto" w:sz="4" w:space="0"/>
            </w:tcBorders>
            <w:vAlign w:val="center"/>
          </w:tcPr>
          <w:p>
            <w:pPr>
              <w:rPr>
                <w:rFonts w:asciiTheme="minorEastAsia" w:hAnsiTheme="minorEastAsia" w:eastAsiaTheme="minorEastAsia"/>
                <w:kern w:val="0"/>
                <w:sz w:val="18"/>
                <w:szCs w:val="18"/>
              </w:rPr>
            </w:pPr>
            <w:r>
              <w:rPr>
                <w:rFonts w:hint="eastAsia" w:asciiTheme="minorEastAsia" w:hAnsiTheme="minorEastAsia" w:eastAsiaTheme="minorEastAsia"/>
                <w:kern w:val="0"/>
                <w:sz w:val="18"/>
                <w:szCs w:val="18"/>
              </w:rPr>
              <w:t>进料加工：                    元</w:t>
            </w:r>
          </w:p>
        </w:tc>
      </w:tr>
      <w:tr>
        <w:tblPrEx>
          <w:tblCellMar>
            <w:top w:w="0" w:type="dxa"/>
            <w:left w:w="108" w:type="dxa"/>
            <w:bottom w:w="0" w:type="dxa"/>
            <w:right w:w="108" w:type="dxa"/>
          </w:tblCellMar>
        </w:tblPrEx>
        <w:trPr>
          <w:gridAfter w:val="1"/>
          <w:wAfter w:w="3969" w:type="dxa"/>
          <w:trHeight w:val="346" w:hRule="atLeast"/>
        </w:trPr>
        <w:tc>
          <w:tcPr>
            <w:tcW w:w="720" w:type="dxa"/>
            <w:tcBorders>
              <w:left w:val="single" w:color="auto" w:sz="4" w:space="0"/>
              <w:right w:val="single" w:color="auto" w:sz="4" w:space="0"/>
            </w:tcBorders>
            <w:textDirection w:val="tbRlV"/>
            <w:vAlign w:val="center"/>
          </w:tcPr>
          <w:p>
            <w:pPr>
              <w:widowControl/>
              <w:ind w:left="113" w:right="113"/>
              <w:jc w:val="center"/>
              <w:rPr>
                <w:rFonts w:asciiTheme="minorEastAsia" w:hAnsiTheme="minorEastAsia" w:eastAsiaTheme="minorEastAsia"/>
                <w:b/>
                <w:kern w:val="0"/>
                <w:sz w:val="18"/>
                <w:szCs w:val="18"/>
              </w:rPr>
            </w:pPr>
          </w:p>
        </w:tc>
        <w:tc>
          <w:tcPr>
            <w:tcW w:w="2325" w:type="dxa"/>
            <w:gridSpan w:val="2"/>
            <w:tcBorders>
              <w:left w:val="single" w:color="auto" w:sz="4" w:space="0"/>
              <w:right w:val="single" w:color="auto" w:sz="4" w:space="0"/>
            </w:tcBorders>
            <w:vAlign w:val="center"/>
          </w:tcPr>
          <w:p>
            <w:pPr>
              <w:rPr>
                <w:rFonts w:asciiTheme="minorEastAsia" w:hAnsiTheme="minorEastAsia" w:eastAsiaTheme="minorEastAsia"/>
                <w:kern w:val="0"/>
                <w:sz w:val="18"/>
                <w:szCs w:val="18"/>
              </w:rPr>
            </w:pPr>
            <w:r>
              <w:rPr>
                <w:rFonts w:hint="eastAsia" w:asciiTheme="minorEastAsia" w:hAnsiTheme="minorEastAsia" w:eastAsiaTheme="minorEastAsia"/>
                <w:kern w:val="0"/>
                <w:sz w:val="18"/>
                <w:szCs w:val="18"/>
              </w:rPr>
              <w:t>（如果外币报关，金额填写折算人民币金额）</w:t>
            </w:r>
          </w:p>
        </w:tc>
        <w:tc>
          <w:tcPr>
            <w:tcW w:w="3062" w:type="dxa"/>
            <w:gridSpan w:val="2"/>
            <w:tcBorders>
              <w:top w:val="single" w:color="auto" w:sz="4" w:space="0"/>
              <w:left w:val="single" w:color="auto" w:sz="4" w:space="0"/>
              <w:right w:val="single" w:color="auto" w:sz="4" w:space="0"/>
            </w:tcBorders>
            <w:vAlign w:val="center"/>
          </w:tcPr>
          <w:p>
            <w:pPr>
              <w:rPr>
                <w:rFonts w:asciiTheme="minorEastAsia" w:hAnsiTheme="minorEastAsia" w:eastAsiaTheme="minorEastAsia"/>
                <w:kern w:val="0"/>
                <w:sz w:val="18"/>
                <w:szCs w:val="18"/>
              </w:rPr>
            </w:pPr>
            <w:r>
              <w:rPr>
                <w:rFonts w:hint="eastAsia" w:asciiTheme="minorEastAsia" w:hAnsiTheme="minorEastAsia" w:eastAsiaTheme="minorEastAsia"/>
                <w:kern w:val="0"/>
                <w:sz w:val="18"/>
                <w:szCs w:val="18"/>
              </w:rPr>
              <w:t>其他贸易：            元</w:t>
            </w:r>
          </w:p>
        </w:tc>
        <w:tc>
          <w:tcPr>
            <w:tcW w:w="3969" w:type="dxa"/>
            <w:gridSpan w:val="3"/>
            <w:tcBorders>
              <w:top w:val="single" w:color="auto" w:sz="4" w:space="0"/>
              <w:left w:val="single" w:color="auto" w:sz="4" w:space="0"/>
              <w:right w:val="single" w:color="auto" w:sz="4" w:space="0"/>
            </w:tcBorders>
            <w:vAlign w:val="center"/>
          </w:tcPr>
          <w:p>
            <w:pPr>
              <w:rPr>
                <w:rFonts w:asciiTheme="minorEastAsia" w:hAnsiTheme="minorEastAsia" w:eastAsiaTheme="minorEastAsia"/>
                <w:kern w:val="0"/>
                <w:sz w:val="18"/>
                <w:szCs w:val="18"/>
              </w:rPr>
            </w:pPr>
            <w:r>
              <w:rPr>
                <w:rFonts w:hint="eastAsia" w:asciiTheme="minorEastAsia" w:hAnsiTheme="minorEastAsia" w:eastAsiaTheme="minorEastAsia"/>
                <w:kern w:val="0"/>
                <w:sz w:val="18"/>
                <w:szCs w:val="18"/>
              </w:rPr>
              <w:t>边境贸易：                   元</w:t>
            </w:r>
          </w:p>
        </w:tc>
      </w:tr>
      <w:tr>
        <w:tblPrEx>
          <w:tblCellMar>
            <w:top w:w="0" w:type="dxa"/>
            <w:left w:w="108" w:type="dxa"/>
            <w:bottom w:w="0" w:type="dxa"/>
            <w:right w:w="108" w:type="dxa"/>
          </w:tblCellMar>
        </w:tblPrEx>
        <w:trPr>
          <w:gridAfter w:val="1"/>
          <w:wAfter w:w="3969" w:type="dxa"/>
          <w:trHeight w:val="218" w:hRule="atLeast"/>
        </w:trPr>
        <w:tc>
          <w:tcPr>
            <w:tcW w:w="3045" w:type="dxa"/>
            <w:gridSpan w:val="3"/>
            <w:vMerge w:val="restart"/>
            <w:tcBorders>
              <w:top w:val="single" w:color="auto" w:sz="4" w:space="0"/>
              <w:left w:val="single" w:color="auto" w:sz="4" w:space="0"/>
              <w:right w:val="single" w:color="auto" w:sz="4" w:space="0"/>
            </w:tcBorders>
            <w:vAlign w:val="center"/>
          </w:tcPr>
          <w:p>
            <w:pPr>
              <w:widowControl/>
              <w:rPr>
                <w:rFonts w:asciiTheme="minorEastAsia" w:hAnsiTheme="minorEastAsia" w:eastAsiaTheme="minorEastAsia"/>
                <w:b/>
                <w:kern w:val="0"/>
                <w:sz w:val="18"/>
                <w:szCs w:val="18"/>
              </w:rPr>
            </w:pPr>
            <w:r>
              <w:rPr>
                <w:rFonts w:hint="eastAsia" w:asciiTheme="minorEastAsia" w:hAnsiTheme="minorEastAsia" w:eastAsiaTheme="minorEastAsia"/>
                <w:b/>
                <w:kern w:val="0"/>
                <w:sz w:val="18"/>
                <w:szCs w:val="18"/>
              </w:rPr>
              <w:t>无货物报关</w:t>
            </w:r>
          </w:p>
        </w:tc>
        <w:tc>
          <w:tcPr>
            <w:tcW w:w="7031" w:type="dxa"/>
            <w:gridSpan w:val="5"/>
            <w:tcBorders>
              <w:top w:val="single" w:color="auto" w:sz="4" w:space="0"/>
              <w:left w:val="single" w:color="auto" w:sz="4" w:space="0"/>
              <w:bottom w:val="single" w:color="auto" w:sz="4" w:space="0"/>
              <w:right w:val="single" w:color="auto" w:sz="4" w:space="0"/>
            </w:tcBorders>
            <w:vAlign w:val="center"/>
          </w:tcPr>
          <w:p>
            <w:pPr>
              <w:rPr>
                <w:rFonts w:asciiTheme="minorEastAsia" w:hAnsiTheme="minorEastAsia" w:eastAsiaTheme="minorEastAsia"/>
                <w:kern w:val="0"/>
                <w:sz w:val="18"/>
                <w:szCs w:val="18"/>
              </w:rPr>
            </w:pPr>
            <w:r>
              <w:rPr>
                <w:rFonts w:hint="eastAsia" w:asciiTheme="minorEastAsia" w:hAnsiTheme="minorEastAsia" w:eastAsiaTheme="minorEastAsia"/>
                <w:kern w:val="0"/>
                <w:sz w:val="18"/>
                <w:szCs w:val="18"/>
              </w:rPr>
              <w:t>海关特殊监管区域及保税监管场所进出境物流货物：         元</w:t>
            </w:r>
          </w:p>
        </w:tc>
      </w:tr>
      <w:tr>
        <w:tblPrEx>
          <w:tblCellMar>
            <w:top w:w="0" w:type="dxa"/>
            <w:left w:w="108" w:type="dxa"/>
            <w:bottom w:w="0" w:type="dxa"/>
            <w:right w:w="108" w:type="dxa"/>
          </w:tblCellMar>
        </w:tblPrEx>
        <w:trPr>
          <w:gridAfter w:val="1"/>
          <w:wAfter w:w="3969" w:type="dxa"/>
          <w:trHeight w:val="167" w:hRule="atLeast"/>
        </w:trPr>
        <w:tc>
          <w:tcPr>
            <w:tcW w:w="3045" w:type="dxa"/>
            <w:gridSpan w:val="3"/>
            <w:vMerge w:val="continue"/>
            <w:tcBorders>
              <w:left w:val="single" w:color="auto" w:sz="4" w:space="0"/>
              <w:right w:val="single" w:color="auto" w:sz="4" w:space="0"/>
            </w:tcBorders>
            <w:vAlign w:val="center"/>
          </w:tcPr>
          <w:p>
            <w:pPr>
              <w:widowControl/>
              <w:rPr>
                <w:rFonts w:asciiTheme="minorEastAsia" w:hAnsiTheme="minorEastAsia" w:eastAsiaTheme="minorEastAsia"/>
                <w:kern w:val="0"/>
                <w:sz w:val="18"/>
                <w:szCs w:val="18"/>
              </w:rPr>
            </w:pPr>
          </w:p>
        </w:tc>
        <w:tc>
          <w:tcPr>
            <w:tcW w:w="3062" w:type="dxa"/>
            <w:gridSpan w:val="2"/>
            <w:tcBorders>
              <w:top w:val="single" w:color="auto" w:sz="4" w:space="0"/>
              <w:left w:val="single" w:color="auto" w:sz="4" w:space="0"/>
              <w:right w:val="single" w:color="auto" w:sz="4" w:space="0"/>
            </w:tcBorders>
            <w:vAlign w:val="center"/>
          </w:tcPr>
          <w:p>
            <w:pPr>
              <w:rPr>
                <w:rFonts w:asciiTheme="minorEastAsia" w:hAnsiTheme="minorEastAsia" w:eastAsiaTheme="minorEastAsia"/>
                <w:kern w:val="0"/>
                <w:sz w:val="18"/>
                <w:szCs w:val="18"/>
              </w:rPr>
            </w:pPr>
            <w:r>
              <w:rPr>
                <w:rFonts w:hint="eastAsia" w:asciiTheme="minorEastAsia" w:hAnsiTheme="minorEastAsia" w:eastAsiaTheme="minorEastAsia"/>
                <w:kern w:val="0"/>
                <w:sz w:val="18"/>
                <w:szCs w:val="18"/>
              </w:rPr>
              <w:t>离岸转手买卖：     元</w:t>
            </w:r>
          </w:p>
        </w:tc>
        <w:tc>
          <w:tcPr>
            <w:tcW w:w="3969" w:type="dxa"/>
            <w:gridSpan w:val="3"/>
            <w:tcBorders>
              <w:top w:val="single" w:color="auto" w:sz="4" w:space="0"/>
              <w:left w:val="single" w:color="auto" w:sz="4" w:space="0"/>
              <w:right w:val="single" w:color="auto" w:sz="4" w:space="0"/>
            </w:tcBorders>
            <w:vAlign w:val="center"/>
          </w:tcPr>
          <w:p>
            <w:pPr>
              <w:rPr>
                <w:rFonts w:asciiTheme="minorEastAsia" w:hAnsiTheme="minorEastAsia" w:eastAsiaTheme="minorEastAsia"/>
                <w:kern w:val="0"/>
                <w:sz w:val="18"/>
                <w:szCs w:val="18"/>
              </w:rPr>
            </w:pPr>
            <w:r>
              <w:rPr>
                <w:rFonts w:hint="eastAsia" w:asciiTheme="minorEastAsia" w:hAnsiTheme="minorEastAsia" w:eastAsiaTheme="minorEastAsia"/>
                <w:kern w:val="0"/>
                <w:sz w:val="18"/>
                <w:szCs w:val="18"/>
              </w:rPr>
              <w:t>其他：                        元</w:t>
            </w:r>
          </w:p>
        </w:tc>
      </w:tr>
      <w:tr>
        <w:tblPrEx>
          <w:tblCellMar>
            <w:top w:w="0" w:type="dxa"/>
            <w:left w:w="108" w:type="dxa"/>
            <w:bottom w:w="0" w:type="dxa"/>
            <w:right w:w="108" w:type="dxa"/>
          </w:tblCellMar>
        </w:tblPrEx>
        <w:trPr>
          <w:gridAfter w:val="1"/>
          <w:wAfter w:w="3969" w:type="dxa"/>
          <w:trHeight w:val="215" w:hRule="atLeast"/>
        </w:trPr>
        <w:tc>
          <w:tcPr>
            <w:tcW w:w="3045" w:type="dxa"/>
            <w:gridSpan w:val="3"/>
            <w:vMerge w:val="restart"/>
            <w:tcBorders>
              <w:top w:val="single" w:color="auto" w:sz="4" w:space="0"/>
              <w:left w:val="single" w:color="auto" w:sz="4" w:space="0"/>
              <w:right w:val="single" w:color="auto" w:sz="4" w:space="0"/>
            </w:tcBorders>
            <w:vAlign w:val="center"/>
          </w:tcPr>
          <w:p>
            <w:pPr>
              <w:widowControl/>
              <w:rPr>
                <w:rFonts w:asciiTheme="minorEastAsia" w:hAnsiTheme="minorEastAsia" w:eastAsiaTheme="minorEastAsia"/>
                <w:b/>
                <w:kern w:val="0"/>
                <w:sz w:val="18"/>
                <w:szCs w:val="18"/>
              </w:rPr>
            </w:pPr>
            <w:r>
              <w:rPr>
                <w:rFonts w:hint="eastAsia" w:asciiTheme="minorEastAsia" w:hAnsiTheme="minorEastAsia" w:eastAsiaTheme="minorEastAsia"/>
                <w:b/>
                <w:kern w:val="0"/>
                <w:sz w:val="18"/>
                <w:szCs w:val="18"/>
              </w:rPr>
              <w:t xml:space="preserve">服务贸易： {service_trade_amount} 元</w:t>
            </w:r>
          </w:p>
        </w:tc>
        <w:tc>
          <w:tcPr>
            <w:tcW w:w="7031" w:type="dxa"/>
            <w:gridSpan w:val="5"/>
            <w:tcBorders>
              <w:top w:val="single" w:color="auto" w:sz="4" w:space="0"/>
              <w:left w:val="single" w:color="auto" w:sz="4" w:space="0"/>
              <w:bottom w:val="single" w:color="auto" w:sz="4" w:space="0"/>
              <w:right w:val="single" w:color="auto" w:sz="4" w:space="0"/>
            </w:tcBorders>
            <w:vAlign w:val="center"/>
          </w:tcPr>
          <w:p>
            <w:pPr>
              <w:widowControl/>
              <w:rPr>
                <w:rFonts w:asciiTheme="minorEastAsia" w:hAnsiTheme="minorEastAsia" w:eastAsiaTheme="minorEastAsia"/>
                <w:kern w:val="0"/>
                <w:sz w:val="18"/>
                <w:szCs w:val="18"/>
              </w:rPr>
            </w:pPr>
            <w:r>
              <w:rPr>
                <w:rFonts w:hint="eastAsia" w:asciiTheme="minorEastAsia" w:hAnsiTheme="minorEastAsia" w:eastAsiaTheme="minorEastAsia"/>
                <w:kern w:val="0"/>
                <w:sz w:val="18"/>
                <w:szCs w:val="18"/>
              </w:rPr>
              <w:t xml:space="preserve">国际收支编码： {service_trade_bop_code}   交易合同号： {service_trade_contract_no}</w:t>
            </w:r>
          </w:p>
        </w:tc>
      </w:tr>
      <w:tr>
        <w:tblPrEx>
          <w:tblCellMar>
            <w:top w:w="0" w:type="dxa"/>
            <w:left w:w="108" w:type="dxa"/>
            <w:bottom w:w="0" w:type="dxa"/>
            <w:right w:w="108" w:type="dxa"/>
          </w:tblCellMar>
        </w:tblPrEx>
        <w:trPr>
          <w:trHeight w:val="215" w:hRule="atLeast"/>
        </w:trPr>
        <w:tc>
          <w:tcPr>
            <w:tcW w:w="3045" w:type="dxa"/>
            <w:gridSpan w:val="3"/>
            <w:vMerge w:val="continue"/>
            <w:tcBorders>
              <w:left w:val="single" w:color="auto" w:sz="4" w:space="0"/>
              <w:bottom w:val="single" w:color="auto" w:sz="4" w:space="0"/>
              <w:right w:val="single" w:color="auto" w:sz="4" w:space="0"/>
            </w:tcBorders>
            <w:vAlign w:val="center"/>
          </w:tcPr>
          <w:p>
            <w:pPr>
              <w:widowControl/>
              <w:rPr>
                <w:rFonts w:asciiTheme="minorEastAsia" w:hAnsiTheme="minorEastAsia" w:eastAsiaTheme="minorEastAsia"/>
                <w:b/>
                <w:kern w:val="0"/>
                <w:sz w:val="18"/>
                <w:szCs w:val="18"/>
              </w:rPr>
            </w:pPr>
          </w:p>
        </w:tc>
        <w:tc>
          <w:tcPr>
            <w:tcW w:w="7031" w:type="dxa"/>
            <w:gridSpan w:val="5"/>
            <w:tcBorders>
              <w:top w:val="single" w:color="auto" w:sz="4" w:space="0"/>
              <w:left w:val="single" w:color="auto" w:sz="4" w:space="0"/>
              <w:bottom w:val="single" w:color="auto" w:sz="4" w:space="0"/>
              <w:right w:val="single" w:color="auto" w:sz="4" w:space="0"/>
            </w:tcBorders>
            <w:vAlign w:val="center"/>
          </w:tcPr>
          <w:p>
            <w:pPr>
              <w:rPr>
                <w:rFonts w:asciiTheme="minorEastAsia" w:hAnsiTheme="minorEastAsia" w:eastAsiaTheme="minorEastAsia"/>
                <w:kern w:val="0"/>
                <w:sz w:val="18"/>
                <w:szCs w:val="18"/>
              </w:rPr>
            </w:pPr>
            <w:r>
              <w:rPr>
                <w:rFonts w:hint="eastAsia" w:asciiTheme="minorEastAsia" w:hAnsiTheme="minorEastAsia" w:eastAsiaTheme="minorEastAsia"/>
                <w:kern w:val="0"/>
                <w:sz w:val="18"/>
                <w:szCs w:val="18"/>
              </w:rPr>
              <w:t xml:space="preserve">来料加工贸易项下：    元实际收款比例：     </w:t>
            </w:r>
            <w:r>
              <w:rPr>
                <w:rFonts w:asciiTheme="minorEastAsia" w:hAnsiTheme="minorEastAsia" w:eastAsiaTheme="minorEastAsia"/>
                <w:kern w:val="0"/>
                <w:sz w:val="18"/>
                <w:szCs w:val="18"/>
              </w:rPr>
              <w:t>%</w:t>
            </w:r>
          </w:p>
        </w:tc>
        <w:tc>
          <w:tcPr>
            <w:tcW w:w="3969" w:type="dxa"/>
            <w:vAlign w:val="center"/>
          </w:tcPr>
          <w:p>
            <w:pPr>
              <w:rPr>
                <w:rFonts w:asciiTheme="minorEastAsia" w:hAnsiTheme="minorEastAsia" w:eastAsiaTheme="minorEastAsia"/>
                <w:kern w:val="0"/>
                <w:sz w:val="18"/>
                <w:szCs w:val="18"/>
              </w:rPr>
            </w:pPr>
          </w:p>
        </w:tc>
      </w:tr>
      <w:tr>
        <w:tblPrEx>
          <w:tblCellMar>
            <w:top w:w="0" w:type="dxa"/>
            <w:left w:w="108" w:type="dxa"/>
            <w:bottom w:w="0" w:type="dxa"/>
            <w:right w:w="108" w:type="dxa"/>
          </w:tblCellMar>
        </w:tblPrEx>
        <w:trPr>
          <w:gridAfter w:val="1"/>
          <w:wAfter w:w="3969" w:type="dxa"/>
          <w:trHeight w:val="215" w:hRule="atLeast"/>
        </w:trPr>
        <w:tc>
          <w:tcPr>
            <w:tcW w:w="3045" w:type="dxa"/>
            <w:gridSpan w:val="3"/>
            <w:vMerge w:val="restart"/>
            <w:tcBorders>
              <w:top w:val="single" w:color="auto" w:sz="4" w:space="0"/>
              <w:left w:val="single" w:color="auto" w:sz="4" w:space="0"/>
              <w:right w:val="single" w:color="auto" w:sz="4" w:space="0"/>
            </w:tcBorders>
            <w:vAlign w:val="center"/>
          </w:tcPr>
          <w:p>
            <w:pPr>
              <w:widowControl/>
              <w:rPr>
                <w:rFonts w:asciiTheme="minorEastAsia" w:hAnsiTheme="minorEastAsia" w:eastAsiaTheme="minorEastAsia"/>
                <w:b/>
                <w:kern w:val="0"/>
                <w:sz w:val="18"/>
                <w:szCs w:val="18"/>
              </w:rPr>
            </w:pPr>
            <w:r>
              <w:rPr>
                <w:rFonts w:hint="eastAsia" w:asciiTheme="minorEastAsia" w:hAnsiTheme="minorEastAsia" w:eastAsiaTheme="minorEastAsia"/>
                <w:b/>
                <w:kern w:val="0"/>
                <w:sz w:val="18"/>
                <w:szCs w:val="18"/>
              </w:rPr>
              <w:t>投资收益：            元</w:t>
            </w:r>
          </w:p>
        </w:tc>
        <w:tc>
          <w:tcPr>
            <w:tcW w:w="7031" w:type="dxa"/>
            <w:gridSpan w:val="5"/>
            <w:tcBorders>
              <w:top w:val="single" w:color="auto" w:sz="4" w:space="0"/>
              <w:left w:val="single" w:color="auto" w:sz="4" w:space="0"/>
              <w:bottom w:val="single" w:color="auto" w:sz="4" w:space="0"/>
              <w:right w:val="single" w:color="auto" w:sz="4" w:space="0"/>
            </w:tcBorders>
            <w:vAlign w:val="center"/>
          </w:tcPr>
          <w:p>
            <w:pPr>
              <w:rPr>
                <w:rFonts w:asciiTheme="minorEastAsia" w:hAnsiTheme="minorEastAsia" w:eastAsiaTheme="minorEastAsia"/>
                <w:kern w:val="0"/>
                <w:sz w:val="18"/>
                <w:szCs w:val="18"/>
              </w:rPr>
            </w:pPr>
            <w:r>
              <w:rPr>
                <w:rFonts w:hint="eastAsia" w:asciiTheme="minorEastAsia" w:hAnsiTheme="minorEastAsia" w:eastAsiaTheme="minorEastAsia"/>
                <w:kern w:val="0"/>
                <w:sz w:val="18"/>
                <w:szCs w:val="18"/>
              </w:rPr>
              <w:t>国际收支编码：</w:t>
            </w:r>
          </w:p>
        </w:tc>
      </w:tr>
      <w:tr>
        <w:tblPrEx>
          <w:tblCellMar>
            <w:top w:w="0" w:type="dxa"/>
            <w:left w:w="108" w:type="dxa"/>
            <w:bottom w:w="0" w:type="dxa"/>
            <w:right w:w="108" w:type="dxa"/>
          </w:tblCellMar>
        </w:tblPrEx>
        <w:trPr>
          <w:gridAfter w:val="1"/>
          <w:wAfter w:w="3969" w:type="dxa"/>
          <w:trHeight w:val="215" w:hRule="atLeast"/>
        </w:trPr>
        <w:tc>
          <w:tcPr>
            <w:tcW w:w="3045" w:type="dxa"/>
            <w:gridSpan w:val="3"/>
            <w:vMerge w:val="continue"/>
            <w:tcBorders>
              <w:left w:val="single" w:color="auto" w:sz="4" w:space="0"/>
              <w:bottom w:val="single" w:color="auto" w:sz="4" w:space="0"/>
              <w:right w:val="single" w:color="auto" w:sz="4" w:space="0"/>
            </w:tcBorders>
            <w:vAlign w:val="center"/>
          </w:tcPr>
          <w:p>
            <w:pPr>
              <w:widowControl/>
              <w:rPr>
                <w:rFonts w:asciiTheme="minorEastAsia" w:hAnsiTheme="minorEastAsia" w:eastAsiaTheme="minorEastAsia"/>
                <w:b/>
                <w:kern w:val="0"/>
                <w:sz w:val="18"/>
                <w:szCs w:val="18"/>
              </w:rPr>
            </w:pPr>
          </w:p>
        </w:tc>
        <w:tc>
          <w:tcPr>
            <w:tcW w:w="7031" w:type="dxa"/>
            <w:gridSpan w:val="5"/>
            <w:tcBorders>
              <w:top w:val="single" w:color="auto" w:sz="4" w:space="0"/>
              <w:left w:val="single" w:color="auto" w:sz="4" w:space="0"/>
              <w:bottom w:val="single" w:color="auto" w:sz="4" w:space="0"/>
              <w:right w:val="single" w:color="auto" w:sz="4" w:space="0"/>
            </w:tcBorders>
            <w:vAlign w:val="center"/>
          </w:tcPr>
          <w:p>
            <w:pPr>
              <w:rPr>
                <w:rFonts w:asciiTheme="minorEastAsia" w:hAnsiTheme="minorEastAsia" w:eastAsiaTheme="minorEastAsia"/>
                <w:kern w:val="0"/>
                <w:sz w:val="18"/>
                <w:szCs w:val="18"/>
              </w:rPr>
            </w:pPr>
            <w:r>
              <w:rPr>
                <w:rFonts w:hint="eastAsia" w:asciiTheme="minorEastAsia" w:hAnsiTheme="minorEastAsia" w:eastAsiaTheme="minorEastAsia"/>
                <w:kern w:val="0"/>
                <w:sz w:val="18"/>
                <w:szCs w:val="18"/>
              </w:rPr>
              <w:t>批准证书号（仅汇入直投收益时填报）：</w:t>
            </w:r>
          </w:p>
        </w:tc>
      </w:tr>
      <w:tr>
        <w:tblPrEx>
          <w:tblCellMar>
            <w:top w:w="0" w:type="dxa"/>
            <w:left w:w="108" w:type="dxa"/>
            <w:bottom w:w="0" w:type="dxa"/>
            <w:right w:w="108" w:type="dxa"/>
          </w:tblCellMar>
        </w:tblPrEx>
        <w:trPr>
          <w:gridAfter w:val="1"/>
          <w:wAfter w:w="3969" w:type="dxa"/>
          <w:trHeight w:val="215" w:hRule="atLeast"/>
        </w:trPr>
        <w:tc>
          <w:tcPr>
            <w:tcW w:w="3045" w:type="dxa"/>
            <w:gridSpan w:val="3"/>
            <w:tcBorders>
              <w:top w:val="single" w:color="auto" w:sz="4" w:space="0"/>
              <w:left w:val="single" w:color="auto" w:sz="4" w:space="0"/>
              <w:right w:val="single" w:color="auto" w:sz="4" w:space="0"/>
            </w:tcBorders>
            <w:vAlign w:val="center"/>
          </w:tcPr>
          <w:p>
            <w:pPr>
              <w:widowControl/>
              <w:rPr>
                <w:rFonts w:asciiTheme="minorEastAsia" w:hAnsiTheme="minorEastAsia" w:eastAsiaTheme="minorEastAsia"/>
                <w:b/>
                <w:kern w:val="0"/>
                <w:sz w:val="18"/>
                <w:szCs w:val="18"/>
              </w:rPr>
            </w:pPr>
            <w:r>
              <w:rPr>
                <w:rFonts w:hint="eastAsia" w:asciiTheme="minorEastAsia" w:hAnsiTheme="minorEastAsia" w:eastAsiaTheme="minorEastAsia"/>
                <w:b/>
                <w:kern w:val="0"/>
                <w:sz w:val="18"/>
                <w:szCs w:val="18"/>
              </w:rPr>
              <w:t>经常转移：            元</w:t>
            </w:r>
          </w:p>
        </w:tc>
        <w:tc>
          <w:tcPr>
            <w:tcW w:w="7031" w:type="dxa"/>
            <w:gridSpan w:val="5"/>
            <w:tcBorders>
              <w:top w:val="single" w:color="auto" w:sz="4" w:space="0"/>
              <w:left w:val="single" w:color="auto" w:sz="4" w:space="0"/>
              <w:bottom w:val="single" w:color="auto" w:sz="4" w:space="0"/>
              <w:right w:val="single" w:color="auto" w:sz="4" w:space="0"/>
            </w:tcBorders>
            <w:vAlign w:val="center"/>
          </w:tcPr>
          <w:p>
            <w:pPr>
              <w:rPr>
                <w:rFonts w:asciiTheme="minorEastAsia" w:hAnsiTheme="minorEastAsia" w:eastAsiaTheme="minorEastAsia"/>
                <w:kern w:val="0"/>
                <w:sz w:val="18"/>
                <w:szCs w:val="18"/>
              </w:rPr>
            </w:pPr>
            <w:r>
              <w:rPr>
                <w:rFonts w:hint="eastAsia" w:asciiTheme="minorEastAsia" w:hAnsiTheme="minorEastAsia" w:eastAsiaTheme="minorEastAsia"/>
                <w:kern w:val="0"/>
                <w:sz w:val="18"/>
                <w:szCs w:val="18"/>
              </w:rPr>
              <w:t xml:space="preserve">国际收支编码：            </w:t>
            </w:r>
          </w:p>
        </w:tc>
      </w:tr>
      <w:tr>
        <w:tblPrEx>
          <w:tblCellMar>
            <w:top w:w="0" w:type="dxa"/>
            <w:left w:w="108" w:type="dxa"/>
            <w:bottom w:w="0" w:type="dxa"/>
            <w:right w:w="108" w:type="dxa"/>
          </w:tblCellMar>
        </w:tblPrEx>
        <w:trPr>
          <w:gridAfter w:val="1"/>
          <w:wAfter w:w="3969" w:type="dxa"/>
          <w:trHeight w:val="215" w:hRule="atLeast"/>
        </w:trPr>
        <w:tc>
          <w:tcPr>
            <w:tcW w:w="3045" w:type="dxa"/>
            <w:gridSpan w:val="3"/>
            <w:tcBorders>
              <w:top w:val="single" w:color="auto" w:sz="4" w:space="0"/>
              <w:left w:val="single" w:color="auto" w:sz="4" w:space="0"/>
              <w:bottom w:val="single" w:color="auto" w:sz="4" w:space="0"/>
              <w:right w:val="single" w:color="auto" w:sz="4" w:space="0"/>
            </w:tcBorders>
            <w:vAlign w:val="center"/>
          </w:tcPr>
          <w:p>
            <w:pPr>
              <w:widowControl/>
              <w:rPr>
                <w:rFonts w:asciiTheme="minorEastAsia" w:hAnsiTheme="minorEastAsia" w:eastAsiaTheme="minorEastAsia"/>
                <w:kern w:val="0"/>
                <w:sz w:val="18"/>
                <w:szCs w:val="18"/>
              </w:rPr>
            </w:pPr>
            <w:r>
              <w:rPr>
                <w:rFonts w:hint="eastAsia" w:asciiTheme="minorEastAsia" w:hAnsiTheme="minorEastAsia" w:eastAsiaTheme="minorEastAsia"/>
                <w:b/>
                <w:kern w:val="0"/>
                <w:sz w:val="18"/>
                <w:szCs w:val="18"/>
              </w:rPr>
              <w:t>资本账户：            元</w:t>
            </w:r>
          </w:p>
        </w:tc>
        <w:tc>
          <w:tcPr>
            <w:tcW w:w="7031" w:type="dxa"/>
            <w:gridSpan w:val="5"/>
            <w:tcBorders>
              <w:top w:val="single" w:color="auto" w:sz="4" w:space="0"/>
              <w:left w:val="single" w:color="auto" w:sz="4" w:space="0"/>
              <w:bottom w:val="single" w:color="auto" w:sz="4" w:space="0"/>
              <w:right w:val="single" w:color="auto" w:sz="4" w:space="0"/>
            </w:tcBorders>
            <w:vAlign w:val="center"/>
          </w:tcPr>
          <w:p>
            <w:pPr>
              <w:rPr>
                <w:rFonts w:asciiTheme="minorEastAsia" w:hAnsiTheme="minorEastAsia" w:eastAsiaTheme="minorEastAsia"/>
                <w:kern w:val="0"/>
                <w:sz w:val="18"/>
                <w:szCs w:val="18"/>
              </w:rPr>
            </w:pPr>
            <w:r>
              <w:rPr>
                <w:rFonts w:hint="eastAsia" w:asciiTheme="minorEastAsia" w:hAnsiTheme="minorEastAsia" w:eastAsiaTheme="minorEastAsia"/>
                <w:kern w:val="0"/>
                <w:sz w:val="18"/>
                <w:szCs w:val="18"/>
              </w:rPr>
              <w:t>国际收支编码：            交易合同号：</w:t>
            </w:r>
          </w:p>
        </w:tc>
      </w:tr>
      <w:tr>
        <w:tblPrEx>
          <w:tblCellMar>
            <w:top w:w="0" w:type="dxa"/>
            <w:left w:w="108" w:type="dxa"/>
            <w:bottom w:w="0" w:type="dxa"/>
            <w:right w:w="108" w:type="dxa"/>
          </w:tblCellMar>
        </w:tblPrEx>
        <w:trPr>
          <w:gridAfter w:val="1"/>
          <w:wAfter w:w="3969" w:type="dxa"/>
          <w:trHeight w:val="215" w:hRule="atLeast"/>
        </w:trPr>
        <w:tc>
          <w:tcPr>
            <w:tcW w:w="3045" w:type="dxa"/>
            <w:gridSpan w:val="3"/>
            <w:tcBorders>
              <w:top w:val="single" w:color="auto" w:sz="4" w:space="0"/>
              <w:left w:val="single" w:color="auto" w:sz="4" w:space="0"/>
              <w:bottom w:val="single" w:color="auto" w:sz="4" w:space="0"/>
              <w:right w:val="single" w:color="auto" w:sz="4" w:space="0"/>
            </w:tcBorders>
            <w:vAlign w:val="center"/>
          </w:tcPr>
          <w:p>
            <w:pPr>
              <w:widowControl/>
              <w:rPr>
                <w:rFonts w:asciiTheme="minorEastAsia" w:hAnsiTheme="minorEastAsia" w:eastAsiaTheme="minorEastAsia"/>
                <w:kern w:val="0"/>
                <w:sz w:val="18"/>
                <w:szCs w:val="18"/>
              </w:rPr>
            </w:pPr>
            <w:r>
              <w:rPr>
                <w:rFonts w:hint="eastAsia" w:asciiTheme="minorEastAsia" w:hAnsiTheme="minorEastAsia" w:eastAsiaTheme="minorEastAsia"/>
                <w:b/>
                <w:kern w:val="0"/>
                <w:sz w:val="18"/>
                <w:szCs w:val="18"/>
              </w:rPr>
              <w:t>直接投资：            元</w:t>
            </w:r>
          </w:p>
        </w:tc>
        <w:tc>
          <w:tcPr>
            <w:tcW w:w="7031" w:type="dxa"/>
            <w:gridSpan w:val="5"/>
            <w:tcBorders>
              <w:top w:val="single" w:color="auto" w:sz="4" w:space="0"/>
              <w:left w:val="single" w:color="auto" w:sz="4" w:space="0"/>
              <w:bottom w:val="single" w:color="auto" w:sz="4" w:space="0"/>
              <w:right w:val="single" w:color="auto" w:sz="4" w:space="0"/>
            </w:tcBorders>
            <w:vAlign w:val="center"/>
          </w:tcPr>
          <w:p>
            <w:pPr>
              <w:rPr>
                <w:rFonts w:asciiTheme="minorEastAsia" w:hAnsiTheme="minorEastAsia" w:eastAsiaTheme="minorEastAsia"/>
                <w:kern w:val="0"/>
                <w:sz w:val="18"/>
                <w:szCs w:val="18"/>
              </w:rPr>
            </w:pPr>
            <w:r>
              <w:rPr>
                <w:rFonts w:hint="eastAsia" w:asciiTheme="minorEastAsia" w:hAnsiTheme="minorEastAsia" w:eastAsiaTheme="minorEastAsia"/>
                <w:kern w:val="0"/>
                <w:sz w:val="18"/>
                <w:szCs w:val="18"/>
              </w:rPr>
              <w:t>国际收支编码：            批准证书号：</w:t>
            </w:r>
          </w:p>
        </w:tc>
      </w:tr>
      <w:tr>
        <w:tblPrEx>
          <w:tblCellMar>
            <w:top w:w="0" w:type="dxa"/>
            <w:left w:w="108" w:type="dxa"/>
            <w:bottom w:w="0" w:type="dxa"/>
            <w:right w:w="108" w:type="dxa"/>
          </w:tblCellMar>
        </w:tblPrEx>
        <w:trPr>
          <w:gridAfter w:val="1"/>
          <w:wAfter w:w="3969" w:type="dxa"/>
          <w:trHeight w:val="215" w:hRule="atLeast"/>
        </w:trPr>
        <w:tc>
          <w:tcPr>
            <w:tcW w:w="3045" w:type="dxa"/>
            <w:gridSpan w:val="3"/>
            <w:tcBorders>
              <w:top w:val="single" w:color="auto" w:sz="4" w:space="0"/>
              <w:left w:val="single" w:color="auto" w:sz="4" w:space="0"/>
              <w:bottom w:val="single" w:color="auto" w:sz="4" w:space="0"/>
              <w:right w:val="single" w:color="auto" w:sz="4" w:space="0"/>
            </w:tcBorders>
            <w:vAlign w:val="center"/>
          </w:tcPr>
          <w:p>
            <w:pPr>
              <w:widowControl/>
              <w:rPr>
                <w:rFonts w:asciiTheme="minorEastAsia" w:hAnsiTheme="minorEastAsia" w:eastAsiaTheme="minorEastAsia"/>
                <w:b/>
                <w:kern w:val="0"/>
                <w:sz w:val="18"/>
                <w:szCs w:val="18"/>
              </w:rPr>
            </w:pPr>
            <w:r>
              <w:rPr>
                <w:rFonts w:hint="eastAsia" w:asciiTheme="minorEastAsia" w:hAnsiTheme="minorEastAsia" w:eastAsiaTheme="minorEastAsia"/>
                <w:b/>
                <w:kern w:val="0"/>
                <w:sz w:val="18"/>
                <w:szCs w:val="18"/>
              </w:rPr>
              <w:t>证券投资：            元</w:t>
            </w:r>
          </w:p>
        </w:tc>
        <w:tc>
          <w:tcPr>
            <w:tcW w:w="7031" w:type="dxa"/>
            <w:gridSpan w:val="5"/>
            <w:tcBorders>
              <w:top w:val="single" w:color="auto" w:sz="4" w:space="0"/>
              <w:left w:val="single" w:color="auto" w:sz="4" w:space="0"/>
              <w:bottom w:val="single" w:color="auto" w:sz="4" w:space="0"/>
              <w:right w:val="single" w:color="auto" w:sz="4" w:space="0"/>
            </w:tcBorders>
            <w:vAlign w:val="center"/>
          </w:tcPr>
          <w:p>
            <w:pPr>
              <w:rPr>
                <w:rFonts w:asciiTheme="minorEastAsia" w:hAnsiTheme="minorEastAsia" w:eastAsiaTheme="minorEastAsia"/>
                <w:kern w:val="0"/>
                <w:sz w:val="18"/>
                <w:szCs w:val="18"/>
              </w:rPr>
            </w:pPr>
            <w:r>
              <w:rPr>
                <w:rFonts w:hint="eastAsia" w:asciiTheme="minorEastAsia" w:hAnsiTheme="minorEastAsia" w:eastAsiaTheme="minorEastAsia"/>
                <w:kern w:val="0"/>
                <w:sz w:val="18"/>
                <w:szCs w:val="18"/>
              </w:rPr>
              <w:t>国际收支编码：            批准证书号：</w:t>
            </w:r>
          </w:p>
        </w:tc>
      </w:tr>
      <w:tr>
        <w:tblPrEx>
          <w:tblCellMar>
            <w:top w:w="0" w:type="dxa"/>
            <w:left w:w="108" w:type="dxa"/>
            <w:bottom w:w="0" w:type="dxa"/>
            <w:right w:w="108" w:type="dxa"/>
          </w:tblCellMar>
        </w:tblPrEx>
        <w:trPr>
          <w:gridAfter w:val="1"/>
          <w:wAfter w:w="3969" w:type="dxa"/>
          <w:trHeight w:val="215" w:hRule="atLeast"/>
        </w:trPr>
        <w:tc>
          <w:tcPr>
            <w:tcW w:w="3045" w:type="dxa"/>
            <w:gridSpan w:val="3"/>
            <w:tcBorders>
              <w:top w:val="single" w:color="auto" w:sz="4" w:space="0"/>
              <w:left w:val="single" w:color="auto" w:sz="4" w:space="0"/>
              <w:bottom w:val="single" w:color="auto" w:sz="4" w:space="0"/>
              <w:right w:val="single" w:color="auto" w:sz="4" w:space="0"/>
            </w:tcBorders>
            <w:vAlign w:val="center"/>
          </w:tcPr>
          <w:p>
            <w:pPr>
              <w:widowControl/>
              <w:rPr>
                <w:rFonts w:asciiTheme="minorEastAsia" w:hAnsiTheme="minorEastAsia" w:eastAsiaTheme="minorEastAsia"/>
                <w:kern w:val="0"/>
                <w:sz w:val="18"/>
                <w:szCs w:val="18"/>
              </w:rPr>
            </w:pPr>
            <w:r>
              <w:rPr>
                <w:rFonts w:hint="eastAsia" w:asciiTheme="minorEastAsia" w:hAnsiTheme="minorEastAsia" w:eastAsiaTheme="minorEastAsia"/>
                <w:b/>
                <w:kern w:val="0"/>
                <w:sz w:val="18"/>
                <w:szCs w:val="18"/>
              </w:rPr>
              <w:t>其他投资：            元</w:t>
            </w:r>
          </w:p>
        </w:tc>
        <w:tc>
          <w:tcPr>
            <w:tcW w:w="7031" w:type="dxa"/>
            <w:gridSpan w:val="5"/>
            <w:tcBorders>
              <w:top w:val="single" w:color="auto" w:sz="4" w:space="0"/>
              <w:left w:val="single" w:color="auto" w:sz="4" w:space="0"/>
              <w:bottom w:val="single" w:color="auto" w:sz="4" w:space="0"/>
              <w:right w:val="single" w:color="auto" w:sz="4" w:space="0"/>
            </w:tcBorders>
            <w:vAlign w:val="center"/>
          </w:tcPr>
          <w:p>
            <w:pPr>
              <w:rPr>
                <w:rFonts w:asciiTheme="minorEastAsia" w:hAnsiTheme="minorEastAsia" w:eastAsiaTheme="minorEastAsia"/>
                <w:kern w:val="0"/>
                <w:sz w:val="18"/>
                <w:szCs w:val="18"/>
              </w:rPr>
            </w:pPr>
            <w:r>
              <w:rPr>
                <w:rFonts w:hint="eastAsia" w:asciiTheme="minorEastAsia" w:hAnsiTheme="minorEastAsia" w:eastAsiaTheme="minorEastAsia"/>
                <w:kern w:val="0"/>
                <w:sz w:val="18"/>
                <w:szCs w:val="18"/>
              </w:rPr>
              <w:t>国际收支编码：批准证书号：</w:t>
            </w:r>
          </w:p>
        </w:tc>
      </w:tr>
      <w:tr>
        <w:tblPrEx>
          <w:tblCellMar>
            <w:top w:w="0" w:type="dxa"/>
            <w:left w:w="108" w:type="dxa"/>
            <w:bottom w:w="0" w:type="dxa"/>
            <w:right w:w="108" w:type="dxa"/>
          </w:tblCellMar>
        </w:tblPrEx>
        <w:trPr>
          <w:gridAfter w:val="1"/>
          <w:wAfter w:w="3969" w:type="dxa"/>
          <w:cantSplit/>
          <w:trHeight w:val="246" w:hRule="atLeast"/>
        </w:trPr>
        <w:tc>
          <w:tcPr>
            <w:tcW w:w="3045" w:type="dxa"/>
            <w:gridSpan w:val="3"/>
            <w:vMerge w:val="restart"/>
            <w:tcBorders>
              <w:top w:val="single" w:color="auto" w:sz="4" w:space="0"/>
              <w:left w:val="single" w:color="auto" w:sz="4" w:space="0"/>
              <w:right w:val="single" w:color="auto" w:sz="4" w:space="0"/>
            </w:tcBorders>
          </w:tcPr>
          <w:p>
            <w:pPr>
              <w:widowControl/>
              <w:rPr>
                <w:rFonts w:hint="eastAsia" w:asciiTheme="minorEastAsia" w:hAnsiTheme="minorEastAsia" w:eastAsiaTheme="minorEastAsia"/>
                <w:sz w:val="18"/>
                <w:szCs w:val="18"/>
              </w:rPr>
            </w:pPr>
            <w:r>
              <w:rPr>
                <w:rFonts w:hint="eastAsia" w:asciiTheme="minorEastAsia" w:hAnsiTheme="minorEastAsia" w:eastAsiaTheme="minorEastAsia"/>
                <w:sz w:val="18"/>
                <w:szCs w:val="18"/>
              </w:rPr>
              <w:t>收款性质说明:</w:t>
            </w:r>
          </w:p>
          <w:p>
            <w:pPr>
              <w:widowControl/>
              <w:rPr>
                <w:rFonts w:hint="default" w:asciiTheme="minorEastAsia" w:hAnsiTheme="minorEastAsia" w:eastAsiaTheme="minorEastAsia"/>
                <w:sz w:val="18"/>
                <w:szCs w:val="18"/>
                <w:lang w:val="en-US" w:eastAsia="zh-CN"/>
              </w:rPr>
            </w:pPr>
            <w:r>
              <w:rPr>
                <w:rFonts w:hint="eastAsia" w:asciiTheme="minorEastAsia" w:hAnsiTheme="minorEastAsia" w:eastAsiaTheme="minorEastAsia"/>
                <w:sz w:val="18"/>
                <w:szCs w:val="18"/>
                <w:lang w:val="en-US" w:eastAsia="zh-CN"/>
              </w:rPr>
              <w:t>{receipt_nature}</w:t>
            </w:r>
          </w:p>
        </w:tc>
        <w:tc>
          <w:tcPr>
            <w:tcW w:w="3735" w:type="dxa"/>
            <w:gridSpan w:val="4"/>
            <w:tcBorders>
              <w:top w:val="single" w:color="auto" w:sz="4" w:space="0"/>
              <w:left w:val="single" w:color="auto" w:sz="4" w:space="0"/>
              <w:right w:val="single" w:color="auto" w:sz="4" w:space="0"/>
            </w:tcBorders>
          </w:tcPr>
          <w:p>
            <w:pPr>
              <w:widowControl/>
              <w:rPr>
                <w:rFonts w:asciiTheme="minorEastAsia" w:hAnsiTheme="minorEastAsia" w:eastAsiaTheme="minorEastAsia"/>
                <w:kern w:val="0"/>
                <w:sz w:val="18"/>
                <w:szCs w:val="18"/>
              </w:rPr>
            </w:pPr>
            <w:r>
              <w:rPr>
                <w:rFonts w:hint="eastAsia" w:asciiTheme="minorEastAsia" w:hAnsiTheme="minorEastAsia" w:eastAsiaTheme="minorEastAsia"/>
                <w:sz w:val="18"/>
                <w:szCs w:val="18"/>
              </w:rPr>
              <w:t>转口贸易：□是      □否</w:t>
            </w:r>
          </w:p>
        </w:tc>
        <w:tc>
          <w:tcPr>
            <w:tcW w:w="3296" w:type="dxa"/>
            <w:tcBorders>
              <w:top w:val="single" w:color="auto" w:sz="4" w:space="0"/>
              <w:left w:val="single" w:color="auto" w:sz="4" w:space="0"/>
              <w:right w:val="single" w:color="auto" w:sz="4" w:space="0"/>
            </w:tcBorders>
          </w:tcPr>
          <w:p>
            <w:pPr>
              <w:widowControl/>
              <w:rPr>
                <w:rFonts w:asciiTheme="minorEastAsia" w:hAnsiTheme="minorEastAsia" w:eastAsiaTheme="minorEastAsia"/>
                <w:kern w:val="0"/>
                <w:sz w:val="18"/>
                <w:szCs w:val="18"/>
              </w:rPr>
            </w:pPr>
            <w:r>
              <w:rPr>
                <w:rFonts w:hint="eastAsia" w:asciiTheme="minorEastAsia" w:hAnsiTheme="minorEastAsia" w:eastAsiaTheme="minorEastAsia"/>
                <w:sz w:val="18"/>
                <w:szCs w:val="18"/>
              </w:rPr>
              <w:t>转卖贸易：□是    □否</w:t>
            </w:r>
          </w:p>
        </w:tc>
      </w:tr>
      <w:tr>
        <w:tblPrEx>
          <w:tblCellMar>
            <w:top w:w="0" w:type="dxa"/>
            <w:left w:w="108" w:type="dxa"/>
            <w:bottom w:w="0" w:type="dxa"/>
            <w:right w:w="108" w:type="dxa"/>
          </w:tblCellMar>
        </w:tblPrEx>
        <w:trPr>
          <w:gridAfter w:val="1"/>
          <w:wAfter w:w="3969" w:type="dxa"/>
          <w:cantSplit/>
          <w:trHeight w:val="165" w:hRule="atLeast"/>
        </w:trPr>
        <w:tc>
          <w:tcPr>
            <w:tcW w:w="3045" w:type="dxa"/>
            <w:gridSpan w:val="3"/>
            <w:vMerge w:val="continue"/>
            <w:tcBorders>
              <w:left w:val="single" w:color="auto" w:sz="4" w:space="0"/>
              <w:right w:val="single" w:color="auto" w:sz="4" w:space="0"/>
            </w:tcBorders>
          </w:tcPr>
          <w:p>
            <w:pPr>
              <w:widowControl/>
              <w:rPr>
                <w:rFonts w:asciiTheme="minorEastAsia" w:hAnsiTheme="minorEastAsia" w:eastAsiaTheme="minorEastAsia"/>
                <w:kern w:val="0"/>
                <w:sz w:val="18"/>
                <w:szCs w:val="18"/>
              </w:rPr>
            </w:pPr>
          </w:p>
        </w:tc>
        <w:tc>
          <w:tcPr>
            <w:tcW w:w="3735" w:type="dxa"/>
            <w:gridSpan w:val="4"/>
            <w:tcBorders>
              <w:top w:val="single" w:color="auto" w:sz="4" w:space="0"/>
              <w:left w:val="single" w:color="auto" w:sz="4" w:space="0"/>
              <w:right w:val="single" w:color="auto" w:sz="4" w:space="0"/>
            </w:tcBorders>
          </w:tcPr>
          <w:p>
            <w:pPr>
              <w:widowControl/>
              <w:rPr>
                <w:rFonts w:asciiTheme="minorEastAsia" w:hAnsiTheme="minorEastAsia" w:eastAsiaTheme="minorEastAsia"/>
                <w:kern w:val="0"/>
                <w:sz w:val="18"/>
                <w:szCs w:val="18"/>
              </w:rPr>
            </w:pPr>
            <w:r>
              <w:rPr>
                <w:rFonts w:hint="eastAsia" w:asciiTheme="minorEastAsia" w:hAnsiTheme="minorEastAsia" w:eastAsiaTheme="minorEastAsia"/>
                <w:sz w:val="18"/>
                <w:szCs w:val="18"/>
              </w:rPr>
              <w:t>符合税务部门相关要求：□是    □否</w:t>
            </w:r>
          </w:p>
        </w:tc>
        <w:tc>
          <w:tcPr>
            <w:tcW w:w="3296" w:type="dxa"/>
            <w:tcBorders>
              <w:top w:val="single" w:color="auto" w:sz="4" w:space="0"/>
              <w:left w:val="single" w:color="auto" w:sz="4" w:space="0"/>
              <w:right w:val="single" w:color="auto" w:sz="4" w:space="0"/>
            </w:tcBorders>
          </w:tcPr>
          <w:p>
            <w:pPr>
              <w:widowControl/>
              <w:rPr>
                <w:rFonts w:asciiTheme="minorEastAsia" w:hAnsiTheme="minorEastAsia" w:eastAsiaTheme="minorEastAsia"/>
                <w:kern w:val="0"/>
                <w:sz w:val="18"/>
                <w:szCs w:val="18"/>
              </w:rPr>
            </w:pPr>
            <w:r>
              <w:rPr>
                <w:rFonts w:hint="eastAsia" w:asciiTheme="minorEastAsia" w:hAnsiTheme="minorEastAsia" w:eastAsiaTheme="minorEastAsia"/>
                <w:kern w:val="0"/>
                <w:sz w:val="18"/>
                <w:szCs w:val="18"/>
              </w:rPr>
              <w:t>经常项目结算流程简化：</w:t>
            </w:r>
            <w:r>
              <w:rPr>
                <w:rFonts w:hint="eastAsia" w:asciiTheme="minorEastAsia" w:hAnsiTheme="minorEastAsia" w:eastAsiaTheme="minorEastAsia"/>
                <w:sz w:val="18"/>
                <w:szCs w:val="18"/>
              </w:rPr>
              <w:t>□是    □否</w:t>
            </w:r>
          </w:p>
        </w:tc>
      </w:tr>
      <w:tr>
        <w:tblPrEx>
          <w:tblCellMar>
            <w:top w:w="0" w:type="dxa"/>
            <w:left w:w="108" w:type="dxa"/>
            <w:bottom w:w="0" w:type="dxa"/>
            <w:right w:w="108" w:type="dxa"/>
          </w:tblCellMar>
        </w:tblPrEx>
        <w:trPr>
          <w:gridAfter w:val="1"/>
          <w:wAfter w:w="3969" w:type="dxa"/>
          <w:cantSplit/>
          <w:trHeight w:val="313" w:hRule="atLeast"/>
        </w:trPr>
        <w:tc>
          <w:tcPr>
            <w:tcW w:w="3045" w:type="dxa"/>
            <w:gridSpan w:val="3"/>
            <w:vMerge w:val="continue"/>
            <w:tcBorders>
              <w:left w:val="single" w:color="auto" w:sz="4" w:space="0"/>
              <w:right w:val="single" w:color="auto" w:sz="4" w:space="0"/>
            </w:tcBorders>
          </w:tcPr>
          <w:p>
            <w:pPr>
              <w:widowControl/>
              <w:rPr>
                <w:rFonts w:asciiTheme="minorEastAsia" w:hAnsiTheme="minorEastAsia" w:eastAsiaTheme="minorEastAsia"/>
                <w:kern w:val="0"/>
                <w:sz w:val="18"/>
                <w:szCs w:val="18"/>
              </w:rPr>
            </w:pPr>
          </w:p>
        </w:tc>
        <w:tc>
          <w:tcPr>
            <w:tcW w:w="3735" w:type="dxa"/>
            <w:gridSpan w:val="4"/>
            <w:tcBorders>
              <w:top w:val="single" w:color="auto" w:sz="4" w:space="0"/>
              <w:left w:val="single" w:color="auto" w:sz="4" w:space="0"/>
              <w:right w:val="single" w:color="auto" w:sz="4" w:space="0"/>
            </w:tcBorders>
          </w:tcPr>
          <w:p>
            <w:pPr>
              <w:widowControl/>
              <w:rPr>
                <w:rFonts w:asciiTheme="minorEastAsia" w:hAnsiTheme="minorEastAsia" w:eastAsiaTheme="minorEastAsia"/>
                <w:kern w:val="0"/>
                <w:sz w:val="18"/>
                <w:szCs w:val="18"/>
              </w:rPr>
            </w:pPr>
            <w:r>
              <w:rPr>
                <w:rFonts w:hint="eastAsia" w:asciiTheme="minorEastAsia" w:hAnsiTheme="minorEastAsia" w:eastAsiaTheme="minorEastAsia"/>
                <w:kern w:val="0"/>
                <w:sz w:val="18"/>
                <w:szCs w:val="18"/>
              </w:rPr>
              <w:t>跨境双向人民币资金池：</w:t>
            </w:r>
            <w:r>
              <w:rPr>
                <w:rFonts w:hint="eastAsia" w:asciiTheme="minorEastAsia" w:hAnsiTheme="minorEastAsia" w:eastAsiaTheme="minorEastAsia"/>
                <w:sz w:val="18"/>
                <w:szCs w:val="18"/>
              </w:rPr>
              <w:t>□是    □否</w:t>
            </w:r>
          </w:p>
        </w:tc>
        <w:tc>
          <w:tcPr>
            <w:tcW w:w="3296" w:type="dxa"/>
            <w:tcBorders>
              <w:top w:val="single" w:color="auto" w:sz="4" w:space="0"/>
              <w:left w:val="single" w:color="auto" w:sz="4" w:space="0"/>
              <w:right w:val="single" w:color="auto" w:sz="4" w:space="0"/>
            </w:tcBorders>
          </w:tcPr>
          <w:p>
            <w:pPr>
              <w:widowControl/>
              <w:rPr>
                <w:rFonts w:asciiTheme="minorEastAsia" w:hAnsiTheme="minorEastAsia" w:eastAsiaTheme="minorEastAsia"/>
                <w:kern w:val="0"/>
                <w:sz w:val="18"/>
                <w:szCs w:val="18"/>
              </w:rPr>
            </w:pPr>
            <w:r>
              <w:rPr>
                <w:rFonts w:hint="eastAsia" w:asciiTheme="minorEastAsia" w:hAnsiTheme="minorEastAsia" w:eastAsiaTheme="minorEastAsia"/>
                <w:kern w:val="0"/>
                <w:sz w:val="18"/>
                <w:szCs w:val="18"/>
              </w:rPr>
              <w:t>经常项下跨境集中收付：□是    □否</w:t>
            </w:r>
          </w:p>
        </w:tc>
      </w:tr>
      <w:tr>
        <w:tblPrEx>
          <w:tblCellMar>
            <w:top w:w="0" w:type="dxa"/>
            <w:left w:w="108" w:type="dxa"/>
            <w:bottom w:w="0" w:type="dxa"/>
            <w:right w:w="108" w:type="dxa"/>
          </w:tblCellMar>
        </w:tblPrEx>
        <w:trPr>
          <w:gridAfter w:val="1"/>
          <w:wAfter w:w="3969" w:type="dxa"/>
          <w:cantSplit/>
          <w:trHeight w:val="313" w:hRule="atLeast"/>
        </w:trPr>
        <w:tc>
          <w:tcPr>
            <w:tcW w:w="3045" w:type="dxa"/>
            <w:gridSpan w:val="3"/>
            <w:tcBorders>
              <w:left w:val="single" w:color="auto" w:sz="4" w:space="0"/>
              <w:right w:val="single" w:color="auto" w:sz="4" w:space="0"/>
            </w:tcBorders>
          </w:tcPr>
          <w:p>
            <w:pPr>
              <w:widowControl/>
              <w:rPr>
                <w:rFonts w:asciiTheme="minorEastAsia" w:hAnsiTheme="minorEastAsia" w:eastAsiaTheme="minorEastAsia"/>
                <w:kern w:val="0"/>
                <w:sz w:val="18"/>
                <w:szCs w:val="18"/>
              </w:rPr>
            </w:pPr>
          </w:p>
        </w:tc>
        <w:tc>
          <w:tcPr>
            <w:tcW w:w="3735" w:type="dxa"/>
            <w:gridSpan w:val="4"/>
            <w:tcBorders>
              <w:top w:val="single" w:color="auto" w:sz="4" w:space="0"/>
              <w:left w:val="single" w:color="auto" w:sz="4" w:space="0"/>
              <w:right w:val="single" w:color="auto" w:sz="4" w:space="0"/>
            </w:tcBorders>
          </w:tcPr>
          <w:p>
            <w:pPr>
              <w:widowControl/>
              <w:rPr>
                <w:rFonts w:asciiTheme="minorEastAsia" w:hAnsiTheme="minorEastAsia" w:eastAsiaTheme="minorEastAsia"/>
                <w:kern w:val="0"/>
                <w:sz w:val="18"/>
                <w:szCs w:val="18"/>
              </w:rPr>
            </w:pPr>
            <w:r>
              <w:rPr>
                <w:rFonts w:hint="eastAsia" w:asciiTheme="minorEastAsia" w:hAnsiTheme="minorEastAsia" w:eastAsiaTheme="minorEastAsia"/>
                <w:kern w:val="0"/>
                <w:sz w:val="18"/>
                <w:szCs w:val="18"/>
              </w:rPr>
              <w:t>直接投资结算流程简化：</w:t>
            </w:r>
            <w:r>
              <w:rPr>
                <w:rFonts w:hint="eastAsia" w:asciiTheme="minorEastAsia" w:hAnsiTheme="minorEastAsia" w:eastAsiaTheme="minorEastAsia"/>
                <w:sz w:val="18"/>
                <w:szCs w:val="18"/>
              </w:rPr>
              <w:t>□是    □否</w:t>
            </w:r>
          </w:p>
        </w:tc>
        <w:tc>
          <w:tcPr>
            <w:tcW w:w="3296" w:type="dxa"/>
            <w:tcBorders>
              <w:top w:val="single" w:color="auto" w:sz="4" w:space="0"/>
              <w:left w:val="single" w:color="auto" w:sz="4" w:space="0"/>
              <w:right w:val="single" w:color="auto" w:sz="4" w:space="0"/>
            </w:tcBorders>
          </w:tcPr>
          <w:p>
            <w:pPr>
              <w:widowControl/>
              <w:rPr>
                <w:rFonts w:asciiTheme="minorEastAsia" w:hAnsiTheme="minorEastAsia" w:eastAsiaTheme="minorEastAsia"/>
                <w:kern w:val="0"/>
                <w:sz w:val="18"/>
                <w:szCs w:val="18"/>
              </w:rPr>
            </w:pPr>
          </w:p>
        </w:tc>
      </w:tr>
      <w:tr>
        <w:tblPrEx>
          <w:tblCellMar>
            <w:top w:w="0" w:type="dxa"/>
            <w:left w:w="108" w:type="dxa"/>
            <w:bottom w:w="0" w:type="dxa"/>
            <w:right w:w="108" w:type="dxa"/>
          </w:tblCellMar>
        </w:tblPrEx>
        <w:trPr>
          <w:gridAfter w:val="1"/>
          <w:wAfter w:w="3969" w:type="dxa"/>
          <w:cantSplit/>
          <w:trHeight w:val="504" w:hRule="atLeast"/>
        </w:trPr>
        <w:tc>
          <w:tcPr>
            <w:tcW w:w="10076" w:type="dxa"/>
            <w:gridSpan w:val="8"/>
            <w:tcBorders>
              <w:top w:val="single" w:color="auto" w:sz="4" w:space="0"/>
              <w:left w:val="single" w:color="auto" w:sz="4" w:space="0"/>
              <w:right w:val="single" w:color="auto" w:sz="4" w:space="0"/>
            </w:tcBorders>
          </w:tcPr>
          <w:p>
            <w:pPr>
              <w:widowControl/>
              <w:rPr>
                <w:rFonts w:asciiTheme="minorEastAsia" w:hAnsiTheme="minorEastAsia" w:eastAsiaTheme="minorEastAsia"/>
                <w:kern w:val="0"/>
                <w:sz w:val="18"/>
                <w:szCs w:val="18"/>
              </w:rPr>
            </w:pPr>
            <w:r>
              <w:rPr>
                <w:rFonts w:hint="eastAsia" w:asciiTheme="minorEastAsia" w:hAnsiTheme="minorEastAsia" w:eastAsiaTheme="minorEastAsia"/>
                <w:kern w:val="0"/>
                <w:sz w:val="18"/>
                <w:szCs w:val="18"/>
              </w:rPr>
              <w:t>备注：</w:t>
            </w:r>
          </w:p>
        </w:tc>
      </w:tr>
      <w:tr>
        <w:tblPrEx>
          <w:tblCellMar>
            <w:top w:w="0" w:type="dxa"/>
            <w:left w:w="108" w:type="dxa"/>
            <w:bottom w:w="0" w:type="dxa"/>
            <w:right w:w="108" w:type="dxa"/>
          </w:tblCellMar>
        </w:tblPrEx>
        <w:trPr>
          <w:gridAfter w:val="1"/>
          <w:wAfter w:w="3969" w:type="dxa"/>
          <w:trHeight w:val="70" w:hRule="atLeast"/>
        </w:trPr>
        <w:tc>
          <w:tcPr>
            <w:tcW w:w="10076" w:type="dxa"/>
            <w:gridSpan w:val="8"/>
            <w:tcBorders>
              <w:top w:val="single" w:color="auto" w:sz="4" w:space="0"/>
              <w:left w:val="single" w:color="auto" w:sz="4" w:space="0"/>
              <w:bottom w:val="single" w:color="auto" w:sz="4" w:space="0"/>
              <w:right w:val="single" w:color="auto" w:sz="4" w:space="0"/>
            </w:tcBorders>
            <w:vAlign w:val="center"/>
          </w:tcPr>
          <w:p>
            <w:pPr>
              <w:widowControl/>
              <w:jc w:val="left"/>
              <w:rPr>
                <w:rFonts w:asciiTheme="minorEastAsia" w:hAnsiTheme="minorEastAsia" w:eastAsiaTheme="minorEastAsia"/>
                <w:b/>
                <w:kern w:val="0"/>
                <w:sz w:val="18"/>
                <w:szCs w:val="18"/>
              </w:rPr>
            </w:pPr>
            <w:r>
              <w:rPr>
                <w:rFonts w:hint="eastAsia" w:asciiTheme="minorEastAsia" w:hAnsiTheme="minorEastAsia" w:eastAsiaTheme="minorEastAsia"/>
                <w:b/>
                <w:kern w:val="0"/>
                <w:sz w:val="18"/>
                <w:szCs w:val="18"/>
              </w:rPr>
              <w:t>本企业申明：本表所填内容真实无误。如有虚假，视为违反跨境人民币结算管理规定，将承担相应后果。</w:t>
            </w:r>
          </w:p>
        </w:tc>
      </w:tr>
    </w:tbl>
    <w:p>
      <w:pPr>
        <w:ind w:firstLine="480" w:firstLineChars="200"/>
        <w:rPr>
          <w:sz w:val="24"/>
        </w:rPr>
      </w:pPr>
      <w:r>
        <w:rPr>
          <w:rFonts w:hint="eastAsia"/>
          <w:sz w:val="24"/>
        </w:rPr>
        <w:t>单位公章或财务专用章</w:t>
      </w:r>
      <w:r>
        <w:rPr>
          <w:rFonts w:hint="eastAsia"/>
          <w:sz w:val="24"/>
          <w:lang w:val="en-US" w:eastAsia="zh-CN"/>
        </w:rPr>
        <w:t xml:space="preserve">        </w:t>
      </w:r>
      <w:r>
        <w:rPr>
          <w:rFonts w:hint="eastAsia"/>
          <w:sz w:val="24"/>
        </w:rPr>
        <w:t>填报人：</w:t>
      </w:r>
      <w:r>
        <w:rPr>
          <w:rFonts w:hint="eastAsia"/>
          <w:sz w:val="24"/>
          <w:lang w:val="en-US" w:eastAsia="zh-CN"/>
        </w:rPr>
        <w:t xml:space="preserve">{filler_name}</w:t>
      </w:r>
      <w:r>
        <w:rPr>
          <w:rFonts w:hint="eastAsia"/>
          <w:sz w:val="24"/>
        </w:rPr>
        <w:t>联系电话：</w:t>
      </w:r>
      <w:r>
        <w:rPr>
          <w:rFonts w:hint="eastAsia"/>
          <w:sz w:val="24"/>
        </w:rPr>
        <w:t>{filler_tel}</w:t>
      </w:r>
    </w:p>
    <w:p>
      <w:pPr>
        <w:ind w:firstLine="180"/>
        <w:rPr>
          <w:rFonts w:ascii="仿宋_GB2312" w:hAnsi="宋体" w:eastAsia="仿宋_GB2312"/>
          <w:b/>
          <w:kern w:val="0"/>
          <w:sz w:val="24"/>
        </w:rPr>
      </w:pPr>
      <w:r>
        <w:rPr>
          <w:rFonts w:hint="eastAsia" w:ascii="仿宋_GB2312" w:hAnsi="宋体" w:eastAsia="仿宋_GB2312"/>
          <w:b/>
          <w:kern w:val="0"/>
          <w:sz w:val="24"/>
        </w:rPr>
        <w:t>填表说明：</w:t>
      </w:r>
    </w:p>
    <w:p>
      <w:pPr>
        <w:adjustRightInd w:val="0"/>
        <w:snapToGrid w:val="0"/>
        <w:rPr>
          <w:rFonts w:ascii="仿宋_GB2312" w:hAnsi="宋体" w:eastAsia="仿宋_GB2312"/>
          <w:kern w:val="0"/>
        </w:rPr>
      </w:pPr>
      <w:r>
        <w:rPr>
          <w:rFonts w:hint="eastAsia" w:ascii="仿宋_GB2312" w:hAnsi="宋体" w:eastAsia="仿宋_GB2312"/>
          <w:kern w:val="0"/>
        </w:rPr>
        <w:t>一般贸易：指海关监管贸易方式为“01</w:t>
      </w:r>
      <w:r>
        <w:rPr>
          <w:rFonts w:ascii="仿宋_GB2312" w:hAnsi="宋体" w:eastAsia="仿宋_GB2312"/>
          <w:kern w:val="0"/>
        </w:rPr>
        <w:t>10”的贸易</w:t>
      </w:r>
      <w:bookmarkStart w:id="0" w:name="_GoBack"/>
      <w:bookmarkEnd w:id="0"/>
      <w:r>
        <w:rPr>
          <w:rFonts w:ascii="仿宋_GB2312" w:hAnsi="宋体" w:eastAsia="仿宋_GB2312"/>
          <w:kern w:val="0"/>
        </w:rPr>
        <w:t>类型。</w:t>
      </w:r>
    </w:p>
    <w:p>
      <w:pPr>
        <w:adjustRightInd w:val="0"/>
        <w:snapToGrid w:val="0"/>
        <w:rPr>
          <w:rFonts w:ascii="仿宋_GB2312" w:hAnsi="宋体" w:eastAsia="仿宋_GB2312"/>
          <w:kern w:val="0"/>
        </w:rPr>
      </w:pPr>
      <w:r>
        <w:rPr>
          <w:rFonts w:hint="eastAsia" w:ascii="仿宋_GB2312" w:hAnsi="宋体" w:eastAsia="仿宋_GB2312"/>
          <w:kern w:val="0"/>
        </w:rPr>
        <w:t>进料加工贸易：指海关监管贸易方式为“</w:t>
      </w:r>
      <w:r>
        <w:rPr>
          <w:rFonts w:ascii="仿宋_GB2312" w:hAnsi="宋体" w:eastAsia="仿宋_GB2312"/>
          <w:kern w:val="0"/>
        </w:rPr>
        <w:t>0615进料对口”、“0654进料深加工”、“0664进料料件复出”、“0700进料料件退换”、“0715进料非对口”、“0864进料边角料复出”。</w:t>
      </w:r>
    </w:p>
    <w:p>
      <w:pPr>
        <w:adjustRightInd w:val="0"/>
        <w:snapToGrid w:val="0"/>
        <w:rPr>
          <w:rFonts w:ascii="仿宋_GB2312" w:hAnsi="宋体" w:eastAsia="仿宋_GB2312"/>
          <w:kern w:val="0"/>
        </w:rPr>
      </w:pPr>
      <w:r>
        <w:rPr>
          <w:rFonts w:hint="eastAsia" w:ascii="仿宋_GB2312" w:hAnsi="宋体" w:eastAsia="仿宋_GB2312"/>
          <w:kern w:val="0"/>
        </w:rPr>
        <w:t>边境贸易：</w:t>
      </w:r>
      <w:r>
        <w:rPr>
          <w:rFonts w:hint="eastAsia" w:ascii="仿宋_GB2312" w:hAnsi="宋体" w:eastAsia="仿宋_GB2312"/>
          <w:bCs/>
          <w:kern w:val="0"/>
        </w:rPr>
        <w:t>指根据国家相关规定在指定口岸与毗邻国家之间开展的货物贸易。</w:t>
      </w:r>
    </w:p>
    <w:p>
      <w:pPr>
        <w:adjustRightInd w:val="0"/>
        <w:snapToGrid w:val="0"/>
        <w:rPr>
          <w:rFonts w:ascii="仿宋_GB2312" w:hAnsi="宋体" w:eastAsia="仿宋_GB2312"/>
          <w:kern w:val="0"/>
        </w:rPr>
      </w:pPr>
      <w:r>
        <w:rPr>
          <w:rFonts w:hint="eastAsia" w:ascii="仿宋_GB2312" w:hAnsi="宋体" w:eastAsia="仿宋_GB2312"/>
          <w:kern w:val="0"/>
        </w:rPr>
        <w:t>其他贸易：不在上列范围内的海关监管贸易方式</w:t>
      </w:r>
      <w:r>
        <w:rPr>
          <w:rFonts w:ascii="仿宋_GB2312" w:hAnsi="宋体" w:eastAsia="仿宋_GB2312"/>
          <w:kern w:val="0"/>
        </w:rPr>
        <w:t>。</w:t>
      </w:r>
    </w:p>
    <w:p>
      <w:pPr>
        <w:adjustRightInd w:val="0"/>
        <w:snapToGrid w:val="0"/>
        <w:rPr>
          <w:rFonts w:ascii="仿宋_GB2312" w:hAnsi="宋体" w:eastAsia="仿宋_GB2312"/>
          <w:kern w:val="0"/>
        </w:rPr>
      </w:pPr>
      <w:r>
        <w:rPr>
          <w:rFonts w:hint="eastAsia" w:ascii="仿宋_GB2312" w:hAnsi="宋体" w:eastAsia="仿宋_GB2312"/>
          <w:kern w:val="0"/>
        </w:rPr>
        <w:t>无货物报关：包括海关特殊监管区域及保税监管场所进出境物流货物、离岸转手买卖，以及其他未达到海关规定申报金额的邮寄进口或从境外付款但境内交货等方式。</w:t>
      </w:r>
    </w:p>
    <w:p>
      <w:pPr>
        <w:rPr>
          <w:rFonts w:ascii="黑体" w:eastAsia="黑体"/>
          <w:b/>
          <w:sz w:val="36"/>
          <w:szCs w:val="36"/>
        </w:rPr>
      </w:pPr>
    </w:p>
    <w:sectPr>
      <w:pgSz w:w="11906" w:h="16838"/>
      <w:pgMar w:top="1134" w:right="1797" w:bottom="1134" w:left="1797"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080E0000" w:usb2="00000000" w:usb3="00000000" w:csb0="00040001" w:csb1="00000000"/>
  </w:font>
  <w:font w:name="Wingdings">
    <w:panose1 w:val="05000000000000000000"/>
    <w:charset w:val="02"/>
    <w:family w:val="auto"/>
    <w:pitch w:val="default"/>
    <w:sig w:usb0="00000000" w:usb1="00000000" w:usb2="00000000" w:usb3="00000000" w:csb0="80000000" w:csb1="00000000"/>
  </w:font>
  <w:font w:name="Arial">
    <w:altName w:val="DejaVu Sans"/>
    <w:panose1 w:val="020B0604020202020204"/>
    <w:charset w:val="01"/>
    <w:family w:val="swiss"/>
    <w:pitch w:val="default"/>
    <w:sig w:usb0="E0002AFF" w:usb1="C0007843" w:usb2="00000009" w:usb3="00000000" w:csb0="400001FF" w:csb1="FFFF0000"/>
  </w:font>
  <w:font w:name="黑体">
    <w:altName w:val="方正黑体_GBK"/>
    <w:panose1 w:val="02010609060101010101"/>
    <w:charset w:val="86"/>
    <w:family w:val="auto"/>
    <w:pitch w:val="default"/>
    <w:sig w:usb0="800002BF" w:usb1="38CF7CFA" w:usb2="00000016" w:usb3="00000000" w:csb0="00040001" w:csb1="00000000"/>
  </w:font>
  <w:font w:name="Courier New">
    <w:altName w:val="DejaVu Sans"/>
    <w:panose1 w:val="02070309020205020404"/>
    <w:charset w:val="01"/>
    <w:family w:val="modern"/>
    <w:pitch w:val="default"/>
    <w:sig w:usb0="E0002AFF" w:usb1="C0007843" w:usb2="00000009" w:usb3="00000000" w:csb0="400001FF" w:csb1="FFFF0000"/>
  </w:font>
  <w:font w:name="Symbol">
    <w:panose1 w:val="02000609000000000000"/>
    <w:charset w:val="02"/>
    <w:family w:val="roman"/>
    <w:pitch w:val="default"/>
    <w:sig w:usb0="800000AF" w:usb1="4000204A" w:usb2="00000000" w:usb3="00000000" w:csb0="20000000" w:csb1="00000000"/>
  </w:font>
  <w:font w:name="DejaVu Sans">
    <w:panose1 w:val="020B0606030804020204"/>
    <w:charset w:val="00"/>
    <w:family w:val="auto"/>
    <w:pitch w:val="default"/>
    <w:sig w:usb0="E7006EFF" w:usb1="D200FDFF" w:usb2="0A246029" w:usb3="0400200C" w:csb0="600001FF" w:csb1="DFFF0000"/>
  </w:font>
  <w:font w:name="Calibri">
    <w:altName w:val="DejaVu Sans"/>
    <w:panose1 w:val="020F0502020204030204"/>
    <w:charset w:val="00"/>
    <w:family w:val="swiss"/>
    <w:pitch w:val="default"/>
    <w:sig w:usb0="00000000" w:usb1="00000000" w:usb2="00000001" w:usb3="00000000" w:csb0="0000019F" w:csb1="00000000"/>
  </w:font>
  <w:font w:name="仿宋">
    <w:altName w:val="宋体"/>
    <w:panose1 w:val="02010609060101010101"/>
    <w:charset w:val="86"/>
    <w:family w:val="modern"/>
    <w:pitch w:val="default"/>
    <w:sig w:usb0="00000000" w:usb1="00000000" w:usb2="00000016" w:usb3="00000000" w:csb0="00040001" w:csb1="00000000"/>
  </w:font>
  <w:font w:name="仿宋_GB2312">
    <w:altName w:val="宋体"/>
    <w:panose1 w:val="00000000000000000000"/>
    <w:charset w:val="86"/>
    <w:family w:val="modern"/>
    <w:pitch w:val="default"/>
    <w:sig w:usb0="00000000" w:usb1="00000000" w:usb2="00000010" w:usb3="00000000" w:csb0="00040000" w:csb1="00000000"/>
  </w:font>
  <w:font w:name="方正黑体_GBK">
    <w:panose1 w:val="02000000000000000000"/>
    <w:charset w:val="86"/>
    <w:family w:val="auto"/>
    <w:pitch w:val="default"/>
    <w:sig w:usb0="00000001" w:usb1="08000000" w:usb2="00000000" w:usb3="00000000" w:csb0="0004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323FE"/>
    <w:rsid w:val="00012E74"/>
    <w:rsid w:val="0003696F"/>
    <w:rsid w:val="000403C1"/>
    <w:rsid w:val="00072F46"/>
    <w:rsid w:val="00097141"/>
    <w:rsid w:val="000A7843"/>
    <w:rsid w:val="001241EA"/>
    <w:rsid w:val="00125778"/>
    <w:rsid w:val="00145631"/>
    <w:rsid w:val="001B2EEC"/>
    <w:rsid w:val="00242D9B"/>
    <w:rsid w:val="002606C4"/>
    <w:rsid w:val="002770ED"/>
    <w:rsid w:val="0028620F"/>
    <w:rsid w:val="002969A5"/>
    <w:rsid w:val="00320E45"/>
    <w:rsid w:val="0033121B"/>
    <w:rsid w:val="003716B2"/>
    <w:rsid w:val="00372AB3"/>
    <w:rsid w:val="003D4E96"/>
    <w:rsid w:val="00412DD1"/>
    <w:rsid w:val="00413630"/>
    <w:rsid w:val="004A11F2"/>
    <w:rsid w:val="004C2648"/>
    <w:rsid w:val="004C4EA8"/>
    <w:rsid w:val="004D61CC"/>
    <w:rsid w:val="004F22C8"/>
    <w:rsid w:val="005121C3"/>
    <w:rsid w:val="00522462"/>
    <w:rsid w:val="00532804"/>
    <w:rsid w:val="00544C2A"/>
    <w:rsid w:val="00554383"/>
    <w:rsid w:val="005837CB"/>
    <w:rsid w:val="005A7679"/>
    <w:rsid w:val="005E47F5"/>
    <w:rsid w:val="005F5779"/>
    <w:rsid w:val="005F7C90"/>
    <w:rsid w:val="006345D7"/>
    <w:rsid w:val="00645168"/>
    <w:rsid w:val="00671369"/>
    <w:rsid w:val="0067515A"/>
    <w:rsid w:val="006D19E2"/>
    <w:rsid w:val="006F1F75"/>
    <w:rsid w:val="00701113"/>
    <w:rsid w:val="00720E52"/>
    <w:rsid w:val="00747849"/>
    <w:rsid w:val="007B5415"/>
    <w:rsid w:val="007D0DA6"/>
    <w:rsid w:val="007E360F"/>
    <w:rsid w:val="007E6497"/>
    <w:rsid w:val="007E7163"/>
    <w:rsid w:val="007F2BE8"/>
    <w:rsid w:val="0082551D"/>
    <w:rsid w:val="00826853"/>
    <w:rsid w:val="00873730"/>
    <w:rsid w:val="00887049"/>
    <w:rsid w:val="008A530B"/>
    <w:rsid w:val="008B039C"/>
    <w:rsid w:val="008E5820"/>
    <w:rsid w:val="008F0898"/>
    <w:rsid w:val="009046B2"/>
    <w:rsid w:val="009111C2"/>
    <w:rsid w:val="00924972"/>
    <w:rsid w:val="009708FA"/>
    <w:rsid w:val="009777D2"/>
    <w:rsid w:val="0098724A"/>
    <w:rsid w:val="00990D7C"/>
    <w:rsid w:val="009A1443"/>
    <w:rsid w:val="009B0B3A"/>
    <w:rsid w:val="009C3FA4"/>
    <w:rsid w:val="009F01D9"/>
    <w:rsid w:val="00A2414F"/>
    <w:rsid w:val="00A31758"/>
    <w:rsid w:val="00A33481"/>
    <w:rsid w:val="00A372CD"/>
    <w:rsid w:val="00A51B7C"/>
    <w:rsid w:val="00A679D1"/>
    <w:rsid w:val="00A71641"/>
    <w:rsid w:val="00A7473A"/>
    <w:rsid w:val="00A80CC6"/>
    <w:rsid w:val="00A87C75"/>
    <w:rsid w:val="00B058FB"/>
    <w:rsid w:val="00B37252"/>
    <w:rsid w:val="00B50E0F"/>
    <w:rsid w:val="00B7229E"/>
    <w:rsid w:val="00BB3D37"/>
    <w:rsid w:val="00BE6426"/>
    <w:rsid w:val="00C14D21"/>
    <w:rsid w:val="00C323FE"/>
    <w:rsid w:val="00C54207"/>
    <w:rsid w:val="00C60B96"/>
    <w:rsid w:val="00CA08BE"/>
    <w:rsid w:val="00CB61F6"/>
    <w:rsid w:val="00CB76ED"/>
    <w:rsid w:val="00CE44F2"/>
    <w:rsid w:val="00CF29BE"/>
    <w:rsid w:val="00D33CCC"/>
    <w:rsid w:val="00D34B97"/>
    <w:rsid w:val="00D73961"/>
    <w:rsid w:val="00D77D88"/>
    <w:rsid w:val="00E20D6C"/>
    <w:rsid w:val="00E75090"/>
    <w:rsid w:val="00E82B41"/>
    <w:rsid w:val="00F16666"/>
    <w:rsid w:val="00F412AC"/>
    <w:rsid w:val="00F449E9"/>
    <w:rsid w:val="00F837EF"/>
    <w:rsid w:val="00FF4944"/>
    <w:rsid w:val="4F9818D5"/>
    <w:rsid w:val="5C240BA9"/>
    <w:rsid w:val="6F984DC0"/>
    <w:rsid w:val="70566826"/>
    <w:rsid w:val="7A155121"/>
    <w:rsid w:val="7BEF521C"/>
    <w:rsid w:val="FC5F0ED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6">
    <w:name w:val="Default Paragraph Font"/>
    <w:unhideWhenUsed/>
    <w:qFormat/>
    <w:uiPriority w:val="1"/>
  </w:style>
  <w:style w:type="table" w:default="1" w:styleId="5">
    <w:name w:val="Normal Table"/>
    <w:unhideWhenUsed/>
    <w:uiPriority w:val="99"/>
    <w:tblPr>
      <w:tblCellMar>
        <w:top w:w="0" w:type="dxa"/>
        <w:left w:w="108" w:type="dxa"/>
        <w:bottom w:w="0" w:type="dxa"/>
        <w:right w:w="108" w:type="dxa"/>
      </w:tblCellMar>
    </w:tblPr>
  </w:style>
  <w:style w:type="paragraph" w:styleId="2">
    <w:name w:val="Balloon Text"/>
    <w:basedOn w:val="1"/>
    <w:link w:val="9"/>
    <w:unhideWhenUsed/>
    <w:qFormat/>
    <w:uiPriority w:val="99"/>
    <w:rPr>
      <w:sz w:val="18"/>
      <w:szCs w:val="18"/>
    </w:rPr>
  </w:style>
  <w:style w:type="paragraph" w:styleId="3">
    <w:name w:val="footer"/>
    <w:basedOn w:val="1"/>
    <w:link w:val="7"/>
    <w:qFormat/>
    <w:uiPriority w:val="99"/>
    <w:pPr>
      <w:tabs>
        <w:tab w:val="center" w:pos="4153"/>
        <w:tab w:val="right" w:pos="8306"/>
      </w:tabs>
      <w:snapToGrid w:val="0"/>
      <w:jc w:val="left"/>
    </w:pPr>
    <w:rPr>
      <w:sz w:val="18"/>
      <w:szCs w:val="18"/>
    </w:rPr>
  </w:style>
  <w:style w:type="paragraph" w:styleId="4">
    <w:name w:val="header"/>
    <w:basedOn w:val="1"/>
    <w:link w:val="8"/>
    <w:unhideWhenUsed/>
    <w:uiPriority w:val="99"/>
    <w:pPr>
      <w:pBdr>
        <w:bottom w:val="single" w:color="auto" w:sz="6" w:space="1"/>
      </w:pBdr>
      <w:tabs>
        <w:tab w:val="center" w:pos="4153"/>
        <w:tab w:val="right" w:pos="8306"/>
      </w:tabs>
      <w:snapToGrid w:val="0"/>
      <w:jc w:val="center"/>
    </w:pPr>
    <w:rPr>
      <w:sz w:val="18"/>
      <w:szCs w:val="18"/>
    </w:rPr>
  </w:style>
  <w:style w:type="character" w:customStyle="1" w:styleId="7">
    <w:name w:val="页脚 Char"/>
    <w:basedOn w:val="6"/>
    <w:link w:val="3"/>
    <w:qFormat/>
    <w:uiPriority w:val="99"/>
    <w:rPr>
      <w:rFonts w:ascii="Times New Roman" w:hAnsi="Times New Roman" w:eastAsia="宋体" w:cs="Times New Roman"/>
      <w:sz w:val="18"/>
      <w:szCs w:val="18"/>
    </w:rPr>
  </w:style>
  <w:style w:type="character" w:customStyle="1" w:styleId="8">
    <w:name w:val="页眉 Char"/>
    <w:basedOn w:val="6"/>
    <w:link w:val="4"/>
    <w:qFormat/>
    <w:uiPriority w:val="99"/>
    <w:rPr>
      <w:rFonts w:ascii="Times New Roman" w:hAnsi="Times New Roman" w:eastAsia="宋体" w:cs="Times New Roman"/>
      <w:sz w:val="18"/>
      <w:szCs w:val="18"/>
    </w:rPr>
  </w:style>
  <w:style w:type="character" w:customStyle="1" w:styleId="9">
    <w:name w:val="批注框文本 Char"/>
    <w:basedOn w:val="6"/>
    <w:link w:val="2"/>
    <w:semiHidden/>
    <w:qFormat/>
    <w:uiPriority w:val="99"/>
    <w:rPr>
      <w:rFonts w:ascii="Times New Roman" w:hAnsi="Times New Roman" w:eastAsia="宋体" w:cs="Times New Roman"/>
      <w:sz w:val="18"/>
      <w:szCs w:val="18"/>
    </w:rPr>
  </w:style>
</w:styles>
</file>

<file path=word/_rels/document.xml.rels><?xml version="1.0" encoding="utf-8"?>
<Relationships xmlns="http://schemas.openxmlformats.org/package/2006/relationships">
  <Relationship Id="rId5" Type="http://schemas.openxmlformats.org/officeDocument/2006/relationships/fontTable" Target="fontTable.xml"/>
  <Relationship Id="rId4" Type="http://schemas.openxmlformats.org/officeDocument/2006/relationships/customXml" Target="../customXml/item1.xml"/>
  <Relationship Id="rId3" Type="http://schemas.openxmlformats.org/officeDocument/2006/relationships/theme" Target="theme/theme1.xml"/>
  <Relationship Id="rId2" Type="http://schemas.openxmlformats.org/officeDocument/2006/relationships/settings" Target="settings.xml"/>
  <Relationship Id="rId1" Type="http://schemas.openxmlformats.org/officeDocument/2006/relationships/styles" Target="styles.xml"/>
</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Relationships xmlns="http://schemas.openxmlformats.org/package/2006/relationships">
  <Relationship Id="rId1" Type="http://schemas.openxmlformats.org/officeDocument/2006/relationships/customXmlProps" Target="itemProps1.xml"/>
</Relationships>

</file>

<file path=customXml/item1.xml><b:Sources xmlns:b="http://schemas.openxmlformats.org/officeDocument/2006/bibliography" SelectedStyle="\APASixthEditionOfficeOnline.xsl" StyleName="APA" Version="6" xmlns:b="http://schemas.openxmlformats.org/officeDocument/2006/bibliography"/>

</file>

<file path=customXml/itemProps1.xml><?xml version="1.0" encoding="utf-8"?>
<ds:datastoreItem xmlns:ds="http://schemas.openxmlformats.org/officeDocument/2006/customXml" ds:itemID="{D5B05A8A-1399-4AF6-ACC4-7FB4E91EB774}">
  <ds:schemaRefs/>
</ds:datastoreItem>
</file>

<file path=docProps/app.xml><?xml version="1.0" encoding="utf-8"?>
<Properties xmlns="http://schemas.openxmlformats.org/officeDocument/2006/extended-properties" xmlns:vt="http://schemas.openxmlformats.org/officeDocument/2006/docPropsVTypes">
  <Template>Normal</Template>
  <Pages>1</Pages>
  <Words>187</Words>
  <Characters>1070</Characters>
  <Lines>8</Lines>
  <Paragraphs>2</Paragraphs>
  <TotalTime>0</TotalTime>
  <ScaleCrop>false</ScaleCrop>
  <LinksUpToDate>false</LinksUpToDate>
  <CharactersWithSpaces>1255</CharactersWithSpaces>
  <Application>WPS Office_11.8.2.12313_F1E327BC-269C-435d-A152-05C5408002CA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2014-11-20T18:19:00Z</dcterms:created>
  <dc:creator>王倩</dc:creator>
  <cp:lastModifiedBy>6809491</cp:lastModifiedBy>
  <cp:lastPrinted>2016-12-19T11:06:00Z</cp:lastPrinted>
  <dcterms:modified xsi:type="dcterms:W3CDTF">2025-08-25T16:53:56Z</dcterms:modified>
  <cp:revision>91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2052-11.8.2.12313</vt:lpwstr>
  </property>
  <property fmtid="{D5CDD505-2E9C-101B-9397-08002B2CF9AE}" pid="3" name="ICV">
    <vt:lpwstr>BB4C2042984E482980843E8C0D8A1AD0</vt:lpwstr>
  </property>
</Properties>
</file>