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9C3" w:rsidRDefault="005B19C3" w:rsidP="007F5B1B">
      <w:pPr>
        <w:spacing w:line="360" w:lineRule="auto"/>
      </w:pPr>
    </w:p>
    <w:p w:rsidR="000605B4" w:rsidRDefault="000605B4" w:rsidP="007F5B1B">
      <w:pPr>
        <w:spacing w:line="360" w:lineRule="auto"/>
      </w:pPr>
    </w:p>
    <w:p w:rsidR="000605B4" w:rsidRDefault="000605B4" w:rsidP="007F5B1B">
      <w:pPr>
        <w:spacing w:line="360" w:lineRule="auto"/>
      </w:pPr>
    </w:p>
    <w:p w:rsidR="000605B4" w:rsidRDefault="009E5B69" w:rsidP="009E5B69">
      <w:pPr>
        <w:spacing w:line="360" w:lineRule="auto"/>
        <w:ind w:left="-426"/>
      </w:pPr>
      <w:r>
        <w:rPr>
          <w:noProof/>
          <w:lang w:eastAsia="en-CA"/>
        </w:rPr>
        <w:drawing>
          <wp:inline distT="0" distB="0" distL="0" distR="0">
            <wp:extent cx="6905625" cy="4008619"/>
            <wp:effectExtent l="0" t="0" r="0" b="0"/>
            <wp:docPr id="3" name="Picture 3" descr="https://s3.amazonaws.com/tristateportfolio/reactbytes-blog/wp-content/uploads/2019/03/13052714/reactjs-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tristateportfolio/reactbytes-blog/wp-content/uploads/2019/03/13052714/reactjs-bann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969" cy="400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5B4" w:rsidRDefault="000605B4" w:rsidP="007F5B1B">
      <w:pPr>
        <w:spacing w:line="360" w:lineRule="auto"/>
      </w:pPr>
    </w:p>
    <w:p w:rsidR="000605B4" w:rsidRDefault="000605B4" w:rsidP="009E5B69">
      <w:pPr>
        <w:spacing w:line="360" w:lineRule="auto"/>
        <w:jc w:val="center"/>
      </w:pPr>
    </w:p>
    <w:p w:rsidR="005B19C3" w:rsidRDefault="005B19C3" w:rsidP="007F5B1B">
      <w:pPr>
        <w:spacing w:line="360" w:lineRule="auto"/>
      </w:pPr>
    </w:p>
    <w:p w:rsidR="009E5B69" w:rsidRDefault="009E5B69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  <w:r>
        <w:rPr>
          <w:rFonts w:eastAsia="Times New Roman"/>
          <w:b/>
          <w:bCs/>
          <w:noProof/>
          <w:color w:val="0070C0"/>
          <w:sz w:val="36"/>
          <w:szCs w:val="36"/>
          <w:lang w:eastAsia="en-CA"/>
        </w:rPr>
        <w:drawing>
          <wp:inline distT="0" distB="0" distL="0" distR="0">
            <wp:extent cx="272415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19C3" w:rsidRPr="001252E1" w:rsidRDefault="005B19C3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  <w:r w:rsidRPr="001252E1">
        <w:rPr>
          <w:rFonts w:eastAsia="Times New Roman"/>
          <w:b/>
          <w:bCs/>
          <w:color w:val="0070C0"/>
          <w:sz w:val="36"/>
          <w:szCs w:val="36"/>
          <w:lang w:eastAsia="en-CA"/>
        </w:rPr>
        <w:t>P</w:t>
      </w:r>
      <w:r w:rsidRPr="001252E1">
        <w:rPr>
          <w:rFonts w:eastAsia="Times New Roman"/>
          <w:b/>
          <w:bCs/>
          <w:color w:val="0070C0"/>
          <w:sz w:val="36"/>
          <w:szCs w:val="36"/>
          <w:lang w:eastAsia="en-CA"/>
        </w:rPr>
        <w:t>hase 1</w:t>
      </w:r>
    </w:p>
    <w:p w:rsidR="005B19C3" w:rsidRPr="001252E1" w:rsidRDefault="001252E1" w:rsidP="001252E1">
      <w:pPr>
        <w:shd w:val="clear" w:color="auto" w:fill="FFFFFF"/>
        <w:tabs>
          <w:tab w:val="right" w:pos="9923"/>
        </w:tabs>
        <w:ind w:right="49"/>
        <w:jc w:val="center"/>
        <w:outlineLvl w:val="1"/>
        <w:rPr>
          <w:rFonts w:eastAsia="Times New Roman"/>
          <w:b/>
          <w:bCs/>
          <w:color w:val="0070C0"/>
          <w:sz w:val="36"/>
          <w:szCs w:val="36"/>
          <w:lang w:eastAsia="en-CA"/>
        </w:rPr>
      </w:pPr>
      <w:r w:rsidRPr="001252E1">
        <w:rPr>
          <w:rFonts w:eastAsia="Times New Roman"/>
          <w:b/>
          <w:bCs/>
          <w:color w:val="0070C0"/>
          <w:sz w:val="36"/>
          <w:szCs w:val="36"/>
          <w:lang w:eastAsia="en-CA"/>
        </w:rPr>
        <w:t>March 2020</w:t>
      </w:r>
    </w:p>
    <w:p w:rsidR="005B19C3" w:rsidRDefault="005B19C3" w:rsidP="007F5B1B">
      <w:pPr>
        <w:spacing w:line="360" w:lineRule="auto"/>
      </w:pPr>
    </w:p>
    <w:p w:rsidR="005B19C3" w:rsidRDefault="005B19C3" w:rsidP="007F5B1B">
      <w:pPr>
        <w:spacing w:line="360" w:lineRule="auto"/>
      </w:pPr>
    </w:p>
    <w:p w:rsidR="009E5B69" w:rsidRDefault="009E5B69">
      <w:r>
        <w:br w:type="page"/>
      </w:r>
    </w:p>
    <w:p w:rsidR="00AB13F2" w:rsidRDefault="00AB13F2" w:rsidP="007F5B1B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Introduction</w:t>
      </w:r>
    </w:p>
    <w:p w:rsidR="00AB13F2" w:rsidRDefault="00AB13F2" w:rsidP="007F5B1B">
      <w:pPr>
        <w:spacing w:line="360" w:lineRule="auto"/>
        <w:rPr>
          <w:b/>
          <w:bCs/>
        </w:rPr>
      </w:pPr>
    </w:p>
    <w:p w:rsidR="00AB13F2" w:rsidRDefault="00AB13F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The purpose of this document is to gather as much information </w:t>
      </w:r>
      <w:r w:rsidR="00205FAF">
        <w:rPr>
          <w:rFonts w:eastAsia="Times New Roman"/>
          <w:color w:val="24292E"/>
          <w:sz w:val="20"/>
          <w:szCs w:val="20"/>
          <w:lang w:eastAsia="en-CA"/>
        </w:rPr>
        <w:t>from (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>historical work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for </w:t>
      </w:r>
      <w:proofErr w:type="spellStart"/>
      <w:r w:rsidRPr="00AB13F2">
        <w:rPr>
          <w:rFonts w:eastAsia="Times New Roman"/>
          <w:color w:val="24292E"/>
          <w:sz w:val="20"/>
          <w:szCs w:val="20"/>
          <w:lang w:eastAsia="en-CA"/>
        </w:rPr>
        <w:t>RiskProfiler</w:t>
      </w:r>
      <w:proofErr w:type="spellEnd"/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 web based application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project</w:t>
      </w:r>
      <w:r w:rsidR="00205FAF">
        <w:rPr>
          <w:rFonts w:eastAsia="Times New Roman"/>
          <w:color w:val="24292E"/>
          <w:sz w:val="20"/>
          <w:szCs w:val="20"/>
          <w:lang w:eastAsia="en-CA"/>
        </w:rPr>
        <w:t xml:space="preserve"> &amp; current project requirements)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to 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>form a</w:t>
      </w:r>
      <w:r>
        <w:rPr>
          <w:rFonts w:eastAsia="Times New Roman"/>
          <w:color w:val="24292E"/>
          <w:sz w:val="20"/>
          <w:szCs w:val="20"/>
          <w:lang w:eastAsia="en-CA"/>
        </w:rPr>
        <w:t>n attractive</w:t>
      </w: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 UI/UX </w:t>
      </w:r>
      <w:r>
        <w:rPr>
          <w:rFonts w:eastAsia="Times New Roman"/>
          <w:color w:val="24292E"/>
          <w:sz w:val="20"/>
          <w:szCs w:val="20"/>
          <w:lang w:eastAsia="en-CA"/>
        </w:rPr>
        <w:t>for the end user.</w:t>
      </w:r>
    </w:p>
    <w:p w:rsidR="000F5C8F" w:rsidRDefault="000F5C8F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307D91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307D91" w:rsidRPr="00307D91" w:rsidRDefault="00307D91" w:rsidP="007F5B1B">
      <w:pPr>
        <w:spacing w:line="360" w:lineRule="auto"/>
        <w:rPr>
          <w:b/>
          <w:bCs/>
        </w:rPr>
      </w:pPr>
      <w:r w:rsidRPr="00307D91">
        <w:rPr>
          <w:b/>
          <w:bCs/>
        </w:rPr>
        <w:t>Gathering the information</w:t>
      </w:r>
    </w:p>
    <w:p w:rsidR="00307D91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We may use </w:t>
      </w:r>
      <w:r w:rsidRPr="00AC2762">
        <w:rPr>
          <w:rFonts w:eastAsia="Times New Roman"/>
          <w:color w:val="24292E"/>
          <w:sz w:val="20"/>
          <w:szCs w:val="20"/>
          <w:lang w:eastAsia="en-CA"/>
        </w:rPr>
        <w:t xml:space="preserve">equivalent terminology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to ease the communication </w:t>
      </w:r>
    </w:p>
    <w:p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Visitor </w:t>
      </w:r>
      <w:r w:rsidR="00430081">
        <w:rPr>
          <w:rFonts w:eastAsia="Times New Roman"/>
          <w:color w:val="24292E"/>
          <w:sz w:val="20"/>
          <w:szCs w:val="20"/>
          <w:lang w:eastAsia="en-CA"/>
        </w:rPr>
        <w:t>/and, or</w:t>
      </w:r>
      <w:r w:rsidR="00481066">
        <w:rPr>
          <w:rFonts w:eastAsia="Times New Roman"/>
          <w:color w:val="24292E"/>
          <w:sz w:val="20"/>
          <w:szCs w:val="20"/>
          <w:lang w:eastAsia="en-CA"/>
        </w:rPr>
        <w:t>/ End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user = Primary Actors /and, or/ Secondary Actors </w:t>
      </w:r>
    </w:p>
    <w:p w:rsidR="00AC2762" w:rsidRP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aps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Data element /</w:t>
      </w:r>
      <w:r w:rsidR="00430081">
        <w:rPr>
          <w:rFonts w:eastAsia="Times New Roman"/>
          <w:color w:val="24292E"/>
          <w:sz w:val="20"/>
          <w:szCs w:val="20"/>
          <w:lang w:eastAsia="en-CA"/>
        </w:rPr>
        <w:t xml:space="preserve">and,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or/ </w:t>
      </w:r>
      <w:r w:rsidR="00430081">
        <w:rPr>
          <w:rFonts w:eastAsia="Times New Roman"/>
          <w:color w:val="24292E"/>
          <w:sz w:val="20"/>
          <w:szCs w:val="20"/>
          <w:lang w:eastAsia="en-CA"/>
        </w:rPr>
        <w:t>Component =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Use case </w:t>
      </w:r>
    </w:p>
    <w:p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0F5C8F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W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>e are not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 xml:space="preserve"> diving in</w:t>
      </w:r>
      <w:r>
        <w:rPr>
          <w:rFonts w:eastAsia="Times New Roman"/>
          <w:color w:val="24292E"/>
          <w:sz w:val="20"/>
          <w:szCs w:val="20"/>
          <w:lang w:eastAsia="en-CA"/>
        </w:rPr>
        <w:t>to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 xml:space="preserve"> functions or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data </w:t>
      </w:r>
      <w:r w:rsidR="000F5C8F">
        <w:rPr>
          <w:rFonts w:eastAsia="Times New Roman"/>
          <w:color w:val="24292E"/>
          <w:sz w:val="20"/>
          <w:szCs w:val="20"/>
          <w:lang w:eastAsia="en-CA"/>
        </w:rPr>
        <w:t>process we focus on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knowing </w:t>
      </w:r>
      <w:r w:rsidR="001467E1">
        <w:rPr>
          <w:rFonts w:eastAsia="Times New Roman"/>
          <w:color w:val="24292E"/>
          <w:sz w:val="20"/>
          <w:szCs w:val="20"/>
          <w:lang w:eastAsia="en-CA"/>
        </w:rPr>
        <w:t>the data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as an output</w:t>
      </w:r>
      <w:r w:rsidR="001467E1">
        <w:rPr>
          <w:rFonts w:eastAsia="Times New Roman"/>
          <w:color w:val="24292E"/>
          <w:sz w:val="20"/>
          <w:szCs w:val="20"/>
          <w:lang w:eastAsia="en-CA"/>
        </w:rPr>
        <w:t xml:space="preserve"> for the end use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 xml:space="preserve">. Please provide as much details as you can,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below is the required information </w:t>
      </w:r>
      <w:r w:rsidR="001467E1">
        <w:rPr>
          <w:rFonts w:eastAsia="Times New Roman"/>
          <w:color w:val="24292E"/>
          <w:sz w:val="20"/>
          <w:szCs w:val="20"/>
          <w:lang w:eastAsia="en-CA"/>
        </w:rPr>
        <w:t>f</w:t>
      </w:r>
      <w:r>
        <w:rPr>
          <w:rFonts w:eastAsia="Times New Roman"/>
          <w:color w:val="24292E"/>
          <w:sz w:val="20"/>
          <w:szCs w:val="20"/>
          <w:lang w:eastAsia="en-CA"/>
        </w:rPr>
        <w:t>or UI/UX proposes</w:t>
      </w:r>
      <w:r>
        <w:rPr>
          <w:rFonts w:eastAsia="Times New Roman"/>
          <w:color w:val="24292E"/>
          <w:sz w:val="20"/>
          <w:szCs w:val="20"/>
          <w:lang w:eastAsia="en-CA"/>
        </w:rPr>
        <w:t>:</w:t>
      </w:r>
    </w:p>
    <w:p w:rsidR="00AC2762" w:rsidRDefault="00AC276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9B78FA" w:rsidRDefault="009B78FA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Questions types may include (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closed question, open question, </w:t>
      </w:r>
      <w:r>
        <w:rPr>
          <w:rFonts w:eastAsia="Times New Roman"/>
          <w:color w:val="24292E"/>
          <w:sz w:val="20"/>
          <w:szCs w:val="20"/>
          <w:lang w:eastAsia="en-CA"/>
        </w:rPr>
        <w:t>and cross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reference question)</w:t>
      </w:r>
    </w:p>
    <w:p w:rsidR="00307D91" w:rsidRPr="00430081" w:rsidRDefault="00307D91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sz w:val="20"/>
          <w:szCs w:val="20"/>
          <w:lang w:eastAsia="en-CA"/>
        </w:rPr>
      </w:pPr>
    </w:p>
    <w:p w:rsidR="00D33060" w:rsidRDefault="00430081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430081">
        <w:rPr>
          <w:rFonts w:eastAsia="Times New Roman"/>
          <w:color w:val="24292E"/>
          <w:sz w:val="20"/>
          <w:szCs w:val="20"/>
          <w:lang w:eastAsia="en-CA"/>
        </w:rPr>
        <w:t xml:space="preserve">Reference to GitHub repertory </w:t>
      </w:r>
      <w:r w:rsidR="00D33060" w:rsidRPr="00430081">
        <w:rPr>
          <w:rFonts w:eastAsia="Times New Roman"/>
          <w:color w:val="24292E"/>
          <w:sz w:val="20"/>
          <w:szCs w:val="20"/>
          <w:lang w:eastAsia="en-CA"/>
        </w:rPr>
        <w:t>(</w:t>
      </w:r>
      <w:proofErr w:type="spellStart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begin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instrText xml:space="preserve"> HYPERLINK "https://github.com/OpenDRR" </w:instrText>
      </w:r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separate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OpenDRR</w:t>
      </w:r>
      <w:proofErr w:type="spellEnd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end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/</w:t>
      </w:r>
      <w:proofErr w:type="spellStart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begin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instrText xml:space="preserve"> HYPERLINK "https://github.com/OpenDRR/riskprofiler" </w:instrText>
      </w:r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separate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riskprofiler</w:t>
      </w:r>
      <w:proofErr w:type="spellEnd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end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 xml:space="preserve">/3_RiskProfiler_LandingPage.pdf) if </w:t>
      </w:r>
      <w:r w:rsidR="00D33060">
        <w:rPr>
          <w:rFonts w:eastAsia="Times New Roman"/>
          <w:color w:val="24292E"/>
          <w:sz w:val="20"/>
          <w:szCs w:val="20"/>
          <w:lang w:eastAsia="en-CA"/>
        </w:rPr>
        <w:t xml:space="preserve">you are </w:t>
      </w:r>
      <w:r>
        <w:rPr>
          <w:rFonts w:eastAsia="Times New Roman"/>
          <w:color w:val="24292E"/>
          <w:sz w:val="20"/>
          <w:szCs w:val="20"/>
          <w:lang w:eastAsia="en-CA"/>
        </w:rPr>
        <w:t>visiting</w:t>
      </w:r>
      <w:r w:rsidR="00D33060">
        <w:rPr>
          <w:rFonts w:eastAsia="Times New Roman"/>
          <w:color w:val="24292E"/>
          <w:sz w:val="20"/>
          <w:szCs w:val="20"/>
          <w:lang w:eastAsia="en-CA"/>
        </w:rPr>
        <w:t xml:space="preserve"> riskprofiler.ca domain what is your expectation to see at the start?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Please list the details as you simulate or act as deferent visitor (ex. planner, then, resident, etc...)  </w:t>
      </w:r>
    </w:p>
    <w:p w:rsidR="009B78FA" w:rsidRDefault="009B78FA" w:rsidP="00A217C6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430081">
        <w:rPr>
          <w:rFonts w:eastAsia="Times New Roman"/>
          <w:color w:val="24292E"/>
          <w:sz w:val="20"/>
          <w:szCs w:val="20"/>
          <w:lang w:eastAsia="en-CA"/>
        </w:rPr>
        <w:t>Reference to GitHub repertory (</w:t>
      </w:r>
      <w:proofErr w:type="spellStart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begin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instrText xml:space="preserve"> HYPERLINK "https://github.com/OpenDRR" </w:instrText>
      </w:r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separate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OpenDRR</w:t>
      </w:r>
      <w:proofErr w:type="spellEnd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end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/</w:t>
      </w:r>
      <w:proofErr w:type="spellStart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begin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instrText xml:space="preserve"> HYPERLINK "https://github.com/OpenDRR/riskprofiler" </w:instrText>
      </w:r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separate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riskprofiler</w:t>
      </w:r>
      <w:proofErr w:type="spellEnd"/>
      <w:r w:rsidRPr="00430081">
        <w:rPr>
          <w:rFonts w:eastAsia="Times New Roman"/>
          <w:color w:val="24292E"/>
          <w:sz w:val="20"/>
          <w:szCs w:val="20"/>
          <w:lang w:eastAsia="en-CA"/>
        </w:rPr>
        <w:fldChar w:fldCharType="end"/>
      </w:r>
      <w:r w:rsidRPr="00430081">
        <w:rPr>
          <w:rFonts w:eastAsia="Times New Roman"/>
          <w:color w:val="24292E"/>
          <w:sz w:val="20"/>
          <w:szCs w:val="20"/>
          <w:lang w:eastAsia="en-CA"/>
        </w:rPr>
        <w:t>/3_RiskProfiler_LandingPage.pdf</w:t>
      </w:r>
      <w:r>
        <w:rPr>
          <w:rFonts w:eastAsia="Times New Roman"/>
          <w:color w:val="24292E"/>
          <w:sz w:val="20"/>
          <w:szCs w:val="20"/>
          <w:lang w:eastAsia="en-CA"/>
        </w:rPr>
        <w:t>) what visual data you aimed to present at the start</w:t>
      </w:r>
      <w:r w:rsidR="00A217C6">
        <w:rPr>
          <w:rFonts w:eastAsia="Times New Roman"/>
          <w:color w:val="24292E"/>
          <w:sz w:val="20"/>
          <w:szCs w:val="20"/>
          <w:lang w:eastAsia="en-CA"/>
        </w:rPr>
        <w:t xml:space="preserve"> when 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anyone visit </w:t>
      </w:r>
      <w:r>
        <w:rPr>
          <w:rFonts w:eastAsia="Times New Roman"/>
          <w:color w:val="24292E"/>
          <w:sz w:val="20"/>
          <w:szCs w:val="20"/>
          <w:lang w:eastAsia="en-CA"/>
        </w:rPr>
        <w:t>riskprofiler.ca domain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:rsidR="009B78FA" w:rsidRDefault="009B78FA" w:rsidP="006038BC">
      <w:pPr>
        <w:shd w:val="clear" w:color="auto" w:fill="FFFFFF"/>
        <w:spacing w:before="120" w:after="120" w:line="360" w:lineRule="auto"/>
        <w:ind w:left="1134" w:right="1183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For question 1 &amp; 2, I like to present you an example (it is </w:t>
      </w:r>
      <w:proofErr w:type="spellStart"/>
      <w:r>
        <w:rPr>
          <w:rFonts w:eastAsia="Times New Roman"/>
          <w:color w:val="24292E"/>
          <w:sz w:val="20"/>
          <w:szCs w:val="20"/>
          <w:lang w:eastAsia="en-CA"/>
        </w:rPr>
        <w:t>theweathernetwork</w:t>
      </w:r>
      <w:proofErr w:type="spellEnd"/>
      <w:r>
        <w:rPr>
          <w:rFonts w:eastAsia="Times New Roman"/>
          <w:color w:val="24292E"/>
          <w:sz w:val="20"/>
          <w:szCs w:val="20"/>
          <w:lang w:eastAsia="en-CA"/>
        </w:rPr>
        <w:t xml:space="preserve"> site) at the start they display the current temperature which is valuable data element for all type of visitors , then they another data element like view weather radar which may be interesting for some visitor</w:t>
      </w:r>
    </w:p>
    <w:p w:rsidR="009B78FA" w:rsidRDefault="007F5B1B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Who are the target audience - Please indicate name and percentage?</w:t>
      </w:r>
    </w:p>
    <w:p w:rsidR="007F5B1B" w:rsidRDefault="007F5B1B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Are there any specific data will be present to a specific type of audience? If yes please specify?</w:t>
      </w:r>
    </w:p>
    <w:p w:rsidR="000F5C8F" w:rsidRPr="00307D91" w:rsidRDefault="000F5C8F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307D91">
        <w:rPr>
          <w:rFonts w:eastAsia="Times New Roman"/>
          <w:color w:val="24292E"/>
          <w:sz w:val="20"/>
          <w:szCs w:val="20"/>
          <w:lang w:eastAsia="en-CA"/>
        </w:rPr>
        <w:t xml:space="preserve">What 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>are the sources</w:t>
      </w:r>
      <w:r w:rsidRPr="00307D91">
        <w:rPr>
          <w:rFonts w:eastAsia="Times New Roman"/>
          <w:color w:val="24292E"/>
          <w:sz w:val="20"/>
          <w:szCs w:val="20"/>
          <w:lang w:eastAsia="en-CA"/>
        </w:rPr>
        <w:t xml:space="preserve"> of data 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 xml:space="preserve">elements (ex. Text data from database, pre calculated result 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>from database</w:t>
      </w:r>
      <w:r w:rsidR="00307D91" w:rsidRPr="00307D91">
        <w:rPr>
          <w:rFonts w:eastAsia="Times New Roman"/>
          <w:color w:val="24292E"/>
          <w:sz w:val="20"/>
          <w:szCs w:val="20"/>
          <w:lang w:eastAsia="en-CA"/>
        </w:rPr>
        <w:t xml:space="preserve"> or other background process?</w:t>
      </w:r>
      <w:r w:rsidRPr="00307D91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</w:p>
    <w:p w:rsidR="00307D91" w:rsidRPr="00307D91" w:rsidRDefault="001467E1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What 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>is the data type will be retrieved for the data source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(</w:t>
      </w:r>
      <w:proofErr w:type="spellStart"/>
      <w:r>
        <w:rPr>
          <w:rFonts w:eastAsia="Times New Roman"/>
          <w:color w:val="24292E"/>
          <w:sz w:val="20"/>
          <w:szCs w:val="20"/>
          <w:lang w:eastAsia="en-CA"/>
        </w:rPr>
        <w:t>ex.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>JSON</w:t>
      </w:r>
      <w:proofErr w:type="spellEnd"/>
      <w:proofErr w:type="gramStart"/>
      <w:r w:rsidR="00CA33DB">
        <w:rPr>
          <w:rFonts w:eastAsia="Times New Roman"/>
          <w:color w:val="24292E"/>
          <w:sz w:val="20"/>
          <w:szCs w:val="20"/>
          <w:lang w:eastAsia="en-CA"/>
        </w:rPr>
        <w:t>, ,</w:t>
      </w:r>
      <w:proofErr w:type="gramEnd"/>
      <w:r w:rsidR="00CA33DB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>query result text</w:t>
      </w:r>
      <w:r w:rsidR="00CA33DB">
        <w:rPr>
          <w:rFonts w:eastAsia="Times New Roman"/>
          <w:color w:val="24292E"/>
          <w:sz w:val="20"/>
          <w:szCs w:val="20"/>
          <w:lang w:eastAsia="en-CA"/>
        </w:rPr>
        <w:t>, query result array, etc..)?</w:t>
      </w:r>
    </w:p>
    <w:p w:rsidR="00CA33DB" w:rsidRDefault="00CA33DB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307D91">
        <w:rPr>
          <w:rFonts w:eastAsia="Times New Roman"/>
          <w:color w:val="24292E"/>
          <w:sz w:val="20"/>
          <w:szCs w:val="20"/>
          <w:lang w:eastAsia="en-CA"/>
        </w:rPr>
        <w:t>What are the data elements that need to be visualized to the end user (ex. static maps, interactive map, tables, graph, etc</w:t>
      </w:r>
      <w:r w:rsidRPr="00307D91">
        <w:rPr>
          <w:rFonts w:eastAsia="Times New Roman"/>
          <w:color w:val="24292E"/>
          <w:sz w:val="20"/>
          <w:szCs w:val="20"/>
          <w:lang w:eastAsia="en-CA"/>
        </w:rPr>
        <w:t>...)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:rsidR="00400F05" w:rsidRPr="00400F05" w:rsidRDefault="00400F05" w:rsidP="00400F05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Which devices will be used to display </w:t>
      </w:r>
      <w:proofErr w:type="spellStart"/>
      <w:r>
        <w:rPr>
          <w:rFonts w:eastAsia="Times New Roman"/>
          <w:color w:val="24292E"/>
          <w:sz w:val="20"/>
          <w:szCs w:val="20"/>
          <w:lang w:eastAsia="en-CA"/>
        </w:rPr>
        <w:t>riskprofiler</w:t>
      </w:r>
      <w:proofErr w:type="spellEnd"/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>
        <w:rPr>
          <w:rFonts w:eastAsia="Times New Roman"/>
          <w:color w:val="24292E"/>
          <w:sz w:val="20"/>
          <w:szCs w:val="20"/>
          <w:lang w:eastAsia="en-CA"/>
        </w:rPr>
        <w:t>web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application? (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>Mobile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>, tablet, desktop)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:rsidR="00307D91" w:rsidRDefault="00400F05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Are you planning to promote your social media into the </w:t>
      </w:r>
      <w:proofErr w:type="spellStart"/>
      <w:r w:rsidR="005B19C3">
        <w:rPr>
          <w:rFonts w:eastAsia="Times New Roman"/>
          <w:color w:val="24292E"/>
          <w:sz w:val="20"/>
          <w:szCs w:val="20"/>
          <w:lang w:eastAsia="en-CA"/>
        </w:rPr>
        <w:t>riskprofiler</w:t>
      </w:r>
      <w:proofErr w:type="spellEnd"/>
      <w:r w:rsidR="005B19C3" w:rsidRPr="00400F05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web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application</w:t>
      </w:r>
      <w:r>
        <w:rPr>
          <w:rFonts w:eastAsia="Times New Roman"/>
          <w:color w:val="24292E"/>
          <w:sz w:val="20"/>
          <w:szCs w:val="20"/>
          <w:lang w:eastAsia="en-CA"/>
        </w:rPr>
        <w:t>?</w:t>
      </w:r>
    </w:p>
    <w:p w:rsidR="000F5C8F" w:rsidRDefault="00400F05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lastRenderedPageBreak/>
        <w:t xml:space="preserve">Are there any minimum requirements that the site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visitors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should have to see site data (ex. JS enabled, etc...)?</w:t>
      </w:r>
    </w:p>
    <w:p w:rsidR="002633BE" w:rsidRDefault="002633BE" w:rsidP="007F5B1B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What is your vision to create an easy navigation mechanism?</w:t>
      </w:r>
    </w:p>
    <w:p w:rsidR="002633BE" w:rsidRDefault="002633BE" w:rsidP="002633B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From the perspective of site analysis, the studies found that when the visitor find out there are too much information displayed in one page and/or the page is so crowded, it reduce that the user will continue navigate to the site t or comeback to visit the site. Please specify the display priority of each data element?</w:t>
      </w:r>
    </w:p>
    <w:p w:rsidR="002633BE" w:rsidRDefault="002633BE" w:rsidP="002633BE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>Are you planning to have an Alert message in the event of any disaster (ex. earthquake, flood, etc...</w:t>
      </w:r>
      <w:proofErr w:type="gramStart"/>
      <w:r>
        <w:rPr>
          <w:rFonts w:eastAsia="Times New Roman"/>
          <w:color w:val="24292E"/>
          <w:sz w:val="20"/>
          <w:szCs w:val="20"/>
          <w:lang w:eastAsia="en-CA"/>
        </w:rPr>
        <w:t>)</w:t>
      </w:r>
      <w:proofErr w:type="gramEnd"/>
      <w:r>
        <w:rPr>
          <w:rFonts w:eastAsia="Times New Roman"/>
          <w:color w:val="24292E"/>
          <w:sz w:val="20"/>
          <w:szCs w:val="20"/>
          <w:lang w:eastAsia="en-CA"/>
        </w:rPr>
        <w:t xml:space="preserve">  </w:t>
      </w:r>
    </w:p>
    <w:p w:rsidR="002633BE" w:rsidRDefault="002633BE" w:rsidP="005B19C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Are you planning to have a newsletter 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or new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>s</w:t>
      </w:r>
      <w:r w:rsidR="005B19C3">
        <w:rPr>
          <w:rFonts w:eastAsia="Times New Roman"/>
          <w:color w:val="24292E"/>
          <w:sz w:val="20"/>
          <w:szCs w:val="20"/>
          <w:lang w:eastAsia="en-CA"/>
        </w:rPr>
        <w:t xml:space="preserve"> update </w:t>
      </w:r>
      <w:r>
        <w:rPr>
          <w:rFonts w:eastAsia="Times New Roman"/>
          <w:color w:val="24292E"/>
          <w:sz w:val="20"/>
          <w:szCs w:val="20"/>
          <w:lang w:eastAsia="en-CA"/>
        </w:rPr>
        <w:t>subscription or RSS ”</w:t>
      </w:r>
      <w:r w:rsidRPr="002633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Really Simple Syndication</w:t>
      </w:r>
      <w:r>
        <w:rPr>
          <w:color w:val="222222"/>
          <w:shd w:val="clear" w:color="auto" w:fill="FFFFFF"/>
        </w:rPr>
        <w:t>”</w:t>
      </w:r>
      <w:r>
        <w:rPr>
          <w:rFonts w:eastAsia="Times New Roman"/>
          <w:color w:val="24292E"/>
          <w:sz w:val="20"/>
          <w:szCs w:val="20"/>
          <w:lang w:eastAsia="en-CA"/>
        </w:rPr>
        <w:t>, etc..?</w:t>
      </w:r>
    </w:p>
    <w:p w:rsidR="00400F05" w:rsidRDefault="005B19C3" w:rsidP="005B19C3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ind w:left="426" w:hanging="426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proofErr w:type="gramStart"/>
      <w:r>
        <w:rPr>
          <w:rFonts w:eastAsia="Times New Roman"/>
          <w:color w:val="24292E"/>
          <w:sz w:val="20"/>
          <w:szCs w:val="20"/>
          <w:lang w:eastAsia="en-CA"/>
        </w:rPr>
        <w:t>Are the focus</w:t>
      </w:r>
      <w:proofErr w:type="gramEnd"/>
      <w:r>
        <w:rPr>
          <w:rFonts w:eastAsia="Times New Roman"/>
          <w:color w:val="24292E"/>
          <w:sz w:val="20"/>
          <w:szCs w:val="20"/>
          <w:lang w:eastAsia="en-CA"/>
        </w:rPr>
        <w:t xml:space="preserve"> of the </w:t>
      </w:r>
      <w:proofErr w:type="spellStart"/>
      <w:r>
        <w:rPr>
          <w:rFonts w:eastAsia="Times New Roman"/>
          <w:color w:val="24292E"/>
          <w:sz w:val="20"/>
          <w:szCs w:val="20"/>
          <w:lang w:eastAsia="en-CA"/>
        </w:rPr>
        <w:t>riskprofiler</w:t>
      </w:r>
      <w:proofErr w:type="spellEnd"/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  <w:r>
        <w:rPr>
          <w:rFonts w:eastAsia="Times New Roman"/>
          <w:color w:val="24292E"/>
          <w:sz w:val="20"/>
          <w:szCs w:val="20"/>
          <w:lang w:eastAsia="en-CA"/>
        </w:rPr>
        <w:t>web</w:t>
      </w:r>
      <w:r w:rsidRPr="00400F05">
        <w:rPr>
          <w:rFonts w:eastAsia="Times New Roman"/>
          <w:color w:val="24292E"/>
          <w:sz w:val="20"/>
          <w:szCs w:val="20"/>
          <w:lang w:eastAsia="en-CA"/>
        </w:rPr>
        <w:t xml:space="preserve"> application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to be in earthquake only? If no, please specify? </w:t>
      </w:r>
      <w:r w:rsidR="002633BE">
        <w:rPr>
          <w:rFonts w:eastAsia="Times New Roman"/>
          <w:color w:val="24292E"/>
          <w:sz w:val="20"/>
          <w:szCs w:val="20"/>
          <w:lang w:eastAsia="en-CA"/>
        </w:rPr>
        <w:t xml:space="preserve">        </w:t>
      </w:r>
    </w:p>
    <w:p w:rsidR="000F5C8F" w:rsidRDefault="000F5C8F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0F5C8F" w:rsidRDefault="00880274" w:rsidP="00880274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>
        <w:rPr>
          <w:rFonts w:eastAsia="Times New Roman"/>
          <w:color w:val="24292E"/>
          <w:sz w:val="20"/>
          <w:szCs w:val="20"/>
          <w:lang w:eastAsia="en-CA"/>
        </w:rPr>
        <w:t xml:space="preserve">The last step in this phase will allow us to </w:t>
      </w:r>
      <w:r w:rsidR="003C4B3F">
        <w:rPr>
          <w:rFonts w:eastAsia="Times New Roman"/>
          <w:color w:val="24292E"/>
          <w:sz w:val="20"/>
          <w:szCs w:val="20"/>
          <w:lang w:eastAsia="en-CA"/>
        </w:rPr>
        <w:t xml:space="preserve">create </w:t>
      </w:r>
      <w:r w:rsidR="003C4B3F" w:rsidRPr="00880274">
        <w:rPr>
          <w:rFonts w:eastAsia="Times New Roman"/>
          <w:color w:val="24292E"/>
          <w:sz w:val="20"/>
          <w:szCs w:val="20"/>
          <w:lang w:eastAsia="en-CA"/>
        </w:rPr>
        <w:t>User</w:t>
      </w:r>
      <w:r w:rsidRPr="00880274">
        <w:rPr>
          <w:rFonts w:eastAsia="Times New Roman"/>
          <w:i/>
          <w:iCs/>
          <w:color w:val="24292E"/>
          <w:sz w:val="20"/>
          <w:szCs w:val="20"/>
          <w:lang w:eastAsia="en-CA"/>
        </w:rPr>
        <w:t xml:space="preserve"> Experience Integration Matrix</w:t>
      </w:r>
      <w:r w:rsidRPr="00880274">
        <w:rPr>
          <w:rFonts w:eastAsia="Times New Roman"/>
          <w:color w:val="24292E"/>
          <w:sz w:val="20"/>
          <w:szCs w:val="20"/>
          <w:lang w:eastAsia="en-CA"/>
        </w:rPr>
        <w:t> (UXI Matrix)</w:t>
      </w:r>
      <w:r>
        <w:rPr>
          <w:rFonts w:eastAsia="Times New Roman"/>
          <w:color w:val="24292E"/>
          <w:sz w:val="20"/>
          <w:szCs w:val="20"/>
          <w:lang w:eastAsia="en-CA"/>
        </w:rPr>
        <w:t xml:space="preserve"> below is an 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24"/>
        <w:gridCol w:w="1192"/>
        <w:gridCol w:w="1270"/>
        <w:gridCol w:w="1134"/>
        <w:gridCol w:w="1843"/>
        <w:gridCol w:w="1559"/>
        <w:gridCol w:w="1858"/>
      </w:tblGrid>
      <w:tr w:rsidR="00400F05" w:rsidTr="00B575B7">
        <w:tc>
          <w:tcPr>
            <w:tcW w:w="1224" w:type="dxa"/>
            <w:vMerge w:val="restart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Content Type</w:t>
            </w:r>
          </w:p>
        </w:tc>
        <w:tc>
          <w:tcPr>
            <w:tcW w:w="1192" w:type="dxa"/>
            <w:vMerge w:val="restart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Format</w:t>
            </w:r>
          </w:p>
        </w:tc>
        <w:tc>
          <w:tcPr>
            <w:tcW w:w="1270" w:type="dxa"/>
            <w:vMerge w:val="restart"/>
            <w:vAlign w:val="center"/>
          </w:tcPr>
          <w:p w:rsidR="00400F05" w:rsidRDefault="00400F05" w:rsidP="00B575B7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Priority</w:t>
            </w:r>
          </w:p>
        </w:tc>
        <w:tc>
          <w:tcPr>
            <w:tcW w:w="4536" w:type="dxa"/>
            <w:gridSpan w:val="3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Target Audience</w:t>
            </w:r>
          </w:p>
        </w:tc>
        <w:tc>
          <w:tcPr>
            <w:tcW w:w="1858" w:type="dxa"/>
            <w:vMerge w:val="restart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Note</w:t>
            </w:r>
          </w:p>
        </w:tc>
      </w:tr>
      <w:tr w:rsidR="00400F05" w:rsidTr="00B575B7">
        <w:tc>
          <w:tcPr>
            <w:tcW w:w="1224" w:type="dxa"/>
            <w:vMerge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92" w:type="dxa"/>
            <w:vMerge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270" w:type="dxa"/>
            <w:vMerge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34" w:type="dxa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Resident</w:t>
            </w:r>
          </w:p>
        </w:tc>
        <w:tc>
          <w:tcPr>
            <w:tcW w:w="1843" w:type="dxa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Business Owner</w:t>
            </w:r>
          </w:p>
        </w:tc>
        <w:tc>
          <w:tcPr>
            <w:tcW w:w="1559" w:type="dxa"/>
            <w:vAlign w:val="center"/>
          </w:tcPr>
          <w:p w:rsidR="00400F05" w:rsidRDefault="00400F05" w:rsidP="003C4B3F">
            <w:pPr>
              <w:jc w:val="center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  <w:r>
              <w:rPr>
                <w:rFonts w:eastAsia="Times New Roman"/>
                <w:color w:val="24292E"/>
                <w:sz w:val="20"/>
                <w:szCs w:val="20"/>
                <w:lang w:eastAsia="en-CA"/>
              </w:rPr>
              <w:t>Risk Analyst</w:t>
            </w:r>
          </w:p>
        </w:tc>
        <w:tc>
          <w:tcPr>
            <w:tcW w:w="1858" w:type="dxa"/>
            <w:vMerge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</w:tr>
      <w:tr w:rsidR="00400F05" w:rsidTr="00B575B7">
        <w:tc>
          <w:tcPr>
            <w:tcW w:w="1224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92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270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34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43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559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58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</w:tr>
      <w:tr w:rsidR="00400F05" w:rsidTr="00B575B7">
        <w:tc>
          <w:tcPr>
            <w:tcW w:w="1224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92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270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134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43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559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  <w:tc>
          <w:tcPr>
            <w:tcW w:w="1858" w:type="dxa"/>
          </w:tcPr>
          <w:p w:rsidR="00400F05" w:rsidRDefault="00400F05" w:rsidP="003C4B3F">
            <w:pPr>
              <w:jc w:val="lowKashida"/>
              <w:outlineLvl w:val="1"/>
              <w:rPr>
                <w:rFonts w:eastAsia="Times New Roman"/>
                <w:color w:val="24292E"/>
                <w:sz w:val="20"/>
                <w:szCs w:val="20"/>
                <w:lang w:eastAsia="en-CA"/>
              </w:rPr>
            </w:pPr>
          </w:p>
        </w:tc>
      </w:tr>
    </w:tbl>
    <w:p w:rsidR="00880274" w:rsidRDefault="00880274" w:rsidP="00880274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AB13F2" w:rsidRDefault="00AB13F2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  <w:r w:rsidRPr="00AB13F2">
        <w:rPr>
          <w:rFonts w:eastAsia="Times New Roman"/>
          <w:color w:val="24292E"/>
          <w:sz w:val="20"/>
          <w:szCs w:val="20"/>
          <w:lang w:eastAsia="en-CA"/>
        </w:rPr>
        <w:t xml:space="preserve"> </w:t>
      </w: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5B19C3" w:rsidRPr="00AB13F2" w:rsidRDefault="005B19C3" w:rsidP="007F5B1B">
      <w:pPr>
        <w:shd w:val="clear" w:color="auto" w:fill="FFFFFF"/>
        <w:spacing w:line="360" w:lineRule="auto"/>
        <w:jc w:val="lowKashida"/>
        <w:outlineLvl w:val="1"/>
        <w:rPr>
          <w:rFonts w:eastAsia="Times New Roman"/>
          <w:color w:val="24292E"/>
          <w:sz w:val="20"/>
          <w:szCs w:val="20"/>
          <w:lang w:eastAsia="en-CA"/>
        </w:rPr>
      </w:pPr>
    </w:p>
    <w:p w:rsidR="00AB13F2" w:rsidRDefault="00AB13F2" w:rsidP="007F5B1B">
      <w:pPr>
        <w:spacing w:line="360" w:lineRule="auto"/>
        <w:rPr>
          <w:b/>
          <w:bCs/>
        </w:rPr>
      </w:pPr>
    </w:p>
    <w:p w:rsidR="009C64FF" w:rsidRPr="00FE6DBE" w:rsidRDefault="009C64FF" w:rsidP="007F5B1B">
      <w:pPr>
        <w:spacing w:line="360" w:lineRule="auto"/>
        <w:rPr>
          <w:b/>
          <w:bCs/>
        </w:rPr>
      </w:pPr>
      <w:r w:rsidRPr="00FE6DBE">
        <w:rPr>
          <w:b/>
          <w:bCs/>
        </w:rPr>
        <w:lastRenderedPageBreak/>
        <w:t xml:space="preserve">References </w:t>
      </w:r>
    </w:p>
    <w:p w:rsidR="009C64FF" w:rsidRPr="009C64FF" w:rsidRDefault="009C64FF" w:rsidP="007F5B1B">
      <w:pPr>
        <w:spacing w:line="360" w:lineRule="auto"/>
        <w:rPr>
          <w:sz w:val="20"/>
          <w:szCs w:val="20"/>
        </w:rPr>
      </w:pPr>
    </w:p>
    <w:p w:rsidR="009C64FF" w:rsidRPr="00FE6DBE" w:rsidRDefault="009C64FF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586069"/>
          <w:sz w:val="20"/>
          <w:szCs w:val="20"/>
          <w:lang w:eastAsia="en-CA"/>
        </w:rPr>
      </w:pPr>
      <w:r w:rsidRPr="00FE6DBE">
        <w:rPr>
          <w:rFonts w:eastAsia="Times New Roman"/>
          <w:b/>
          <w:bCs/>
          <w:color w:val="24292E"/>
          <w:sz w:val="20"/>
          <w:szCs w:val="20"/>
          <w:lang w:eastAsia="en-CA"/>
        </w:rPr>
        <w:t>Part 1-IGIF-Overarching-Strategic-Framework-24July2018.pdf</w:t>
      </w:r>
    </w:p>
    <w:p w:rsidR="005E310C" w:rsidRPr="009C64FF" w:rsidRDefault="009C64FF" w:rsidP="007F5B1B">
      <w:pPr>
        <w:spacing w:line="360" w:lineRule="auto"/>
        <w:ind w:left="720"/>
      </w:pPr>
      <w:hyperlink r:id="rId10" w:history="1">
        <w:r w:rsidRPr="009C64FF">
          <w:rPr>
            <w:rStyle w:val="Hyperlink"/>
          </w:rPr>
          <w:t>https://github.com/OpenDRR/riskprofiler/blob/master/docs/Part%201-IGIF-Overarching-Strategic-Framework-24July2018.pdf</w:t>
        </w:r>
      </w:hyperlink>
    </w:p>
    <w:p w:rsidR="009C64FF" w:rsidRPr="009C64FF" w:rsidRDefault="009C64FF" w:rsidP="007F5B1B">
      <w:pPr>
        <w:spacing w:line="360" w:lineRule="auto"/>
        <w:ind w:left="426" w:hanging="426"/>
      </w:pPr>
    </w:p>
    <w:p w:rsidR="009C64FF" w:rsidRPr="00FE6DBE" w:rsidRDefault="009C64FF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FE6DBE">
        <w:rPr>
          <w:rFonts w:eastAsia="Times New Roman"/>
          <w:b/>
          <w:bCs/>
          <w:color w:val="24292E"/>
          <w:sz w:val="20"/>
          <w:szCs w:val="20"/>
          <w:lang w:eastAsia="en-CA"/>
        </w:rPr>
        <w:t>0_RiskProfiler-Kickoff_mjourneay.pptx</w:t>
      </w:r>
    </w:p>
    <w:p w:rsidR="009C64FF" w:rsidRPr="00FE6DBE" w:rsidRDefault="009C64FF" w:rsidP="007F5B1B">
      <w:pPr>
        <w:spacing w:line="360" w:lineRule="auto"/>
        <w:ind w:left="720"/>
        <w:rPr>
          <w:rStyle w:val="Hyperlink"/>
        </w:rPr>
      </w:pPr>
      <w:hyperlink r:id="rId11" w:history="1">
        <w:r w:rsidRPr="009C64FF">
          <w:rPr>
            <w:rStyle w:val="Hyperlink"/>
          </w:rPr>
          <w:t>https://github.com/OpenDRR/riskprofiler/blob/master/docs/0_RiskProfiler-Kickoff_mjourneay.pptx</w:t>
        </w:r>
      </w:hyperlink>
    </w:p>
    <w:p w:rsidR="00FE6DBE" w:rsidRDefault="00FE6DBE" w:rsidP="007F5B1B">
      <w:pPr>
        <w:spacing w:line="360" w:lineRule="auto"/>
        <w:ind w:left="426" w:hanging="426"/>
      </w:pPr>
    </w:p>
    <w:p w:rsidR="00FE6DBE" w:rsidRPr="00FE6DBE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>3_RiskProfiler_LandingPage.pdf</w:t>
      </w:r>
    </w:p>
    <w:p w:rsidR="00FE6DBE" w:rsidRPr="00FE6DBE" w:rsidRDefault="00FE6DBE" w:rsidP="007F5B1B">
      <w:pPr>
        <w:spacing w:line="360" w:lineRule="auto"/>
        <w:ind w:left="720"/>
        <w:rPr>
          <w:rStyle w:val="Hyperlink"/>
        </w:rPr>
      </w:pPr>
      <w:hyperlink r:id="rId12" w:history="1">
        <w:r>
          <w:rPr>
            <w:rStyle w:val="Hyperlink"/>
          </w:rPr>
          <w:t>https://github.com/OpenDRR/riskprofiler/blob/master/docs/3_RiskProfiler_LandingPage.pdf</w:t>
        </w:r>
      </w:hyperlink>
    </w:p>
    <w:p w:rsidR="00FE6DBE" w:rsidRDefault="00FE6DBE" w:rsidP="007F5B1B">
      <w:pPr>
        <w:spacing w:line="360" w:lineRule="auto"/>
        <w:ind w:left="426" w:hanging="426"/>
      </w:pPr>
    </w:p>
    <w:p w:rsidR="00FE6DBE" w:rsidRPr="009D046A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>4_RiskProfiler_StoryMapWireframe.pdf</w:t>
      </w:r>
    </w:p>
    <w:p w:rsidR="00FE6DBE" w:rsidRPr="00FE6DBE" w:rsidRDefault="00FE6DBE" w:rsidP="007F5B1B">
      <w:pPr>
        <w:spacing w:line="360" w:lineRule="auto"/>
        <w:ind w:left="720"/>
        <w:rPr>
          <w:rStyle w:val="Hyperlink"/>
        </w:rPr>
      </w:pPr>
      <w:hyperlink r:id="rId13" w:history="1">
        <w:r>
          <w:rPr>
            <w:rStyle w:val="Hyperlink"/>
          </w:rPr>
          <w:t>https://github.com/OpenDRR/riskprofiler/blob/master/docs/4_RiskProfiler_StoryMapWireframe.pdf</w:t>
        </w:r>
      </w:hyperlink>
    </w:p>
    <w:p w:rsidR="00FE6DBE" w:rsidRPr="00FE6DBE" w:rsidRDefault="00FE6DBE" w:rsidP="007F5B1B">
      <w:pPr>
        <w:shd w:val="clear" w:color="auto" w:fill="FFFFFF"/>
        <w:spacing w:line="360" w:lineRule="auto"/>
        <w:ind w:left="426" w:hanging="426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</w:p>
    <w:p w:rsidR="00FE6DBE" w:rsidRPr="00FE6DBE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FE6DBE">
        <w:rPr>
          <w:rFonts w:eastAsia="Times New Roman"/>
          <w:b/>
          <w:bCs/>
          <w:color w:val="24292E"/>
          <w:sz w:val="20"/>
          <w:szCs w:val="20"/>
          <w:lang w:eastAsia="en-CA"/>
        </w:rPr>
        <w:t>Earthquakes Canada</w:t>
      </w:r>
    </w:p>
    <w:p w:rsidR="00DC4154" w:rsidRPr="00FE6DBE" w:rsidRDefault="00FE6DBE" w:rsidP="007F5B1B">
      <w:pPr>
        <w:spacing w:line="360" w:lineRule="auto"/>
        <w:ind w:left="720"/>
        <w:rPr>
          <w:rStyle w:val="Hyperlink"/>
        </w:rPr>
      </w:pPr>
      <w:hyperlink r:id="rId14" w:history="1">
        <w:r>
          <w:rPr>
            <w:rStyle w:val="Hyperlink"/>
          </w:rPr>
          <w:t>https://earthquakescanada.nrcan.gc.ca/index-en.php</w:t>
        </w:r>
      </w:hyperlink>
    </w:p>
    <w:p w:rsidR="00FE6DBE" w:rsidRDefault="00FE6DBE" w:rsidP="007F5B1B">
      <w:pPr>
        <w:spacing w:line="360" w:lineRule="auto"/>
        <w:ind w:left="426" w:hanging="426"/>
      </w:pPr>
    </w:p>
    <w:p w:rsidR="00FE6DBE" w:rsidRPr="009D046A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 xml:space="preserve">UNDRR United Nations Office for Disaster Risk Reduction </w:t>
      </w:r>
    </w:p>
    <w:p w:rsidR="00FE6DBE" w:rsidRPr="00FE6DBE" w:rsidRDefault="00FE6DBE" w:rsidP="007F5B1B">
      <w:pPr>
        <w:spacing w:line="360" w:lineRule="auto"/>
        <w:ind w:left="720"/>
        <w:rPr>
          <w:rStyle w:val="Hyperlink"/>
        </w:rPr>
      </w:pPr>
      <w:hyperlink r:id="rId15" w:history="1">
        <w:r>
          <w:rPr>
            <w:rStyle w:val="Hyperlink"/>
          </w:rPr>
          <w:t>https://www.undrr.org/publications</w:t>
        </w:r>
      </w:hyperlink>
    </w:p>
    <w:p w:rsidR="00FE6DBE" w:rsidRDefault="00FE6DBE" w:rsidP="007F5B1B">
      <w:pPr>
        <w:spacing w:line="360" w:lineRule="auto"/>
        <w:ind w:left="426" w:hanging="426"/>
      </w:pPr>
    </w:p>
    <w:p w:rsidR="00FE6DBE" w:rsidRPr="009D046A" w:rsidRDefault="00FE6DBE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9D046A">
        <w:rPr>
          <w:rFonts w:eastAsia="Times New Roman"/>
          <w:b/>
          <w:bCs/>
          <w:color w:val="24292E"/>
          <w:sz w:val="20"/>
          <w:szCs w:val="20"/>
          <w:lang w:eastAsia="en-CA"/>
        </w:rPr>
        <w:t>Preparing for Earthquakes Public Safety and Emergency Preparedness Canada</w:t>
      </w:r>
    </w:p>
    <w:p w:rsidR="00FE6DBE" w:rsidRDefault="00FE6DBE" w:rsidP="007F5B1B">
      <w:pPr>
        <w:spacing w:line="360" w:lineRule="auto"/>
        <w:ind w:left="720"/>
        <w:rPr>
          <w:rStyle w:val="Hyperlink"/>
        </w:rPr>
      </w:pPr>
      <w:hyperlink r:id="rId16" w:history="1">
        <w:r>
          <w:rPr>
            <w:rStyle w:val="Hyperlink"/>
          </w:rPr>
          <w:t>https://www.getprepared.gc.ca/index-eng.aspx</w:t>
        </w:r>
      </w:hyperlink>
    </w:p>
    <w:p w:rsidR="0056053C" w:rsidRPr="00FE6DBE" w:rsidRDefault="0056053C" w:rsidP="007F5B1B">
      <w:pPr>
        <w:spacing w:line="360" w:lineRule="auto"/>
        <w:ind w:left="720"/>
        <w:rPr>
          <w:rStyle w:val="Hyperlink"/>
        </w:rPr>
      </w:pPr>
    </w:p>
    <w:p w:rsidR="00FE6DBE" w:rsidRDefault="0056053C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56053C">
        <w:rPr>
          <w:rFonts w:eastAsia="Times New Roman"/>
          <w:b/>
          <w:bCs/>
          <w:color w:val="24292E"/>
          <w:sz w:val="20"/>
          <w:szCs w:val="20"/>
          <w:lang w:eastAsia="en-CA"/>
        </w:rPr>
        <w:t>The Geological Survey of Canada (GSC)</w:t>
      </w:r>
    </w:p>
    <w:p w:rsidR="0056053C" w:rsidRDefault="0056053C" w:rsidP="007F5B1B">
      <w:pPr>
        <w:spacing w:line="360" w:lineRule="auto"/>
        <w:ind w:left="720"/>
        <w:rPr>
          <w:rStyle w:val="Hyperlink"/>
        </w:rPr>
      </w:pPr>
      <w:hyperlink r:id="rId17" w:history="1">
        <w:r>
          <w:rPr>
            <w:rStyle w:val="Hyperlink"/>
          </w:rPr>
          <w:t>https://www.globalquakemodel.org/GEM-Projects/srabccanada</w:t>
        </w:r>
      </w:hyperlink>
    </w:p>
    <w:p w:rsidR="00126E72" w:rsidRDefault="00126E72" w:rsidP="007F5B1B">
      <w:pPr>
        <w:spacing w:line="360" w:lineRule="auto"/>
        <w:ind w:left="720"/>
        <w:rPr>
          <w:rStyle w:val="Hyperlink"/>
        </w:rPr>
      </w:pPr>
    </w:p>
    <w:p w:rsidR="00126E72" w:rsidRPr="00126E72" w:rsidRDefault="00126E72" w:rsidP="007F5B1B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ind w:left="284" w:hanging="284"/>
        <w:outlineLvl w:val="1"/>
        <w:rPr>
          <w:rFonts w:eastAsia="Times New Roman"/>
          <w:b/>
          <w:bCs/>
          <w:color w:val="24292E"/>
          <w:sz w:val="20"/>
          <w:szCs w:val="20"/>
          <w:lang w:eastAsia="en-CA"/>
        </w:rPr>
      </w:pPr>
      <w:r w:rsidRPr="00126E72">
        <w:rPr>
          <w:rFonts w:eastAsia="Times New Roman"/>
          <w:b/>
          <w:bCs/>
          <w:color w:val="24292E"/>
          <w:sz w:val="20"/>
          <w:szCs w:val="20"/>
          <w:lang w:eastAsia="en-CA"/>
        </w:rPr>
        <w:t>Seismic Risk Assessment for British Columbia, Canada</w:t>
      </w:r>
    </w:p>
    <w:p w:rsidR="00126E72" w:rsidRDefault="00126E72" w:rsidP="007F5B1B">
      <w:pPr>
        <w:spacing w:line="360" w:lineRule="auto"/>
        <w:ind w:left="720"/>
      </w:pPr>
      <w:hyperlink r:id="rId18" w:history="1">
        <w:r>
          <w:rPr>
            <w:rStyle w:val="Hyperlink"/>
          </w:rPr>
          <w:t>https://www.globalquakemodel.org/GEM-Projects/srabccanada</w:t>
        </w:r>
      </w:hyperlink>
    </w:p>
    <w:p w:rsidR="004B4DE8" w:rsidRDefault="004B4DE8" w:rsidP="007F5B1B">
      <w:pPr>
        <w:spacing w:line="360" w:lineRule="auto"/>
        <w:ind w:left="720"/>
      </w:pPr>
    </w:p>
    <w:p w:rsidR="004B4DE8" w:rsidRDefault="004B4DE8" w:rsidP="007F5B1B">
      <w:pPr>
        <w:spacing w:line="360" w:lineRule="auto"/>
        <w:ind w:left="720"/>
      </w:pPr>
    </w:p>
    <w:p w:rsidR="004B4DE8" w:rsidRPr="0056053C" w:rsidRDefault="004B4DE8" w:rsidP="007F5B1B">
      <w:pPr>
        <w:spacing w:line="360" w:lineRule="auto"/>
        <w:ind w:left="720"/>
        <w:rPr>
          <w:rStyle w:val="Hyperlink"/>
        </w:rPr>
      </w:pPr>
    </w:p>
    <w:sectPr w:rsidR="004B4DE8" w:rsidRPr="0056053C" w:rsidSect="000605B4">
      <w:headerReference w:type="default" r:id="rId19"/>
      <w:footerReference w:type="default" r:id="rId20"/>
      <w:pgSz w:w="12240" w:h="15840" w:code="1"/>
      <w:pgMar w:top="1134" w:right="1134" w:bottom="1134" w:left="1134" w:header="454" w:footer="567" w:gutter="0"/>
      <w:pgBorders w:display="firstPage" w:offsetFrom="page">
        <w:top w:val="twistedLines1" w:sz="18" w:space="24" w:color="00B0F0"/>
        <w:left w:val="twistedLines1" w:sz="18" w:space="24" w:color="00B0F0"/>
        <w:bottom w:val="twistedLines1" w:sz="18" w:space="24" w:color="00B0F0"/>
        <w:right w:val="twistedLines1" w:sz="18" w:space="24" w:color="00B0F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38" w:rsidRDefault="00856E38" w:rsidP="001136AE">
      <w:r>
        <w:separator/>
      </w:r>
    </w:p>
  </w:endnote>
  <w:endnote w:type="continuationSeparator" w:id="0">
    <w:p w:rsidR="00856E38" w:rsidRDefault="00856E38" w:rsidP="00113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DE8" w:rsidRDefault="004B4DE8" w:rsidP="004B4DE8">
    <w:pPr>
      <w:pStyle w:val="Footer"/>
      <w:pBdr>
        <w:top w:val="single" w:sz="4" w:space="1" w:color="auto"/>
      </w:pBdr>
      <w:tabs>
        <w:tab w:val="clear" w:pos="4680"/>
        <w:tab w:val="clear" w:pos="9360"/>
        <w:tab w:val="right" w:pos="9923"/>
      </w:tabs>
      <w:rPr>
        <w:sz w:val="18"/>
        <w:szCs w:val="18"/>
      </w:rPr>
    </w:pPr>
    <w:r w:rsidRPr="004B4DE8">
      <w:rPr>
        <w:sz w:val="18"/>
        <w:szCs w:val="18"/>
      </w:rPr>
      <w:t xml:space="preserve">Prepared by: </w:t>
    </w:r>
    <w:r>
      <w:rPr>
        <w:sz w:val="18"/>
        <w:szCs w:val="18"/>
      </w:rPr>
      <w:tab/>
    </w:r>
    <w:r w:rsidRPr="004B4DE8">
      <w:rPr>
        <w:sz w:val="18"/>
        <w:szCs w:val="18"/>
      </w:rPr>
      <w:t xml:space="preserve">Page </w:t>
    </w:r>
    <w:r w:rsidRPr="004B4DE8">
      <w:rPr>
        <w:b/>
        <w:sz w:val="18"/>
        <w:szCs w:val="18"/>
      </w:rPr>
      <w:fldChar w:fldCharType="begin"/>
    </w:r>
    <w:r w:rsidRPr="004B4DE8">
      <w:rPr>
        <w:b/>
        <w:sz w:val="18"/>
        <w:szCs w:val="18"/>
      </w:rPr>
      <w:instrText xml:space="preserve"> PAGE  \* Arabic  \* MERGEFORMAT </w:instrText>
    </w:r>
    <w:r w:rsidRPr="004B4DE8">
      <w:rPr>
        <w:b/>
        <w:sz w:val="18"/>
        <w:szCs w:val="18"/>
      </w:rPr>
      <w:fldChar w:fldCharType="separate"/>
    </w:r>
    <w:r w:rsidR="00F96168">
      <w:rPr>
        <w:b/>
        <w:noProof/>
        <w:sz w:val="18"/>
        <w:szCs w:val="18"/>
      </w:rPr>
      <w:t>2</w:t>
    </w:r>
    <w:r w:rsidRPr="004B4DE8">
      <w:rPr>
        <w:b/>
        <w:sz w:val="18"/>
        <w:szCs w:val="18"/>
      </w:rPr>
      <w:fldChar w:fldCharType="end"/>
    </w:r>
    <w:r w:rsidRPr="004B4DE8">
      <w:rPr>
        <w:sz w:val="18"/>
        <w:szCs w:val="18"/>
      </w:rPr>
      <w:t xml:space="preserve"> of </w:t>
    </w:r>
    <w:r w:rsidRPr="004B4DE8">
      <w:rPr>
        <w:b/>
        <w:sz w:val="18"/>
        <w:szCs w:val="18"/>
      </w:rPr>
      <w:fldChar w:fldCharType="begin"/>
    </w:r>
    <w:r w:rsidRPr="004B4DE8">
      <w:rPr>
        <w:b/>
        <w:sz w:val="18"/>
        <w:szCs w:val="18"/>
      </w:rPr>
      <w:instrText xml:space="preserve"> NUMPAGES  \* Arabic  \* MERGEFORMAT </w:instrText>
    </w:r>
    <w:r w:rsidRPr="004B4DE8">
      <w:rPr>
        <w:b/>
        <w:sz w:val="18"/>
        <w:szCs w:val="18"/>
      </w:rPr>
      <w:fldChar w:fldCharType="separate"/>
    </w:r>
    <w:r w:rsidR="00F96168">
      <w:rPr>
        <w:b/>
        <w:noProof/>
        <w:sz w:val="18"/>
        <w:szCs w:val="18"/>
      </w:rPr>
      <w:t>4</w:t>
    </w:r>
    <w:r w:rsidRPr="004B4DE8">
      <w:rPr>
        <w:b/>
        <w:sz w:val="18"/>
        <w:szCs w:val="18"/>
      </w:rPr>
      <w:fldChar w:fldCharType="end"/>
    </w:r>
  </w:p>
  <w:p w:rsidR="004B4DE8" w:rsidRDefault="004B4DE8" w:rsidP="004B4DE8">
    <w:pPr>
      <w:pStyle w:val="Footer"/>
      <w:rPr>
        <w:sz w:val="18"/>
        <w:szCs w:val="18"/>
      </w:rPr>
    </w:pPr>
    <w:r w:rsidRPr="004B4DE8">
      <w:rPr>
        <w:sz w:val="18"/>
        <w:szCs w:val="18"/>
      </w:rPr>
      <w:t>Nasr Mahmoud (</w:t>
    </w:r>
    <w:r>
      <w:rPr>
        <w:sz w:val="18"/>
        <w:szCs w:val="18"/>
      </w:rPr>
      <w:t>W</w:t>
    </w:r>
    <w:r w:rsidRPr="004B4DE8">
      <w:rPr>
        <w:sz w:val="18"/>
        <w:szCs w:val="18"/>
      </w:rPr>
      <w:t xml:space="preserve">eb and </w:t>
    </w:r>
    <w:r>
      <w:rPr>
        <w:sz w:val="18"/>
        <w:szCs w:val="18"/>
      </w:rPr>
      <w:t>A</w:t>
    </w:r>
    <w:r w:rsidRPr="004B4DE8">
      <w:rPr>
        <w:sz w:val="18"/>
        <w:szCs w:val="18"/>
      </w:rPr>
      <w:t xml:space="preserve">pplication </w:t>
    </w:r>
    <w:r>
      <w:rPr>
        <w:sz w:val="18"/>
        <w:szCs w:val="18"/>
      </w:rPr>
      <w:t>A</w:t>
    </w:r>
    <w:r w:rsidRPr="004B4DE8">
      <w:rPr>
        <w:sz w:val="18"/>
        <w:szCs w:val="18"/>
      </w:rPr>
      <w:t>rchitect)</w:t>
    </w:r>
  </w:p>
  <w:p w:rsidR="004B4DE8" w:rsidRPr="004B4DE8" w:rsidRDefault="004B4DE8" w:rsidP="004B4DE8">
    <w:pPr>
      <w:pStyle w:val="Footer"/>
      <w:rPr>
        <w:sz w:val="18"/>
        <w:szCs w:val="18"/>
      </w:rPr>
    </w:pPr>
    <w:r w:rsidRPr="004B4DE8">
      <w:rPr>
        <w:sz w:val="18"/>
        <w:szCs w:val="18"/>
      </w:rPr>
      <w:t>Lara Teriaky (Web and Graphic Designer)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38" w:rsidRDefault="00856E38" w:rsidP="001136AE">
      <w:r>
        <w:separator/>
      </w:r>
    </w:p>
  </w:footnote>
  <w:footnote w:type="continuationSeparator" w:id="0">
    <w:p w:rsidR="00856E38" w:rsidRDefault="00856E38" w:rsidP="001136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6AE" w:rsidRPr="009C64FF" w:rsidRDefault="001136AE" w:rsidP="00573B2C">
    <w:pPr>
      <w:pBdr>
        <w:bottom w:val="single" w:sz="4" w:space="1" w:color="auto"/>
      </w:pBdr>
      <w:shd w:val="clear" w:color="auto" w:fill="FFFFFF"/>
      <w:tabs>
        <w:tab w:val="right" w:pos="9923"/>
      </w:tabs>
      <w:ind w:right="49"/>
      <w:outlineLvl w:val="1"/>
      <w:rPr>
        <w:rFonts w:eastAsia="Times New Roman"/>
        <w:color w:val="586069"/>
        <w:sz w:val="20"/>
        <w:szCs w:val="20"/>
        <w:lang w:eastAsia="en-CA"/>
      </w:rPr>
    </w:pPr>
    <w:proofErr w:type="spellStart"/>
    <w:r w:rsidRPr="009C64FF">
      <w:rPr>
        <w:rFonts w:eastAsia="Times New Roman"/>
        <w:color w:val="24292E"/>
        <w:sz w:val="20"/>
        <w:szCs w:val="20"/>
        <w:lang w:eastAsia="en-CA"/>
      </w:rPr>
      <w:t>RiskProfiler</w:t>
    </w:r>
    <w:proofErr w:type="spellEnd"/>
    <w:r w:rsidR="009C64FF" w:rsidRPr="009C64FF">
      <w:rPr>
        <w:rFonts w:eastAsia="Times New Roman"/>
        <w:color w:val="24292E"/>
        <w:sz w:val="20"/>
        <w:szCs w:val="20"/>
        <w:lang w:eastAsia="en-CA"/>
      </w:rPr>
      <w:tab/>
      <w:t>Web design workshop phase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46E0"/>
    <w:multiLevelType w:val="hybridMultilevel"/>
    <w:tmpl w:val="4B5EC0D2"/>
    <w:lvl w:ilvl="0" w:tplc="C880845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12F8E"/>
    <w:multiLevelType w:val="hybridMultilevel"/>
    <w:tmpl w:val="DD9EA3A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83211"/>
    <w:multiLevelType w:val="hybridMultilevel"/>
    <w:tmpl w:val="E842E3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AE"/>
    <w:rsid w:val="000605B4"/>
    <w:rsid w:val="000F5C8F"/>
    <w:rsid w:val="001136AE"/>
    <w:rsid w:val="001252E1"/>
    <w:rsid w:val="00126E72"/>
    <w:rsid w:val="001467E1"/>
    <w:rsid w:val="00205FAF"/>
    <w:rsid w:val="002633BE"/>
    <w:rsid w:val="00307D91"/>
    <w:rsid w:val="003C4B3F"/>
    <w:rsid w:val="00400F05"/>
    <w:rsid w:val="00430081"/>
    <w:rsid w:val="004615B5"/>
    <w:rsid w:val="00481066"/>
    <w:rsid w:val="004B4DE8"/>
    <w:rsid w:val="0056053C"/>
    <w:rsid w:val="00573B2C"/>
    <w:rsid w:val="005B19C3"/>
    <w:rsid w:val="005E310C"/>
    <w:rsid w:val="006038BC"/>
    <w:rsid w:val="007059BE"/>
    <w:rsid w:val="007F5B1B"/>
    <w:rsid w:val="00856E38"/>
    <w:rsid w:val="00880274"/>
    <w:rsid w:val="009B78FA"/>
    <w:rsid w:val="009C64FF"/>
    <w:rsid w:val="009D046A"/>
    <w:rsid w:val="009E5B69"/>
    <w:rsid w:val="009F0E36"/>
    <w:rsid w:val="00A217C6"/>
    <w:rsid w:val="00AB13F2"/>
    <w:rsid w:val="00AC2762"/>
    <w:rsid w:val="00B575B7"/>
    <w:rsid w:val="00CA33DB"/>
    <w:rsid w:val="00D33060"/>
    <w:rsid w:val="00DC4154"/>
    <w:rsid w:val="00F96168"/>
    <w:rsid w:val="00FE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64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6AE"/>
  </w:style>
  <w:style w:type="paragraph" w:styleId="Footer">
    <w:name w:val="footer"/>
    <w:basedOn w:val="Normal"/>
    <w:link w:val="Foot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6AE"/>
  </w:style>
  <w:style w:type="character" w:customStyle="1" w:styleId="Heading2Char">
    <w:name w:val="Heading 2 Char"/>
    <w:basedOn w:val="DefaultParagraphFont"/>
    <w:link w:val="Heading2"/>
    <w:uiPriority w:val="9"/>
    <w:rsid w:val="009C64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9C6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4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D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-path-segment">
    <w:name w:val="js-path-segment"/>
    <w:basedOn w:val="DefaultParagraphFont"/>
    <w:rsid w:val="00430081"/>
  </w:style>
  <w:style w:type="character" w:customStyle="1" w:styleId="separator">
    <w:name w:val="separator"/>
    <w:basedOn w:val="DefaultParagraphFont"/>
    <w:rsid w:val="00430081"/>
  </w:style>
  <w:style w:type="character" w:customStyle="1" w:styleId="author">
    <w:name w:val="author"/>
    <w:basedOn w:val="DefaultParagraphFont"/>
    <w:rsid w:val="00430081"/>
  </w:style>
  <w:style w:type="character" w:customStyle="1" w:styleId="path-divider">
    <w:name w:val="path-divider"/>
    <w:basedOn w:val="DefaultParagraphFont"/>
    <w:rsid w:val="00430081"/>
  </w:style>
  <w:style w:type="character" w:styleId="Emphasis">
    <w:name w:val="Emphasis"/>
    <w:basedOn w:val="DefaultParagraphFont"/>
    <w:uiPriority w:val="20"/>
    <w:qFormat/>
    <w:rsid w:val="00880274"/>
    <w:rPr>
      <w:i/>
      <w:iCs/>
    </w:rPr>
  </w:style>
  <w:style w:type="table" w:styleId="TableGrid">
    <w:name w:val="Table Grid"/>
    <w:basedOn w:val="TableNormal"/>
    <w:uiPriority w:val="59"/>
    <w:rsid w:val="00880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D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64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6AE"/>
  </w:style>
  <w:style w:type="paragraph" w:styleId="Footer">
    <w:name w:val="footer"/>
    <w:basedOn w:val="Normal"/>
    <w:link w:val="FooterChar"/>
    <w:uiPriority w:val="99"/>
    <w:unhideWhenUsed/>
    <w:rsid w:val="00113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6AE"/>
  </w:style>
  <w:style w:type="character" w:customStyle="1" w:styleId="Heading2Char">
    <w:name w:val="Heading 2 Char"/>
    <w:basedOn w:val="DefaultParagraphFont"/>
    <w:link w:val="Heading2"/>
    <w:uiPriority w:val="9"/>
    <w:rsid w:val="009C64FF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9C64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64F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6D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6D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s-path-segment">
    <w:name w:val="js-path-segment"/>
    <w:basedOn w:val="DefaultParagraphFont"/>
    <w:rsid w:val="00430081"/>
  </w:style>
  <w:style w:type="character" w:customStyle="1" w:styleId="separator">
    <w:name w:val="separator"/>
    <w:basedOn w:val="DefaultParagraphFont"/>
    <w:rsid w:val="00430081"/>
  </w:style>
  <w:style w:type="character" w:customStyle="1" w:styleId="author">
    <w:name w:val="author"/>
    <w:basedOn w:val="DefaultParagraphFont"/>
    <w:rsid w:val="00430081"/>
  </w:style>
  <w:style w:type="character" w:customStyle="1" w:styleId="path-divider">
    <w:name w:val="path-divider"/>
    <w:basedOn w:val="DefaultParagraphFont"/>
    <w:rsid w:val="00430081"/>
  </w:style>
  <w:style w:type="character" w:styleId="Emphasis">
    <w:name w:val="Emphasis"/>
    <w:basedOn w:val="DefaultParagraphFont"/>
    <w:uiPriority w:val="20"/>
    <w:qFormat/>
    <w:rsid w:val="00880274"/>
    <w:rPr>
      <w:i/>
      <w:iCs/>
    </w:rPr>
  </w:style>
  <w:style w:type="table" w:styleId="TableGrid">
    <w:name w:val="Table Grid"/>
    <w:basedOn w:val="TableNormal"/>
    <w:uiPriority w:val="59"/>
    <w:rsid w:val="00880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5B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2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OpenDRR/riskprofiler/blob/master/docs/4_RiskProfiler_StoryMapWireframe.pdf" TargetMode="External"/><Relationship Id="rId18" Type="http://schemas.openxmlformats.org/officeDocument/2006/relationships/hyperlink" Target="https://www.globalquakemodel.org/GEM-Projects/srabccanad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OpenDRR/riskprofiler/blob/master/docs/3_RiskProfiler_LandingPage.pdf" TargetMode="External"/><Relationship Id="rId17" Type="http://schemas.openxmlformats.org/officeDocument/2006/relationships/hyperlink" Target="https://www.globalquakemodel.org/GEM-Projects/srabccan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tprepared.gc.ca/index-eng.asp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DRR/riskprofiler/blob/master/docs/0_RiskProfiler-Kickoff_mjourneay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drr.org/publications" TargetMode="External"/><Relationship Id="rId10" Type="http://schemas.openxmlformats.org/officeDocument/2006/relationships/hyperlink" Target="https://github.com/OpenDRR/riskprofiler/blob/master/docs/Part%201-IGIF-Overarching-Strategic-Framework-24July2018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arthquakescanada.nrcan.gc.ca/index-en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</dc:creator>
  <cp:lastModifiedBy>Nasr</cp:lastModifiedBy>
  <cp:revision>22</cp:revision>
  <dcterms:created xsi:type="dcterms:W3CDTF">2020-03-05T12:12:00Z</dcterms:created>
  <dcterms:modified xsi:type="dcterms:W3CDTF">2020-03-05T18:50:00Z</dcterms:modified>
</cp:coreProperties>
</file>