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BEF5C" w14:textId="1B1FF6E6" w:rsidR="00B64D32" w:rsidRDefault="00AF5446" w:rsidP="00AF5446">
      <w:pPr>
        <w:pStyle w:val="Heading1"/>
      </w:pPr>
      <w:r>
        <w:t>ABOUT</w:t>
      </w:r>
    </w:p>
    <w:p w14:paraId="2F0C16D5" w14:textId="7846940C" w:rsidR="00922212" w:rsidRDefault="00813EF9" w:rsidP="00922212">
      <w:pPr>
        <w:pStyle w:val="Heading2"/>
      </w:pPr>
      <w:r>
        <w:t xml:space="preserve">About: </w:t>
      </w:r>
      <w:r w:rsidR="0057468E">
        <w:t>RiskProfiler.ca</w:t>
      </w:r>
    </w:p>
    <w:p w14:paraId="28366DD3" w14:textId="4F26CCAE" w:rsidR="005A0142" w:rsidRPr="00070C8A" w:rsidRDefault="00E26DC9" w:rsidP="00070C8A">
      <w:pPr>
        <w:pStyle w:val="bodytext"/>
      </w:pPr>
      <w:r w:rsidRPr="00070C8A">
        <w:t>Riskprofiler</w:t>
      </w:r>
      <w:r w:rsidR="00907D53">
        <w:t>, which is a</w:t>
      </w:r>
      <w:r w:rsidR="00F41F78">
        <w:t xml:space="preserve"> product of</w:t>
      </w:r>
      <w:r w:rsidR="00922212" w:rsidRPr="00070C8A">
        <w:t xml:space="preserve"> Natural Resources Canada and Habitat7</w:t>
      </w:r>
      <w:r w:rsidR="004006B4">
        <w:t xml:space="preserve">, </w:t>
      </w:r>
      <w:r w:rsidR="005A0142" w:rsidRPr="00070C8A">
        <w:t xml:space="preserve">allows </w:t>
      </w:r>
      <w:r w:rsidR="004006B4">
        <w:t xml:space="preserve">users </w:t>
      </w:r>
      <w:r w:rsidR="00813EF9" w:rsidRPr="00070C8A">
        <w:t xml:space="preserve">to access, visualize, and explore information about the </w:t>
      </w:r>
      <w:r w:rsidR="0006614D" w:rsidRPr="00070C8A">
        <w:t>potential risk</w:t>
      </w:r>
      <w:r w:rsidR="00813EF9" w:rsidRPr="00070C8A">
        <w:t xml:space="preserve">s from earthquakes </w:t>
      </w:r>
      <w:r w:rsidR="00922212" w:rsidRPr="00070C8A">
        <w:t xml:space="preserve">in their </w:t>
      </w:r>
      <w:r w:rsidR="00F41F78">
        <w:t>region</w:t>
      </w:r>
      <w:r w:rsidR="00196BE5" w:rsidRPr="00070C8A">
        <w:t>.</w:t>
      </w:r>
      <w:r w:rsidR="00B92D85" w:rsidRPr="00070C8A">
        <w:t xml:space="preserve"> </w:t>
      </w:r>
      <w:r w:rsidR="008E166A">
        <w:t>This platform</w:t>
      </w:r>
      <w:r w:rsidR="00F41F78">
        <w:t xml:space="preserve"> </w:t>
      </w:r>
      <w:r w:rsidR="00F41F78" w:rsidRPr="00070C8A">
        <w:t>provid</w:t>
      </w:r>
      <w:r w:rsidR="00F41F78">
        <w:t>es</w:t>
      </w:r>
      <w:r w:rsidR="00F41F78" w:rsidRPr="00070C8A">
        <w:t xml:space="preserve"> crucial information needed to plan and prepare for </w:t>
      </w:r>
      <w:r w:rsidR="004006B4">
        <w:t xml:space="preserve">future </w:t>
      </w:r>
      <w:r w:rsidR="00F41F78">
        <w:t>earthquake events, and</w:t>
      </w:r>
      <w:r w:rsidR="00B92D85" w:rsidRPr="00070C8A">
        <w:t xml:space="preserve"> </w:t>
      </w:r>
      <w:r w:rsidR="005A0142" w:rsidRPr="00070C8A">
        <w:t>is intended to support communities</w:t>
      </w:r>
      <w:r w:rsidR="00472A7D">
        <w:t xml:space="preserve"> and government</w:t>
      </w:r>
      <w:r w:rsidR="003D7A03">
        <w:t xml:space="preserve"> </w:t>
      </w:r>
      <w:r w:rsidR="005A0142" w:rsidRPr="00070C8A">
        <w:t>build resilience</w:t>
      </w:r>
      <w:r w:rsidR="004006B4">
        <w:t xml:space="preserve"> to these hazards</w:t>
      </w:r>
      <w:r w:rsidR="005A0142" w:rsidRPr="00070C8A">
        <w:t xml:space="preserve">. </w:t>
      </w:r>
    </w:p>
    <w:p w14:paraId="2C1A8E97" w14:textId="39339DF7" w:rsidR="0057468E" w:rsidRDefault="0057468E" w:rsidP="0057468E">
      <w:pPr>
        <w:pStyle w:val="Heading2"/>
        <w:numPr>
          <w:ilvl w:val="1"/>
          <w:numId w:val="6"/>
        </w:numPr>
      </w:pPr>
      <w:r>
        <w:t xml:space="preserve">About: </w:t>
      </w:r>
      <w:r w:rsidR="00070C8A">
        <w:t>The Project</w:t>
      </w:r>
    </w:p>
    <w:p w14:paraId="468A8920" w14:textId="1647AF16" w:rsidR="00070C8A" w:rsidRPr="00070C8A" w:rsidRDefault="002A1C71" w:rsidP="00070C8A">
      <w:pPr>
        <w:pStyle w:val="bodytext"/>
      </w:pPr>
      <w:r w:rsidRPr="00070C8A">
        <w:t>D</w:t>
      </w:r>
      <w:r w:rsidR="00196BE5" w:rsidRPr="00070C8A">
        <w:t>ata</w:t>
      </w:r>
      <w:r w:rsidR="00922212" w:rsidRPr="00070C8A">
        <w:t xml:space="preserve"> available on RiskProfiler is the outcome of a national</w:t>
      </w:r>
      <w:r w:rsidR="005145A8">
        <w:t xml:space="preserve"> earthquake risk</w:t>
      </w:r>
      <w:r w:rsidR="00922212" w:rsidRPr="00070C8A">
        <w:t xml:space="preserve"> assessment </w:t>
      </w:r>
      <w:r w:rsidR="005145A8">
        <w:t>completed</w:t>
      </w:r>
      <w:r w:rsidR="00922212" w:rsidRPr="00070C8A">
        <w:t xml:space="preserve"> by </w:t>
      </w:r>
      <w:commentRangeStart w:id="0"/>
      <w:r w:rsidR="00922212" w:rsidRPr="00070C8A">
        <w:t>Natural Resources Canada</w:t>
      </w:r>
      <w:r w:rsidRPr="00070C8A">
        <w:t xml:space="preserve"> </w:t>
      </w:r>
      <w:commentRangeEnd w:id="0"/>
      <w:r w:rsidR="00DC6C76">
        <w:rPr>
          <w:rStyle w:val="CommentReference"/>
          <w:rFonts w:ascii="Times New Roman" w:eastAsia="Times New Roman" w:hAnsi="Times New Roman" w:cs="Times New Roman"/>
        </w:rPr>
        <w:commentReference w:id="0"/>
      </w:r>
      <w:r w:rsidR="00081D8F" w:rsidRPr="00070C8A">
        <w:t xml:space="preserve">in partnership with </w:t>
      </w:r>
      <w:commentRangeStart w:id="1"/>
      <w:r w:rsidR="00B33DB5" w:rsidRPr="00070C8A">
        <w:t>Global Earthquake Model Foundation</w:t>
      </w:r>
      <w:commentRangeEnd w:id="1"/>
      <w:r w:rsidR="00DC6C76">
        <w:rPr>
          <w:rStyle w:val="CommentReference"/>
          <w:rFonts w:ascii="Times New Roman" w:eastAsia="Times New Roman" w:hAnsi="Times New Roman" w:cs="Times New Roman"/>
        </w:rPr>
        <w:commentReference w:id="1"/>
      </w:r>
      <w:r w:rsidR="00922212" w:rsidRPr="00070C8A">
        <w:t>.</w:t>
      </w:r>
      <w:r w:rsidR="005145A8">
        <w:t xml:space="preserve"> The goal </w:t>
      </w:r>
      <w:r w:rsidR="009B4C6D" w:rsidRPr="00070C8A">
        <w:t xml:space="preserve">is to develop a national understanding of earthquake risk at the neighborhood scale to form a basis for </w:t>
      </w:r>
      <w:r w:rsidR="005145A8">
        <w:t>implementing</w:t>
      </w:r>
      <w:r w:rsidR="009B4C6D" w:rsidRPr="00070C8A">
        <w:t xml:space="preserve"> strategic risk reduction strategies across Canada. </w:t>
      </w:r>
      <w:r w:rsidR="00B33DB5" w:rsidRPr="00070C8A">
        <w:t>Th</w:t>
      </w:r>
      <w:r w:rsidR="008123A1">
        <w:t xml:space="preserve">is assessment reports the </w:t>
      </w:r>
      <w:r w:rsidR="00B33DB5" w:rsidRPr="00070C8A">
        <w:t>risk to Canadian buildings and their occu</w:t>
      </w:r>
      <w:r w:rsidR="00EA16EC">
        <w:t xml:space="preserve">pants, </w:t>
      </w:r>
      <w:r w:rsidR="003D7A03">
        <w:t>using</w:t>
      </w:r>
      <w:r w:rsidR="00EA16EC">
        <w:t xml:space="preserve"> </w:t>
      </w:r>
      <w:r w:rsidR="00B33DB5" w:rsidRPr="00070C8A">
        <w:t xml:space="preserve">the </w:t>
      </w:r>
      <w:commentRangeStart w:id="2"/>
      <w:r w:rsidR="00B33DB5" w:rsidRPr="00070C8A">
        <w:t>Canadian seismic hazard model</w:t>
      </w:r>
      <w:commentRangeEnd w:id="2"/>
      <w:r w:rsidR="00DC6C76">
        <w:rPr>
          <w:rStyle w:val="CommentReference"/>
          <w:rFonts w:ascii="Times New Roman" w:eastAsia="Times New Roman" w:hAnsi="Times New Roman" w:cs="Times New Roman"/>
        </w:rPr>
        <w:commentReference w:id="2"/>
      </w:r>
      <w:r w:rsidR="00DC6C76">
        <w:t>,</w:t>
      </w:r>
      <w:r w:rsidR="00B33DB5" w:rsidRPr="00070C8A">
        <w:t xml:space="preserve"> </w:t>
      </w:r>
      <w:commentRangeStart w:id="3"/>
      <w:r w:rsidR="00B33DB5" w:rsidRPr="00070C8A">
        <w:t>a national model of Canada’s building stock</w:t>
      </w:r>
      <w:commentRangeEnd w:id="3"/>
      <w:r w:rsidR="00EA16EC">
        <w:rPr>
          <w:rStyle w:val="CommentReference"/>
          <w:rFonts w:ascii="Times New Roman" w:eastAsia="Times New Roman" w:hAnsi="Times New Roman" w:cs="Times New Roman"/>
        </w:rPr>
        <w:commentReference w:id="3"/>
      </w:r>
      <w:r w:rsidR="00DC6C76">
        <w:t>,</w:t>
      </w:r>
      <w:r w:rsidR="00B33DB5" w:rsidRPr="00070C8A">
        <w:t xml:space="preserve"> and </w:t>
      </w:r>
      <w:r w:rsidR="004006B4">
        <w:t xml:space="preserve">relationships that </w:t>
      </w:r>
      <w:r w:rsidR="008123A1">
        <w:t xml:space="preserve">describe the </w:t>
      </w:r>
      <w:r w:rsidR="004006B4">
        <w:t>fragility of C</w:t>
      </w:r>
      <w:r w:rsidR="008123A1">
        <w:t>anadian buildings to earthquakes</w:t>
      </w:r>
      <w:r w:rsidR="004006B4">
        <w:t xml:space="preserve">. </w:t>
      </w:r>
      <w:r w:rsidRPr="00070C8A">
        <w:t xml:space="preserve">The project was made possible </w:t>
      </w:r>
      <w:r w:rsidR="00070C8A" w:rsidRPr="00070C8A">
        <w:t xml:space="preserve">through </w:t>
      </w:r>
      <w:r w:rsidRPr="00070C8A">
        <w:t>support from Public Safety Canada and the Defense Research and Development Canada</w:t>
      </w:r>
      <w:r w:rsidR="00070C8A" w:rsidRPr="00070C8A">
        <w:t xml:space="preserve">. </w:t>
      </w:r>
    </w:p>
    <w:p w14:paraId="54A4F48D" w14:textId="295F646D" w:rsidR="002A1C71" w:rsidRPr="00070C8A" w:rsidRDefault="00070C8A" w:rsidP="00070C8A">
      <w:pPr>
        <w:pStyle w:val="bodytext"/>
      </w:pPr>
      <w:r w:rsidRPr="00070C8A">
        <w:t>Learn more about</w:t>
      </w:r>
      <w:r w:rsidR="003D7A03">
        <w:t xml:space="preserve"> the</w:t>
      </w:r>
      <w:r w:rsidRPr="00070C8A">
        <w:t xml:space="preserve"> national assessment of earthquake risks </w:t>
      </w:r>
      <w:commentRangeStart w:id="4"/>
      <w:r w:rsidR="003D7A03">
        <w:t>here</w:t>
      </w:r>
      <w:commentRangeEnd w:id="4"/>
      <w:r w:rsidR="003D7A03">
        <w:rPr>
          <w:rStyle w:val="CommentReference"/>
          <w:rFonts w:ascii="Times New Roman" w:eastAsia="Times New Roman" w:hAnsi="Times New Roman" w:cs="Times New Roman"/>
        </w:rPr>
        <w:commentReference w:id="4"/>
      </w:r>
      <w:r w:rsidRPr="00070C8A">
        <w:t>.</w:t>
      </w:r>
    </w:p>
    <w:p w14:paraId="6044FEAD" w14:textId="47860B39" w:rsidR="00E75E13" w:rsidRPr="00E75E13" w:rsidRDefault="00070C8A" w:rsidP="00E75E13">
      <w:pPr>
        <w:pStyle w:val="Heading2"/>
        <w:numPr>
          <w:ilvl w:val="1"/>
          <w:numId w:val="6"/>
        </w:numPr>
      </w:pPr>
      <w:r>
        <w:t xml:space="preserve">About: </w:t>
      </w:r>
      <w:r w:rsidR="00472A7D">
        <w:t>Earthquake Scenarios</w:t>
      </w:r>
    </w:p>
    <w:p w14:paraId="7E891937" w14:textId="0432B834" w:rsidR="00E75E13" w:rsidRDefault="00472A7D" w:rsidP="00710D1B">
      <w:pPr>
        <w:pStyle w:val="bodytext"/>
      </w:pPr>
      <w:r>
        <w:t>An earthquake scenario represents a potential future earthquake</w:t>
      </w:r>
      <w:r w:rsidR="002E1C0D">
        <w:t>.</w:t>
      </w:r>
      <w:r>
        <w:t xml:space="preserve"> </w:t>
      </w:r>
      <w:r w:rsidR="00F11469">
        <w:t>They are</w:t>
      </w:r>
      <w:r w:rsidR="002E1C0D">
        <w:t xml:space="preserve"> </w:t>
      </w:r>
      <w:r>
        <w:t xml:space="preserve">defined by an assumed magnitude, location, and </w:t>
      </w:r>
      <w:r w:rsidR="00E75E13">
        <w:t>fault</w:t>
      </w:r>
      <w:r w:rsidR="002E1C0D">
        <w:t xml:space="preserve"> type</w:t>
      </w:r>
      <w:r w:rsidR="00F11469">
        <w:t xml:space="preserve">, and are </w:t>
      </w:r>
      <w:r w:rsidR="00F11469">
        <w:rPr>
          <w:shd w:val="clear" w:color="auto" w:fill="FFFFFF"/>
        </w:rPr>
        <w:t xml:space="preserve">developed for specific faults that have the potential to produce significant earthquakes. </w:t>
      </w:r>
      <w:r w:rsidR="00E75E13">
        <w:t xml:space="preserve"> RiskProfiler provides details about the potential impact from future earthquake scenarios</w:t>
      </w:r>
      <w:r w:rsidR="008123A1">
        <w:t xml:space="preserve"> that could occur in Canada</w:t>
      </w:r>
      <w:r w:rsidR="00E75E13">
        <w:t>, including</w:t>
      </w:r>
      <w:r w:rsidR="00EA16EC">
        <w:t xml:space="preserve"> </w:t>
      </w:r>
      <w:r w:rsidR="00E75E13">
        <w:t xml:space="preserve">the </w:t>
      </w:r>
      <w:r w:rsidR="003D7A03">
        <w:t>likely</w:t>
      </w:r>
      <w:r w:rsidR="00E75E13" w:rsidRPr="008E166A">
        <w:t xml:space="preserve"> extent of shaking, building damage, economic loss,</w:t>
      </w:r>
      <w:r w:rsidR="008123A1">
        <w:t xml:space="preserve"> and</w:t>
      </w:r>
      <w:r w:rsidR="002E1C0D">
        <w:t xml:space="preserve"> </w:t>
      </w:r>
      <w:r w:rsidR="00167067" w:rsidRPr="008E166A">
        <w:t>casu</w:t>
      </w:r>
      <w:r w:rsidR="00E75E13" w:rsidRPr="008E166A">
        <w:t xml:space="preserve">alties. </w:t>
      </w:r>
    </w:p>
    <w:p w14:paraId="086139DD" w14:textId="43EDA752" w:rsidR="00472A7D" w:rsidRDefault="002E1C0D" w:rsidP="00710D1B">
      <w:pPr>
        <w:pStyle w:val="bodytext"/>
        <w:rPr>
          <w:rFonts w:ascii="Segoe UI" w:hAnsi="Segoe UI" w:cs="Segoe UI"/>
          <w:color w:val="24292F"/>
          <w:shd w:val="clear" w:color="auto" w:fill="FFFFFF"/>
        </w:rPr>
      </w:pPr>
      <w:r>
        <w:t>These scenarios are likely to be of interest to those engaged i</w:t>
      </w:r>
      <w:r w:rsidR="00472A7D">
        <w:t xml:space="preserve">n </w:t>
      </w:r>
      <w:r>
        <w:t xml:space="preserve">community </w:t>
      </w:r>
      <w:r w:rsidR="00472A7D">
        <w:t>planning and emergency response,</w:t>
      </w:r>
      <w:r>
        <w:t xml:space="preserve"> such as</w:t>
      </w:r>
      <w:r w:rsidR="00472A7D">
        <w:t xml:space="preserve"> government</w:t>
      </w:r>
      <w:r w:rsidR="00710D1B">
        <w:t>s</w:t>
      </w:r>
      <w:r w:rsidR="00472A7D">
        <w:t xml:space="preserve"> and other </w:t>
      </w:r>
      <w:r w:rsidR="00710D1B">
        <w:t>entities</w:t>
      </w:r>
      <w:r w:rsidR="00472A7D">
        <w:t xml:space="preserve"> conducting training exercises based on realistic earthquake </w:t>
      </w:r>
      <w:r w:rsidR="00710D1B">
        <w:t>situations</w:t>
      </w:r>
      <w:r w:rsidR="00472A7D">
        <w:t xml:space="preserve">. </w:t>
      </w:r>
      <w:r w:rsidR="00710D1B">
        <w:t xml:space="preserve">The </w:t>
      </w:r>
      <w:bookmarkStart w:id="5" w:name="_GoBack"/>
      <w:bookmarkEnd w:id="5"/>
      <w:r w:rsidR="00710D1B">
        <w:t xml:space="preserve">catalogue of earthquake scenarios forms a </w:t>
      </w:r>
      <w:r>
        <w:t xml:space="preserve">credible </w:t>
      </w:r>
      <w:r w:rsidR="00710D1B">
        <w:t xml:space="preserve">basis for such </w:t>
      </w:r>
      <w:r>
        <w:t>work</w:t>
      </w:r>
      <w:r w:rsidR="00E75E13">
        <w:rPr>
          <w:rFonts w:ascii="Segoe UI" w:hAnsi="Segoe UI" w:cs="Segoe UI"/>
          <w:color w:val="24292F"/>
          <w:shd w:val="clear" w:color="auto" w:fill="FFFFFF"/>
        </w:rPr>
        <w:t>.</w:t>
      </w:r>
    </w:p>
    <w:p w14:paraId="56066932" w14:textId="3E4CF8CB" w:rsidR="00710D1B" w:rsidRDefault="00710D1B" w:rsidP="00710D1B">
      <w:pPr>
        <w:pStyle w:val="Heading2"/>
        <w:numPr>
          <w:ilvl w:val="1"/>
          <w:numId w:val="6"/>
        </w:numPr>
      </w:pPr>
      <w:r>
        <w:t xml:space="preserve">About: </w:t>
      </w:r>
      <w:r w:rsidR="00FC6165">
        <w:t>Probabilistic</w:t>
      </w:r>
      <w:r w:rsidR="004513BF">
        <w:t xml:space="preserve"> Earthquake</w:t>
      </w:r>
      <w:r w:rsidR="00FC6165">
        <w:t xml:space="preserve"> </w:t>
      </w:r>
      <w:r>
        <w:t>Risk</w:t>
      </w:r>
    </w:p>
    <w:p w14:paraId="799FA0EE" w14:textId="2A7A96C5" w:rsidR="00167067" w:rsidRDefault="00FC6165" w:rsidP="00710D1B">
      <w:pPr>
        <w:pStyle w:val="bodytext"/>
      </w:pPr>
      <w:r>
        <w:t xml:space="preserve">Probabilistic </w:t>
      </w:r>
      <w:r w:rsidR="00EA16EC">
        <w:t xml:space="preserve">earthquake </w:t>
      </w:r>
      <w:r w:rsidR="00167067">
        <w:t xml:space="preserve">risk </w:t>
      </w:r>
      <w:r w:rsidR="008E166A">
        <w:t>represents the</w:t>
      </w:r>
      <w:r w:rsidR="00167067">
        <w:t xml:space="preserve"> potential consequences of </w:t>
      </w:r>
      <w:r>
        <w:t xml:space="preserve">all </w:t>
      </w:r>
      <w:r w:rsidR="00167067">
        <w:t>earthquakes that may occur over a defined time period</w:t>
      </w:r>
      <w:r w:rsidR="00EA16EC">
        <w:t>, considering known earthquake sources.</w:t>
      </w:r>
      <w:r w:rsidR="008E166A">
        <w:t xml:space="preserve"> </w:t>
      </w:r>
      <w:r>
        <w:t xml:space="preserve">For example, </w:t>
      </w:r>
      <w:r w:rsidR="00EA16EC">
        <w:t xml:space="preserve">insurers or </w:t>
      </w:r>
      <w:r w:rsidR="00907D53">
        <w:t xml:space="preserve">community </w:t>
      </w:r>
      <w:r w:rsidR="00EA16EC">
        <w:t>planners</w:t>
      </w:r>
      <w:r>
        <w:t xml:space="preserve"> may be interested in the average annual </w:t>
      </w:r>
      <w:r w:rsidR="00907D53">
        <w:t xml:space="preserve">economic </w:t>
      </w:r>
      <w:r>
        <w:t xml:space="preserve">losses </w:t>
      </w:r>
      <w:r w:rsidR="00907D53">
        <w:t xml:space="preserve">from earthquakes, </w:t>
      </w:r>
      <w:r>
        <w:t xml:space="preserve">or the </w:t>
      </w:r>
      <w:r w:rsidR="00907D53">
        <w:t xml:space="preserve">economic </w:t>
      </w:r>
      <w:r>
        <w:t xml:space="preserve">loss expected to occur about once every 500 years. </w:t>
      </w:r>
      <w:r w:rsidR="00167067">
        <w:t>RiskProfiler provides details about the risk from future earthquakes across Canada, including the expected building damage, economic loss, and casualties</w:t>
      </w:r>
      <w:r w:rsidR="0080511A">
        <w:t xml:space="preserve"> at the neighborhood scale</w:t>
      </w:r>
      <w:r w:rsidR="00167067">
        <w:t xml:space="preserve">. </w:t>
      </w:r>
    </w:p>
    <w:p w14:paraId="70D928FD" w14:textId="3CBCD14C" w:rsidR="00710D1B" w:rsidRPr="00710D1B" w:rsidRDefault="00167067" w:rsidP="0080511A">
      <w:pPr>
        <w:pStyle w:val="bodytext"/>
        <w:rPr>
          <w:rFonts w:ascii="Helvetica" w:hAnsi="Helvetica"/>
          <w:color w:val="333333"/>
          <w:sz w:val="26"/>
          <w:szCs w:val="26"/>
          <w:lang w:val="en-CA"/>
        </w:rPr>
      </w:pPr>
      <w:r>
        <w:lastRenderedPageBreak/>
        <w:t xml:space="preserve">When planning mitigation efforts for future earthquakes, governments and other entities can use </w:t>
      </w:r>
      <w:r w:rsidR="00A37135">
        <w:t xml:space="preserve">this </w:t>
      </w:r>
      <w:r>
        <w:t>information to answer important questions such as: Are the risks from earthquakes tolerable? Where are the risks highest</w:t>
      </w:r>
      <w:r w:rsidR="0080511A">
        <w:t>?</w:t>
      </w:r>
      <w:r w:rsidR="00A62FC5">
        <w:t xml:space="preserve"> </w:t>
      </w:r>
      <w:r w:rsidR="0080511A">
        <w:t xml:space="preserve">How do the risks from earthquakes compare to other hazards? </w:t>
      </w:r>
    </w:p>
    <w:p w14:paraId="60704B1B" w14:textId="25BB0A4A" w:rsidR="00070C8A" w:rsidRDefault="00070C8A" w:rsidP="00070C8A">
      <w:pPr>
        <w:pStyle w:val="Heading2"/>
        <w:numPr>
          <w:ilvl w:val="1"/>
          <w:numId w:val="6"/>
        </w:numPr>
      </w:pPr>
      <w:r>
        <w:t>About Uncertainties</w:t>
      </w:r>
    </w:p>
    <w:p w14:paraId="09A36B17" w14:textId="44DF0F31" w:rsidR="0080511A" w:rsidRPr="004C685D" w:rsidRDefault="00A62FC5" w:rsidP="004C685D">
      <w:pPr>
        <w:pStyle w:val="bodytext"/>
      </w:pPr>
      <w:r>
        <w:t xml:space="preserve">Information about the potential impacts from earthquakes </w:t>
      </w:r>
      <w:r w:rsidR="0080511A" w:rsidRPr="004C685D">
        <w:t>on RiskProfile</w:t>
      </w:r>
      <w:r>
        <w:t xml:space="preserve">r are </w:t>
      </w:r>
      <w:r w:rsidR="00A37135">
        <w:t xml:space="preserve">only estimates, and </w:t>
      </w:r>
      <w:r w:rsidR="00D21DB9">
        <w:t xml:space="preserve">are </w:t>
      </w:r>
      <w:r w:rsidR="00A37135">
        <w:t>likely underestimates</w:t>
      </w:r>
      <w:r w:rsidR="0080511A" w:rsidRPr="004C685D">
        <w:t xml:space="preserve">. The data only accounts for direct </w:t>
      </w:r>
      <w:r w:rsidR="00070C8A" w:rsidRPr="004C685D">
        <w:t>damage to buildings and their inhabitants</w:t>
      </w:r>
      <w:r w:rsidR="0080511A" w:rsidRPr="004C685D">
        <w:t xml:space="preserve">, and does not account for </w:t>
      </w:r>
      <w:r>
        <w:t xml:space="preserve">potential </w:t>
      </w:r>
      <w:r w:rsidR="0080511A" w:rsidRPr="004C685D">
        <w:t>indirect damages</w:t>
      </w:r>
      <w:r>
        <w:t>,</w:t>
      </w:r>
      <w:r w:rsidR="0080511A" w:rsidRPr="004C685D">
        <w:t xml:space="preserve"> such as business interruptions, or damages to </w:t>
      </w:r>
      <w:r w:rsidR="004C685D" w:rsidRPr="004C685D">
        <w:t xml:space="preserve">critical infrastructure, </w:t>
      </w:r>
      <w:r w:rsidR="0080511A" w:rsidRPr="004C685D">
        <w:t>utilities,</w:t>
      </w:r>
      <w:r>
        <w:t xml:space="preserve"> vehicles or</w:t>
      </w:r>
      <w:r w:rsidR="0080511A" w:rsidRPr="004C685D">
        <w:t xml:space="preserve"> high consequence facilities such as dams.  </w:t>
      </w:r>
      <w:r w:rsidR="004C685D" w:rsidRPr="004C685D">
        <w:t>Impacts from secondary hazards such as earthquake</w:t>
      </w:r>
      <w:r w:rsidR="0080511A" w:rsidRPr="004C685D">
        <w:t xml:space="preserve"> aftershocks, liquefaction, landslides, or fire following are also not </w:t>
      </w:r>
      <w:r>
        <w:t>i</w:t>
      </w:r>
      <w:r w:rsidR="0080511A" w:rsidRPr="004C685D">
        <w:t>ncluded.</w:t>
      </w:r>
    </w:p>
    <w:p w14:paraId="2AB9D7F8" w14:textId="2C71DEA6" w:rsidR="005F46E9" w:rsidRDefault="0080511A" w:rsidP="004C685D">
      <w:pPr>
        <w:pStyle w:val="bodytext"/>
      </w:pPr>
      <w:r w:rsidRPr="004C685D">
        <w:t>Information is based on national-scale models of hazard, exposure, and vulnerability, so are intended to represent typical conditions in any given area. Results should not be used for site-specific applications.</w:t>
      </w:r>
    </w:p>
    <w:p w14:paraId="3FE346D3" w14:textId="3892E5FE" w:rsidR="0036232F" w:rsidRPr="0036232F" w:rsidRDefault="0036232F" w:rsidP="0036232F">
      <w:pPr>
        <w:pStyle w:val="bodytext"/>
      </w:pPr>
    </w:p>
    <w:sectPr w:rsidR="0036232F" w:rsidRPr="0036232F" w:rsidSect="00A852B5"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obbs, Tiegan (NRCAN/RNCAN)" w:date="2022-01-28T09:42:00Z" w:initials="HT(">
    <w:p w14:paraId="196152DC" w14:textId="0DAC0571" w:rsidR="00DC6C76" w:rsidRDefault="00DC6C76">
      <w:pPr>
        <w:pStyle w:val="CommentText"/>
      </w:pPr>
      <w:r>
        <w:rPr>
          <w:rStyle w:val="CommentReference"/>
        </w:rPr>
        <w:annotationRef/>
      </w:r>
      <w:hyperlink r:id="rId1" w:history="1">
        <w:r w:rsidRPr="008A39DB">
          <w:rPr>
            <w:rStyle w:val="Hyperlink"/>
          </w:rPr>
          <w:t>www.nrcan.gc.ca</w:t>
        </w:r>
      </w:hyperlink>
      <w:r>
        <w:t xml:space="preserve"> </w:t>
      </w:r>
    </w:p>
  </w:comment>
  <w:comment w:id="1" w:author="Hobbs, Tiegan (NRCAN/RNCAN)" w:date="2022-01-28T09:42:00Z" w:initials="HT(">
    <w:p w14:paraId="5713AC0A" w14:textId="34662F1F" w:rsidR="00DC6C76" w:rsidRDefault="00DC6C76">
      <w:pPr>
        <w:pStyle w:val="CommentText"/>
      </w:pPr>
      <w:r>
        <w:rPr>
          <w:rStyle w:val="CommentReference"/>
        </w:rPr>
        <w:annotationRef/>
      </w:r>
      <w:hyperlink r:id="rId2" w:history="1">
        <w:r w:rsidRPr="008A39DB">
          <w:rPr>
            <w:rStyle w:val="Hyperlink"/>
          </w:rPr>
          <w:t>https://www.globalquakemodel.org/</w:t>
        </w:r>
      </w:hyperlink>
      <w:r>
        <w:t xml:space="preserve"> </w:t>
      </w:r>
    </w:p>
  </w:comment>
  <w:comment w:id="2" w:author="Hobbs, Tiegan (NRCAN/RNCAN)" w:date="2022-01-28T09:43:00Z" w:initials="HT(">
    <w:p w14:paraId="20BEBDCC" w14:textId="52677DAC" w:rsidR="00DC6C76" w:rsidRDefault="00DC6C76">
      <w:pPr>
        <w:pStyle w:val="CommentText"/>
      </w:pPr>
      <w:r>
        <w:rPr>
          <w:rStyle w:val="CommentReference"/>
        </w:rPr>
        <w:annotationRef/>
      </w:r>
      <w:hyperlink r:id="rId3" w:history="1">
        <w:r w:rsidRPr="008A39DB">
          <w:rPr>
            <w:rStyle w:val="Hyperlink"/>
          </w:rPr>
          <w:t>https://earthquakescanada.nrcan.gc.ca/hazard-alea/index-en.php</w:t>
        </w:r>
      </w:hyperlink>
      <w:r>
        <w:t xml:space="preserve"> </w:t>
      </w:r>
    </w:p>
  </w:comment>
  <w:comment w:id="3" w:author="LeSueur, Philip" w:date="2022-02-03T06:56:00Z" w:initials="LP">
    <w:p w14:paraId="4AB6EA52" w14:textId="03D99772" w:rsidR="003D7A03" w:rsidRDefault="00EA16EC">
      <w:pPr>
        <w:pStyle w:val="CommentText"/>
      </w:pPr>
      <w:r>
        <w:rPr>
          <w:rStyle w:val="CommentReference"/>
        </w:rPr>
        <w:annotationRef/>
      </w:r>
      <w:hyperlink r:id="rId4" w:history="1">
        <w:r w:rsidR="003D7A03" w:rsidRPr="00477A30">
          <w:rPr>
            <w:rStyle w:val="Hyperlink"/>
          </w:rPr>
          <w:t>https://github.com/OpenDRR/national-human-settlement</w:t>
        </w:r>
      </w:hyperlink>
    </w:p>
    <w:p w14:paraId="56D3F0D9" w14:textId="77777777" w:rsidR="003D7A03" w:rsidRDefault="003D7A03">
      <w:pPr>
        <w:pStyle w:val="CommentText"/>
      </w:pPr>
    </w:p>
  </w:comment>
  <w:comment w:id="4" w:author="LeSueur, Philip" w:date="2022-02-03T07:52:00Z" w:initials="LP">
    <w:p w14:paraId="4B9C7606" w14:textId="7830AE0B" w:rsidR="003D7A03" w:rsidRDefault="003D7A03">
      <w:pPr>
        <w:pStyle w:val="CommentText"/>
      </w:pPr>
      <w:r>
        <w:rPr>
          <w:rStyle w:val="CommentReference"/>
        </w:rPr>
        <w:annotationRef/>
      </w:r>
      <w:r w:rsidR="005A7E75">
        <w:t>Leave this as a placeholder for now.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6152DC" w15:done="0"/>
  <w15:commentEx w15:paraId="5713AC0A" w15:done="0"/>
  <w15:commentEx w15:paraId="20BEBDCC" w15:done="0"/>
  <w15:commentEx w15:paraId="56D3F0D9" w15:done="0"/>
  <w15:commentEx w15:paraId="4B9C76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375B" w16cex:dateUtc="2022-01-28T17:35:00Z"/>
  <w16cex:commentExtensible w16cex:durableId="259E37B2" w16cex:dateUtc="2022-01-28T17:36:00Z"/>
  <w16cex:commentExtensible w16cex:durableId="259E3906" w16cex:dateUtc="2022-01-28T17:42:00Z"/>
  <w16cex:commentExtensible w16cex:durableId="259E38ED" w16cex:dateUtc="2022-01-28T17:42:00Z"/>
  <w16cex:commentExtensible w16cex:durableId="259E3943" w16cex:dateUtc="2022-01-28T17:43:00Z"/>
  <w16cex:commentExtensible w16cex:durableId="259E387D" w16cex:dateUtc="2022-01-28T17:40:00Z"/>
  <w16cex:commentExtensible w16cex:durableId="259E38A8" w16cex:dateUtc="2022-01-28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7F2AF" w16cid:durableId="259E375B"/>
  <w16cid:commentId w16cid:paraId="3F46F607" w16cid:durableId="259E37B2"/>
  <w16cid:commentId w16cid:paraId="196152DC" w16cid:durableId="259E3906"/>
  <w16cid:commentId w16cid:paraId="5713AC0A" w16cid:durableId="259E38ED"/>
  <w16cid:commentId w16cid:paraId="20BEBDCC" w16cid:durableId="259E3943"/>
  <w16cid:commentId w16cid:paraId="49D545DE" w16cid:durableId="259E387D"/>
  <w16cid:commentId w16cid:paraId="0AA0F9D2" w16cid:durableId="259E38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DE8D3" w14:textId="77777777" w:rsidR="00341720" w:rsidRDefault="00341720">
      <w:r>
        <w:separator/>
      </w:r>
    </w:p>
  </w:endnote>
  <w:endnote w:type="continuationSeparator" w:id="0">
    <w:p w14:paraId="00214D0E" w14:textId="77777777" w:rsidR="00341720" w:rsidRDefault="0034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lk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0A90" w14:textId="77777777" w:rsidR="00341720" w:rsidRDefault="00341720">
      <w:r>
        <w:separator/>
      </w:r>
    </w:p>
  </w:footnote>
  <w:footnote w:type="continuationSeparator" w:id="0">
    <w:p w14:paraId="62E5B6FE" w14:textId="77777777" w:rsidR="00341720" w:rsidRDefault="00341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1128"/>
    <w:multiLevelType w:val="hybridMultilevel"/>
    <w:tmpl w:val="6D7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09A2"/>
    <w:multiLevelType w:val="multilevel"/>
    <w:tmpl w:val="3E62BD8E"/>
    <w:lvl w:ilvl="0">
      <w:start w:val="1"/>
      <w:numFmt w:val="decimal"/>
      <w:pStyle w:val="Heading1"/>
      <w:lvlText w:val="%1.0"/>
      <w:lvlJc w:val="left"/>
      <w:pPr>
        <w:ind w:left="1850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607ACD"/>
    <w:multiLevelType w:val="hybridMultilevel"/>
    <w:tmpl w:val="C5862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45C1"/>
    <w:multiLevelType w:val="hybridMultilevel"/>
    <w:tmpl w:val="5D6EA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C3E23"/>
    <w:multiLevelType w:val="hybridMultilevel"/>
    <w:tmpl w:val="0A2E0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D1BC8"/>
    <w:multiLevelType w:val="hybridMultilevel"/>
    <w:tmpl w:val="19C298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97A31"/>
    <w:multiLevelType w:val="hybridMultilevel"/>
    <w:tmpl w:val="26505956"/>
    <w:lvl w:ilvl="0" w:tplc="A082200E">
      <w:start w:val="1"/>
      <w:numFmt w:val="decimal"/>
      <w:pStyle w:val="listnum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21202"/>
    <w:multiLevelType w:val="hybridMultilevel"/>
    <w:tmpl w:val="F16A3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67EC2"/>
    <w:multiLevelType w:val="hybridMultilevel"/>
    <w:tmpl w:val="AF945210"/>
    <w:lvl w:ilvl="0" w:tplc="B1E6330E">
      <w:start w:val="1"/>
      <w:numFmt w:val="lowerLetter"/>
      <w:pStyle w:val="listalphaindent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6D6728"/>
    <w:multiLevelType w:val="hybridMultilevel"/>
    <w:tmpl w:val="E79E3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2222C"/>
    <w:multiLevelType w:val="hybridMultilevel"/>
    <w:tmpl w:val="70DE9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569C9"/>
    <w:multiLevelType w:val="hybridMultilevel"/>
    <w:tmpl w:val="15163ED4"/>
    <w:lvl w:ilvl="0" w:tplc="D8561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6E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6E9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C0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85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27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A1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69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57011"/>
    <w:multiLevelType w:val="hybridMultilevel"/>
    <w:tmpl w:val="738A154E"/>
    <w:lvl w:ilvl="0" w:tplc="9E0A6016">
      <w:start w:val="1"/>
      <w:numFmt w:val="decimal"/>
      <w:pStyle w:val="tablenotelist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3C791D"/>
    <w:multiLevelType w:val="hybridMultilevel"/>
    <w:tmpl w:val="5198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E18A5"/>
    <w:multiLevelType w:val="hybridMultilevel"/>
    <w:tmpl w:val="1C4C02A2"/>
    <w:lvl w:ilvl="0" w:tplc="D8802F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41AE2">
      <w:start w:val="1"/>
      <w:numFmt w:val="bullet"/>
      <w:pStyle w:val="listbulletindent"/>
      <w:lvlText w:val="○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86C7B"/>
    <w:multiLevelType w:val="hybridMultilevel"/>
    <w:tmpl w:val="EE4A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6"/>
  </w:num>
  <w:num w:numId="5">
    <w:abstractNumId w:val="12"/>
  </w:num>
  <w:num w:numId="6">
    <w:abstractNumId w:val="1"/>
  </w:num>
  <w:num w:numId="7">
    <w:abstractNumId w:val="1"/>
  </w:num>
  <w:num w:numId="8">
    <w:abstractNumId w:val="15"/>
  </w:num>
  <w:num w:numId="9">
    <w:abstractNumId w:val="13"/>
  </w:num>
  <w:num w:numId="10">
    <w:abstractNumId w:val="0"/>
  </w:num>
  <w:num w:numId="11">
    <w:abstractNumId w:val="9"/>
  </w:num>
  <w:num w:numId="12">
    <w:abstractNumId w:val="7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  <w:num w:numId="17">
    <w:abstractNumId w:val="2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bbs, Tiegan (NRCAN/RNCAN)">
    <w15:presenceInfo w15:providerId="AD" w15:userId="S::tiegan.hobbs.nrcan-rncan@gccollaboration.ca::01566158-fbe5-4193-9b68-924d5c22b11b"/>
  </w15:person>
  <w15:person w15:author="LeSueur, Philip">
    <w15:presenceInfo w15:providerId="AD" w15:userId="S-1-5-21-66081788-462978661-1268862865-3095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B3"/>
    <w:rsid w:val="00011567"/>
    <w:rsid w:val="0003408F"/>
    <w:rsid w:val="0003722C"/>
    <w:rsid w:val="00045113"/>
    <w:rsid w:val="00047FB7"/>
    <w:rsid w:val="00053C61"/>
    <w:rsid w:val="000543A3"/>
    <w:rsid w:val="00056AE6"/>
    <w:rsid w:val="0006614D"/>
    <w:rsid w:val="00067CCE"/>
    <w:rsid w:val="00070C8A"/>
    <w:rsid w:val="000719A0"/>
    <w:rsid w:val="000754E5"/>
    <w:rsid w:val="00081D8F"/>
    <w:rsid w:val="000A1039"/>
    <w:rsid w:val="000A11A3"/>
    <w:rsid w:val="000A3AD3"/>
    <w:rsid w:val="000A6381"/>
    <w:rsid w:val="000C7470"/>
    <w:rsid w:val="000F7CA2"/>
    <w:rsid w:val="001067BB"/>
    <w:rsid w:val="00120F53"/>
    <w:rsid w:val="001239D9"/>
    <w:rsid w:val="00123C94"/>
    <w:rsid w:val="00125CD2"/>
    <w:rsid w:val="00127602"/>
    <w:rsid w:val="0015296D"/>
    <w:rsid w:val="00167067"/>
    <w:rsid w:val="0016793B"/>
    <w:rsid w:val="00180871"/>
    <w:rsid w:val="00196BE5"/>
    <w:rsid w:val="001A761D"/>
    <w:rsid w:val="001B00BB"/>
    <w:rsid w:val="001B32B1"/>
    <w:rsid w:val="001B7AAF"/>
    <w:rsid w:val="001E2680"/>
    <w:rsid w:val="001F5226"/>
    <w:rsid w:val="0022148E"/>
    <w:rsid w:val="0022421E"/>
    <w:rsid w:val="002314BE"/>
    <w:rsid w:val="00233264"/>
    <w:rsid w:val="00234720"/>
    <w:rsid w:val="00237D1B"/>
    <w:rsid w:val="00241312"/>
    <w:rsid w:val="002429D2"/>
    <w:rsid w:val="00250609"/>
    <w:rsid w:val="002506AF"/>
    <w:rsid w:val="00257BFD"/>
    <w:rsid w:val="00261074"/>
    <w:rsid w:val="00273818"/>
    <w:rsid w:val="00280A74"/>
    <w:rsid w:val="00286AAE"/>
    <w:rsid w:val="00287D12"/>
    <w:rsid w:val="0029107C"/>
    <w:rsid w:val="0029480F"/>
    <w:rsid w:val="00297CC7"/>
    <w:rsid w:val="002A1C71"/>
    <w:rsid w:val="002A327A"/>
    <w:rsid w:val="002A3E04"/>
    <w:rsid w:val="002A499D"/>
    <w:rsid w:val="002B2D13"/>
    <w:rsid w:val="002B4108"/>
    <w:rsid w:val="002C5CBD"/>
    <w:rsid w:val="002D4C3F"/>
    <w:rsid w:val="002D4DC6"/>
    <w:rsid w:val="002E1C0D"/>
    <w:rsid w:val="002F0274"/>
    <w:rsid w:val="002F0CEF"/>
    <w:rsid w:val="002F6AFD"/>
    <w:rsid w:val="00310662"/>
    <w:rsid w:val="00310FA6"/>
    <w:rsid w:val="0031152D"/>
    <w:rsid w:val="00325A0C"/>
    <w:rsid w:val="00341720"/>
    <w:rsid w:val="00346313"/>
    <w:rsid w:val="00351466"/>
    <w:rsid w:val="0035200F"/>
    <w:rsid w:val="00357FD1"/>
    <w:rsid w:val="0036232F"/>
    <w:rsid w:val="00363ABE"/>
    <w:rsid w:val="00370AE4"/>
    <w:rsid w:val="003713F5"/>
    <w:rsid w:val="00371EC1"/>
    <w:rsid w:val="00386D61"/>
    <w:rsid w:val="003A5A34"/>
    <w:rsid w:val="003D049D"/>
    <w:rsid w:val="003D2546"/>
    <w:rsid w:val="003D53C3"/>
    <w:rsid w:val="003D5863"/>
    <w:rsid w:val="003D7A03"/>
    <w:rsid w:val="003E0404"/>
    <w:rsid w:val="003F00E8"/>
    <w:rsid w:val="004006B4"/>
    <w:rsid w:val="00400FB5"/>
    <w:rsid w:val="00412F44"/>
    <w:rsid w:val="00415F1B"/>
    <w:rsid w:val="0041708C"/>
    <w:rsid w:val="00432E01"/>
    <w:rsid w:val="004513BF"/>
    <w:rsid w:val="00454056"/>
    <w:rsid w:val="00454A51"/>
    <w:rsid w:val="00467533"/>
    <w:rsid w:val="00471C3A"/>
    <w:rsid w:val="0047235F"/>
    <w:rsid w:val="00472A7D"/>
    <w:rsid w:val="0047450E"/>
    <w:rsid w:val="00474935"/>
    <w:rsid w:val="004813B0"/>
    <w:rsid w:val="00490F24"/>
    <w:rsid w:val="004936FD"/>
    <w:rsid w:val="00493F51"/>
    <w:rsid w:val="0049520D"/>
    <w:rsid w:val="004959FB"/>
    <w:rsid w:val="00496F73"/>
    <w:rsid w:val="0049778C"/>
    <w:rsid w:val="00497F00"/>
    <w:rsid w:val="004C3C95"/>
    <w:rsid w:val="004C685D"/>
    <w:rsid w:val="004D7F3B"/>
    <w:rsid w:val="004F4A1B"/>
    <w:rsid w:val="004F61FE"/>
    <w:rsid w:val="005103CE"/>
    <w:rsid w:val="005145A8"/>
    <w:rsid w:val="00514D51"/>
    <w:rsid w:val="00520317"/>
    <w:rsid w:val="00520324"/>
    <w:rsid w:val="0052106D"/>
    <w:rsid w:val="0055042E"/>
    <w:rsid w:val="00550EBF"/>
    <w:rsid w:val="00556612"/>
    <w:rsid w:val="00557C62"/>
    <w:rsid w:val="005612C1"/>
    <w:rsid w:val="005619BC"/>
    <w:rsid w:val="00561B9E"/>
    <w:rsid w:val="0056475D"/>
    <w:rsid w:val="005724B5"/>
    <w:rsid w:val="0057468E"/>
    <w:rsid w:val="00581EE1"/>
    <w:rsid w:val="005871E4"/>
    <w:rsid w:val="00587CCB"/>
    <w:rsid w:val="005A0142"/>
    <w:rsid w:val="005A4362"/>
    <w:rsid w:val="005A7E2F"/>
    <w:rsid w:val="005A7E75"/>
    <w:rsid w:val="005C6AC9"/>
    <w:rsid w:val="005D754C"/>
    <w:rsid w:val="005F46E9"/>
    <w:rsid w:val="005F663B"/>
    <w:rsid w:val="006131FA"/>
    <w:rsid w:val="00621D77"/>
    <w:rsid w:val="00624A87"/>
    <w:rsid w:val="00640AAC"/>
    <w:rsid w:val="006504FB"/>
    <w:rsid w:val="006562F3"/>
    <w:rsid w:val="00665A55"/>
    <w:rsid w:val="00671E0C"/>
    <w:rsid w:val="0067393A"/>
    <w:rsid w:val="00681514"/>
    <w:rsid w:val="00690E6D"/>
    <w:rsid w:val="006A437D"/>
    <w:rsid w:val="006B0D47"/>
    <w:rsid w:val="006B4F06"/>
    <w:rsid w:val="006B5534"/>
    <w:rsid w:val="006C01D1"/>
    <w:rsid w:val="006C3378"/>
    <w:rsid w:val="006C436F"/>
    <w:rsid w:val="006E4E2C"/>
    <w:rsid w:val="00700163"/>
    <w:rsid w:val="00710D1B"/>
    <w:rsid w:val="00711FDC"/>
    <w:rsid w:val="0071483F"/>
    <w:rsid w:val="007164C6"/>
    <w:rsid w:val="00722FF5"/>
    <w:rsid w:val="00723F1A"/>
    <w:rsid w:val="007269EA"/>
    <w:rsid w:val="00732E46"/>
    <w:rsid w:val="007348C8"/>
    <w:rsid w:val="007408C3"/>
    <w:rsid w:val="00757E9C"/>
    <w:rsid w:val="00772492"/>
    <w:rsid w:val="00772C60"/>
    <w:rsid w:val="007804E3"/>
    <w:rsid w:val="007826E6"/>
    <w:rsid w:val="007844F1"/>
    <w:rsid w:val="00791351"/>
    <w:rsid w:val="007D3224"/>
    <w:rsid w:val="007D756D"/>
    <w:rsid w:val="007E1F7E"/>
    <w:rsid w:val="007E3317"/>
    <w:rsid w:val="007E3DBC"/>
    <w:rsid w:val="007E6388"/>
    <w:rsid w:val="007F0919"/>
    <w:rsid w:val="007F7249"/>
    <w:rsid w:val="0080056A"/>
    <w:rsid w:val="008049FD"/>
    <w:rsid w:val="0080511A"/>
    <w:rsid w:val="008123A1"/>
    <w:rsid w:val="00813EF9"/>
    <w:rsid w:val="00815A38"/>
    <w:rsid w:val="00822FBA"/>
    <w:rsid w:val="00826D6E"/>
    <w:rsid w:val="0085239E"/>
    <w:rsid w:val="008567E2"/>
    <w:rsid w:val="008654AF"/>
    <w:rsid w:val="008733C4"/>
    <w:rsid w:val="008771D4"/>
    <w:rsid w:val="0088264E"/>
    <w:rsid w:val="00884141"/>
    <w:rsid w:val="008970F2"/>
    <w:rsid w:val="008B4417"/>
    <w:rsid w:val="008B6B77"/>
    <w:rsid w:val="008C6041"/>
    <w:rsid w:val="008D05AF"/>
    <w:rsid w:val="008E166A"/>
    <w:rsid w:val="008F2D20"/>
    <w:rsid w:val="00901A13"/>
    <w:rsid w:val="00907D53"/>
    <w:rsid w:val="00922212"/>
    <w:rsid w:val="0093087C"/>
    <w:rsid w:val="009317F0"/>
    <w:rsid w:val="00950BA1"/>
    <w:rsid w:val="009672BC"/>
    <w:rsid w:val="009761D0"/>
    <w:rsid w:val="00995627"/>
    <w:rsid w:val="009A5BF7"/>
    <w:rsid w:val="009A6066"/>
    <w:rsid w:val="009B4C6D"/>
    <w:rsid w:val="009C3698"/>
    <w:rsid w:val="009D2347"/>
    <w:rsid w:val="009D3186"/>
    <w:rsid w:val="009F04E8"/>
    <w:rsid w:val="009F2F55"/>
    <w:rsid w:val="009F751B"/>
    <w:rsid w:val="009F7ADF"/>
    <w:rsid w:val="00A0070F"/>
    <w:rsid w:val="00A015EE"/>
    <w:rsid w:val="00A053C3"/>
    <w:rsid w:val="00A10B73"/>
    <w:rsid w:val="00A10F74"/>
    <w:rsid w:val="00A15032"/>
    <w:rsid w:val="00A324F6"/>
    <w:rsid w:val="00A33139"/>
    <w:rsid w:val="00A37135"/>
    <w:rsid w:val="00A509A6"/>
    <w:rsid w:val="00A62FC5"/>
    <w:rsid w:val="00A664CB"/>
    <w:rsid w:val="00A74F6C"/>
    <w:rsid w:val="00A852B5"/>
    <w:rsid w:val="00A865E3"/>
    <w:rsid w:val="00A91F8B"/>
    <w:rsid w:val="00AC5AD8"/>
    <w:rsid w:val="00AF2B7E"/>
    <w:rsid w:val="00AF5446"/>
    <w:rsid w:val="00B16370"/>
    <w:rsid w:val="00B23929"/>
    <w:rsid w:val="00B23C9C"/>
    <w:rsid w:val="00B33476"/>
    <w:rsid w:val="00B33DB5"/>
    <w:rsid w:val="00B42C84"/>
    <w:rsid w:val="00B6037C"/>
    <w:rsid w:val="00B60974"/>
    <w:rsid w:val="00B63E63"/>
    <w:rsid w:val="00B64D32"/>
    <w:rsid w:val="00B7278E"/>
    <w:rsid w:val="00B76F69"/>
    <w:rsid w:val="00B906B1"/>
    <w:rsid w:val="00B92D85"/>
    <w:rsid w:val="00BA0BC6"/>
    <w:rsid w:val="00BA1A9E"/>
    <w:rsid w:val="00BA7EA7"/>
    <w:rsid w:val="00BD4056"/>
    <w:rsid w:val="00BD535E"/>
    <w:rsid w:val="00BD5A76"/>
    <w:rsid w:val="00BE2AD8"/>
    <w:rsid w:val="00BE6A4A"/>
    <w:rsid w:val="00BE7F01"/>
    <w:rsid w:val="00BF0649"/>
    <w:rsid w:val="00BF2E52"/>
    <w:rsid w:val="00C12B43"/>
    <w:rsid w:val="00C31C53"/>
    <w:rsid w:val="00C46302"/>
    <w:rsid w:val="00C46702"/>
    <w:rsid w:val="00C56454"/>
    <w:rsid w:val="00C65D13"/>
    <w:rsid w:val="00C701E3"/>
    <w:rsid w:val="00C82662"/>
    <w:rsid w:val="00C92A21"/>
    <w:rsid w:val="00CA2FE0"/>
    <w:rsid w:val="00CA3A42"/>
    <w:rsid w:val="00CA676E"/>
    <w:rsid w:val="00CA6C54"/>
    <w:rsid w:val="00CA7F88"/>
    <w:rsid w:val="00CB4138"/>
    <w:rsid w:val="00CB6C32"/>
    <w:rsid w:val="00CC7FB3"/>
    <w:rsid w:val="00CD20BA"/>
    <w:rsid w:val="00CD4E9A"/>
    <w:rsid w:val="00CE7B38"/>
    <w:rsid w:val="00CF34F9"/>
    <w:rsid w:val="00CF6FF4"/>
    <w:rsid w:val="00D21832"/>
    <w:rsid w:val="00D21DB9"/>
    <w:rsid w:val="00D26A4B"/>
    <w:rsid w:val="00D46A0C"/>
    <w:rsid w:val="00D50D34"/>
    <w:rsid w:val="00D62760"/>
    <w:rsid w:val="00D6579B"/>
    <w:rsid w:val="00D870FB"/>
    <w:rsid w:val="00D92475"/>
    <w:rsid w:val="00D92F28"/>
    <w:rsid w:val="00D95A0A"/>
    <w:rsid w:val="00DA614F"/>
    <w:rsid w:val="00DB3833"/>
    <w:rsid w:val="00DC4C9D"/>
    <w:rsid w:val="00DC6C76"/>
    <w:rsid w:val="00DD1731"/>
    <w:rsid w:val="00DD6D73"/>
    <w:rsid w:val="00E03746"/>
    <w:rsid w:val="00E07FB2"/>
    <w:rsid w:val="00E26DC9"/>
    <w:rsid w:val="00E353C8"/>
    <w:rsid w:val="00E407EC"/>
    <w:rsid w:val="00E45158"/>
    <w:rsid w:val="00E75E13"/>
    <w:rsid w:val="00E84CC4"/>
    <w:rsid w:val="00E94696"/>
    <w:rsid w:val="00EA16EC"/>
    <w:rsid w:val="00EA71E9"/>
    <w:rsid w:val="00EB1160"/>
    <w:rsid w:val="00EB3517"/>
    <w:rsid w:val="00EC114F"/>
    <w:rsid w:val="00EC3203"/>
    <w:rsid w:val="00EC6759"/>
    <w:rsid w:val="00EE28A4"/>
    <w:rsid w:val="00EE47CA"/>
    <w:rsid w:val="00EF5B3F"/>
    <w:rsid w:val="00F11469"/>
    <w:rsid w:val="00F15B50"/>
    <w:rsid w:val="00F16225"/>
    <w:rsid w:val="00F23AE0"/>
    <w:rsid w:val="00F34991"/>
    <w:rsid w:val="00F402ED"/>
    <w:rsid w:val="00F41F78"/>
    <w:rsid w:val="00F5514F"/>
    <w:rsid w:val="00F56345"/>
    <w:rsid w:val="00F6067F"/>
    <w:rsid w:val="00F609EA"/>
    <w:rsid w:val="00F60AAC"/>
    <w:rsid w:val="00F64C94"/>
    <w:rsid w:val="00F66222"/>
    <w:rsid w:val="00F71972"/>
    <w:rsid w:val="00F815DF"/>
    <w:rsid w:val="00F86898"/>
    <w:rsid w:val="00FB5414"/>
    <w:rsid w:val="00FC524A"/>
    <w:rsid w:val="00FC5E28"/>
    <w:rsid w:val="00FC6165"/>
    <w:rsid w:val="00FD2C3A"/>
    <w:rsid w:val="00FE72CB"/>
    <w:rsid w:val="00FF1E49"/>
    <w:rsid w:val="00FF544D"/>
    <w:rsid w:val="00FF565A"/>
    <w:rsid w:val="09B594EC"/>
    <w:rsid w:val="164BC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31B81C"/>
  <w14:defaultImageDpi w14:val="0"/>
  <w15:docId w15:val="{E9270270-BA32-4139-9A47-166AA4C7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40AAC"/>
    <w:pPr>
      <w:keepNext/>
      <w:keepLines/>
      <w:pageBreakBefore/>
      <w:numPr>
        <w:numId w:val="7"/>
      </w:numPr>
      <w:spacing w:before="240" w:after="120" w:line="288" w:lineRule="auto"/>
      <w:ind w:left="432"/>
      <w:jc w:val="both"/>
      <w:outlineLvl w:val="0"/>
    </w:pPr>
    <w:rPr>
      <w:rFonts w:eastAsiaTheme="majorEastAsia" w:cs="Arial"/>
      <w:b/>
      <w:bCs/>
      <w:caps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4F6C"/>
    <w:pPr>
      <w:keepNext/>
      <w:keepLines/>
      <w:numPr>
        <w:ilvl w:val="1"/>
        <w:numId w:val="7"/>
      </w:numPr>
      <w:spacing w:before="240" w:after="120" w:line="288" w:lineRule="auto"/>
      <w:jc w:val="both"/>
      <w:outlineLvl w:val="1"/>
    </w:pPr>
    <w:rPr>
      <w:rFonts w:eastAsiaTheme="majorEastAsia" w:cs="Arial"/>
      <w:b/>
      <w:bCs/>
      <w:sz w:val="22"/>
      <w:szCs w:val="24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4F6C"/>
    <w:pPr>
      <w:keepNext/>
      <w:keepLines/>
      <w:numPr>
        <w:ilvl w:val="2"/>
        <w:numId w:val="7"/>
      </w:numPr>
      <w:spacing w:before="240" w:after="120" w:line="288" w:lineRule="auto"/>
      <w:jc w:val="both"/>
      <w:outlineLvl w:val="2"/>
    </w:pPr>
    <w:rPr>
      <w:rFonts w:eastAsiaTheme="majorEastAsia" w:cs="Arial"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F6C"/>
    <w:pPr>
      <w:keepNext/>
      <w:keepLines/>
      <w:numPr>
        <w:ilvl w:val="3"/>
        <w:numId w:val="7"/>
      </w:numPr>
      <w:spacing w:before="240" w:after="120" w:line="288" w:lineRule="auto"/>
      <w:jc w:val="both"/>
      <w:outlineLvl w:val="3"/>
    </w:pPr>
    <w:rPr>
      <w:rFonts w:eastAsiaTheme="majorEastAsia" w:cs="Arial"/>
      <w:bCs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40AAC"/>
    <w:pPr>
      <w:keepNext/>
      <w:keepLines/>
      <w:numPr>
        <w:ilvl w:val="4"/>
        <w:numId w:val="7"/>
      </w:numPr>
      <w:spacing w:before="240" w:after="120" w:line="288" w:lineRule="auto"/>
      <w:jc w:val="both"/>
      <w:outlineLvl w:val="4"/>
    </w:pPr>
    <w:rPr>
      <w:rFonts w:ascii="Arial" w:eastAsiaTheme="majorEastAsia" w:hAnsi="Arial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40AAC"/>
    <w:pPr>
      <w:keepNext/>
      <w:keepLines/>
      <w:numPr>
        <w:ilvl w:val="5"/>
        <w:numId w:val="7"/>
      </w:numPr>
      <w:spacing w:before="240" w:line="288" w:lineRule="auto"/>
      <w:jc w:val="both"/>
      <w:outlineLvl w:val="5"/>
    </w:pPr>
    <w:rPr>
      <w:rFonts w:ascii="Arial" w:eastAsiaTheme="majorEastAsia" w:hAnsi="Arial" w:cstheme="majorBidi"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AC"/>
    <w:pPr>
      <w:keepNext/>
      <w:keepLines/>
      <w:numPr>
        <w:ilvl w:val="6"/>
        <w:numId w:val="7"/>
      </w:numPr>
      <w:spacing w:before="200" w:line="288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AC"/>
    <w:pPr>
      <w:keepNext/>
      <w:keepLines/>
      <w:numPr>
        <w:ilvl w:val="7"/>
        <w:numId w:val="7"/>
      </w:numPr>
      <w:spacing w:before="200" w:line="288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AC"/>
    <w:pPr>
      <w:keepNext/>
      <w:keepLines/>
      <w:spacing w:before="20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AAC"/>
    <w:pPr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0AAC"/>
    <w:rPr>
      <w:rFonts w:ascii="Tahoma" w:eastAsiaTheme="minorHAnsi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sid w:val="00815A3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40AA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AAC"/>
    <w:pPr>
      <w:tabs>
        <w:tab w:val="center" w:pos="4680"/>
        <w:tab w:val="right" w:pos="9360"/>
      </w:tabs>
      <w:spacing w:before="120"/>
      <w:jc w:val="both"/>
    </w:pPr>
    <w:rPr>
      <w:rFonts w:ascii="Arial" w:eastAsiaTheme="minorHAnsi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40AAC"/>
    <w:rPr>
      <w:rFonts w:ascii="Arial" w:eastAsiaTheme="minorHAnsi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40AAC"/>
    <w:pPr>
      <w:tabs>
        <w:tab w:val="center" w:pos="4680"/>
        <w:tab w:val="right" w:pos="9360"/>
      </w:tabs>
      <w:spacing w:before="120"/>
      <w:jc w:val="both"/>
    </w:pPr>
    <w:rPr>
      <w:rFonts w:ascii="Arial" w:eastAsiaTheme="minorHAnsi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40AAC"/>
    <w:rPr>
      <w:rFonts w:ascii="Arial" w:eastAsiaTheme="minorHAnsi" w:hAnsi="Arial" w:cs="Arial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rsid w:val="004F4A1B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40AAC"/>
    <w:rPr>
      <w:rFonts w:eastAsiaTheme="majorEastAsia" w:cs="Arial"/>
      <w:b/>
      <w:bCs/>
      <w:caps/>
      <w:sz w:val="24"/>
      <w:szCs w:val="24"/>
      <w:lang w:val="en-US" w:eastAsia="en-US"/>
    </w:rPr>
  </w:style>
  <w:style w:type="paragraph" w:customStyle="1" w:styleId="bodytext">
    <w:name w:val="_body.text"/>
    <w:qFormat/>
    <w:rsid w:val="00640AAC"/>
    <w:pPr>
      <w:tabs>
        <w:tab w:val="left" w:pos="720"/>
      </w:tabs>
      <w:spacing w:before="120" w:line="288" w:lineRule="auto"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74F6C"/>
    <w:pPr>
      <w:tabs>
        <w:tab w:val="right" w:leader="dot" w:pos="8928"/>
      </w:tabs>
      <w:spacing w:before="80"/>
      <w:ind w:left="576" w:right="864" w:hanging="576"/>
    </w:pPr>
    <w:rPr>
      <w:rFonts w:eastAsia="Calibri"/>
      <w:b/>
      <w:bCs/>
      <w:noProof/>
      <w:sz w:val="22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5200F"/>
    <w:pPr>
      <w:spacing w:before="40"/>
      <w:ind w:left="778" w:hanging="63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5200F"/>
    <w:pPr>
      <w:tabs>
        <w:tab w:val="right" w:leader="dot" w:pos="8928"/>
      </w:tabs>
      <w:spacing w:before="40"/>
      <w:ind w:left="1037" w:right="864" w:hanging="720"/>
    </w:pPr>
    <w:rPr>
      <w:rFonts w:ascii="Arial" w:eastAsia="Calibri" w:hAnsi="Arial"/>
      <w:iCs/>
      <w:noProof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35200F"/>
    <w:pPr>
      <w:tabs>
        <w:tab w:val="left" w:pos="1800"/>
        <w:tab w:val="right" w:leader="dot" w:pos="8928"/>
      </w:tabs>
      <w:spacing w:after="120" w:line="288" w:lineRule="auto"/>
      <w:ind w:left="1620" w:right="864" w:hanging="1620"/>
      <w:jc w:val="both"/>
    </w:pPr>
    <w:rPr>
      <w:rFonts w:ascii="Arial" w:eastAsia="Calibri" w:hAnsi="Arial"/>
      <w:noProof/>
      <w:sz w:val="22"/>
      <w:szCs w:val="22"/>
    </w:rPr>
  </w:style>
  <w:style w:type="paragraph" w:customStyle="1" w:styleId="ListofDrawings">
    <w:name w:val="List of Drawings"/>
    <w:qFormat/>
    <w:rsid w:val="00640AAC"/>
    <w:pPr>
      <w:spacing w:after="120" w:line="276" w:lineRule="auto"/>
      <w:ind w:left="1714" w:hanging="1714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titlepagefrontmatter">
    <w:name w:val="_title.page.frontmatter"/>
    <w:basedOn w:val="titlepage"/>
    <w:qFormat/>
    <w:rsid w:val="00A74F6C"/>
    <w:pPr>
      <w:pageBreakBefore/>
    </w:pPr>
    <w:rPr>
      <w:rFonts w:ascii="Times New Roman" w:hAnsi="Times New Roman"/>
    </w:rPr>
  </w:style>
  <w:style w:type="paragraph" w:customStyle="1" w:styleId="figurebox">
    <w:name w:val="_figure.box"/>
    <w:basedOn w:val="bodytext"/>
    <w:next w:val="Normal"/>
    <w:qFormat/>
    <w:rsid w:val="007164C6"/>
    <w:pPr>
      <w:jc w:val="center"/>
    </w:pPr>
    <w:rPr>
      <w:rFonts w:ascii="Times New Roman" w:eastAsia="Calibri" w:hAnsi="Times New Roman"/>
    </w:rPr>
  </w:style>
  <w:style w:type="paragraph" w:customStyle="1" w:styleId="figurecaption">
    <w:name w:val="_figure.caption"/>
    <w:basedOn w:val="Normal"/>
    <w:next w:val="bodytext"/>
    <w:qFormat/>
    <w:rsid w:val="007164C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</w:tabs>
      <w:spacing w:after="240"/>
      <w:ind w:left="1166" w:hanging="1166"/>
      <w:jc w:val="both"/>
    </w:pPr>
    <w:rPr>
      <w:rFonts w:eastAsia="Calibri" w:cs="Arial"/>
      <w:b/>
      <w:sz w:val="20"/>
      <w:szCs w:val="22"/>
    </w:rPr>
  </w:style>
  <w:style w:type="paragraph" w:customStyle="1" w:styleId="flypage">
    <w:name w:val="_flypage"/>
    <w:qFormat/>
    <w:rsid w:val="007164C6"/>
    <w:pPr>
      <w:pageBreakBefore/>
      <w:spacing w:after="200" w:line="276" w:lineRule="auto"/>
      <w:jc w:val="center"/>
    </w:pPr>
    <w:rPr>
      <w:rFonts w:cs="Arial"/>
      <w:b/>
      <w:bCs/>
      <w:kern w:val="32"/>
      <w:sz w:val="28"/>
      <w:szCs w:val="24"/>
      <w:lang w:val="en-US" w:eastAsia="en-US"/>
    </w:rPr>
  </w:style>
  <w:style w:type="paragraph" w:customStyle="1" w:styleId="flypageappendix">
    <w:name w:val="_flypage.appendix"/>
    <w:qFormat/>
    <w:rsid w:val="007164C6"/>
    <w:pPr>
      <w:pageBreakBefore/>
      <w:spacing w:after="200" w:line="276" w:lineRule="auto"/>
      <w:jc w:val="center"/>
    </w:pPr>
    <w:rPr>
      <w:rFonts w:cs="Arial"/>
      <w:b/>
      <w:bCs/>
      <w:kern w:val="32"/>
      <w:sz w:val="28"/>
      <w:szCs w:val="24"/>
      <w:lang w:val="en-US" w:eastAsia="en-US"/>
    </w:rPr>
  </w:style>
  <w:style w:type="paragraph" w:customStyle="1" w:styleId="footnote">
    <w:name w:val="_footnote"/>
    <w:basedOn w:val="FootnoteText"/>
    <w:qFormat/>
    <w:rsid w:val="007164C6"/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0AAC"/>
    <w:pPr>
      <w:ind w:left="144" w:hanging="144"/>
    </w:pPr>
    <w:rPr>
      <w:rFonts w:ascii="Arial" w:eastAsiaTheme="minorHAnsi" w:hAnsi="Arial" w:cs="Arial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0AAC"/>
    <w:rPr>
      <w:rFonts w:ascii="Arial" w:eastAsiaTheme="minorHAnsi" w:hAnsi="Arial" w:cs="Arial"/>
      <w:lang w:val="en-US" w:eastAsia="en-US"/>
    </w:rPr>
  </w:style>
  <w:style w:type="paragraph" w:customStyle="1" w:styleId="heading4underlined">
    <w:name w:val="_heading 4.underlined"/>
    <w:next w:val="bodytext"/>
    <w:qFormat/>
    <w:rsid w:val="007164C6"/>
    <w:pPr>
      <w:spacing w:before="240" w:after="120" w:line="288" w:lineRule="auto"/>
    </w:pPr>
    <w:rPr>
      <w:rFonts w:eastAsiaTheme="minorHAnsi" w:cs="Arial"/>
      <w:sz w:val="22"/>
      <w:szCs w:val="22"/>
      <w:u w:val="single"/>
      <w:lang w:val="en-US" w:eastAsia="en-US"/>
    </w:rPr>
  </w:style>
  <w:style w:type="paragraph" w:customStyle="1" w:styleId="letterhead">
    <w:name w:val="_letterhead"/>
    <w:basedOn w:val="Header"/>
    <w:qFormat/>
    <w:rsid w:val="00640AAC"/>
    <w:rPr>
      <w:rFonts w:ascii="Swis721 BlkCn BT" w:hAnsi="Swis721 BlkCn BT"/>
      <w:color w:val="0C1975"/>
      <w:sz w:val="28"/>
      <w:szCs w:val="32"/>
      <w:u w:val="single"/>
      <w:lang w:val="en-CA"/>
    </w:rPr>
  </w:style>
  <w:style w:type="paragraph" w:customStyle="1" w:styleId="letterheadsub">
    <w:name w:val="_letterhead.sub"/>
    <w:basedOn w:val="Normal"/>
    <w:qFormat/>
    <w:rsid w:val="00640AAC"/>
    <w:pPr>
      <w:jc w:val="both"/>
    </w:pPr>
    <w:rPr>
      <w:rFonts w:ascii="Swis721 BlkCn BT" w:eastAsiaTheme="minorHAnsi" w:hAnsi="Swis721 BlkCn BT" w:cs="Arial"/>
      <w:color w:val="0C1975"/>
      <w:sz w:val="16"/>
      <w:szCs w:val="22"/>
    </w:rPr>
  </w:style>
  <w:style w:type="paragraph" w:customStyle="1" w:styleId="listalpha">
    <w:name w:val="_list.alpha"/>
    <w:qFormat/>
    <w:rsid w:val="00640AAC"/>
    <w:pPr>
      <w:spacing w:line="276" w:lineRule="auto"/>
      <w:contextualSpacing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listalphaindent">
    <w:name w:val="_list.alpha.indent"/>
    <w:qFormat/>
    <w:rsid w:val="00640AAC"/>
    <w:pPr>
      <w:numPr>
        <w:numId w:val="2"/>
      </w:numPr>
      <w:spacing w:after="60" w:line="276" w:lineRule="auto"/>
      <w:contextualSpacing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listbullet">
    <w:name w:val="_list.bullet"/>
    <w:qFormat/>
    <w:rsid w:val="00640AAC"/>
    <w:pPr>
      <w:numPr>
        <w:numId w:val="3"/>
      </w:numPr>
      <w:spacing w:line="276" w:lineRule="auto"/>
      <w:contextualSpacing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listbulletindent">
    <w:name w:val="_list.bullet.indent"/>
    <w:basedOn w:val="listbullet"/>
    <w:qFormat/>
    <w:rsid w:val="00640AAC"/>
    <w:pPr>
      <w:numPr>
        <w:ilvl w:val="1"/>
      </w:numPr>
      <w:spacing w:after="60"/>
    </w:pPr>
  </w:style>
  <w:style w:type="paragraph" w:customStyle="1" w:styleId="listnum">
    <w:name w:val="_list.num"/>
    <w:basedOn w:val="ListParagraph"/>
    <w:qFormat/>
    <w:rsid w:val="00640AAC"/>
    <w:pPr>
      <w:numPr>
        <w:numId w:val="4"/>
      </w:numPr>
      <w:spacing w:line="276" w:lineRule="auto"/>
    </w:pPr>
  </w:style>
  <w:style w:type="paragraph" w:styleId="ListParagraph">
    <w:name w:val="List Paragraph"/>
    <w:basedOn w:val="Normal"/>
    <w:uiPriority w:val="34"/>
    <w:qFormat/>
    <w:rsid w:val="00640AAC"/>
    <w:pPr>
      <w:spacing w:before="120" w:line="288" w:lineRule="auto"/>
      <w:ind w:left="720"/>
      <w:contextualSpacing/>
      <w:jc w:val="both"/>
    </w:pPr>
    <w:rPr>
      <w:rFonts w:ascii="Arial" w:eastAsiaTheme="minorHAnsi" w:hAnsi="Arial" w:cs="Arial"/>
      <w:sz w:val="22"/>
      <w:szCs w:val="22"/>
    </w:rPr>
  </w:style>
  <w:style w:type="paragraph" w:customStyle="1" w:styleId="listnumindent">
    <w:name w:val="_list.num.indent"/>
    <w:qFormat/>
    <w:rsid w:val="00640AAC"/>
    <w:pPr>
      <w:spacing w:after="60" w:line="276" w:lineRule="auto"/>
      <w:contextualSpacing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listreference">
    <w:name w:val="_list.reference"/>
    <w:basedOn w:val="Normal"/>
    <w:qFormat/>
    <w:rsid w:val="00640AAC"/>
    <w:pPr>
      <w:spacing w:after="120" w:line="288" w:lineRule="auto"/>
      <w:ind w:left="360" w:hanging="360"/>
      <w:jc w:val="both"/>
    </w:pPr>
    <w:rPr>
      <w:rFonts w:ascii="Arial" w:eastAsia="Calibri" w:hAnsi="Arial"/>
      <w:sz w:val="22"/>
      <w:szCs w:val="22"/>
    </w:rPr>
  </w:style>
  <w:style w:type="paragraph" w:customStyle="1" w:styleId="tablecaption">
    <w:name w:val="_table.caption"/>
    <w:next w:val="bodytext"/>
    <w:qFormat/>
    <w:rsid w:val="00640AAC"/>
    <w:pPr>
      <w:keepNext/>
      <w:tabs>
        <w:tab w:val="left" w:pos="1642"/>
        <w:tab w:val="left" w:pos="2189"/>
        <w:tab w:val="left" w:pos="2736"/>
        <w:tab w:val="left" w:pos="3283"/>
        <w:tab w:val="left" w:pos="3830"/>
        <w:tab w:val="left" w:pos="4378"/>
      </w:tabs>
      <w:spacing w:before="240" w:after="60"/>
      <w:ind w:left="1080" w:hanging="1080"/>
      <w:jc w:val="both"/>
    </w:pPr>
    <w:rPr>
      <w:rFonts w:ascii="Arial" w:eastAsia="Calibri" w:hAnsi="Arial" w:cs="Arial"/>
      <w:b/>
      <w:szCs w:val="22"/>
      <w:lang w:val="en-US" w:eastAsia="en-US"/>
    </w:rPr>
  </w:style>
  <w:style w:type="paragraph" w:customStyle="1" w:styleId="tabledatatext">
    <w:name w:val="_table.data.text"/>
    <w:basedOn w:val="Normal"/>
    <w:qFormat/>
    <w:rsid w:val="00640AAC"/>
    <w:pPr>
      <w:spacing w:before="60" w:after="60"/>
    </w:pPr>
    <w:rPr>
      <w:rFonts w:ascii="Arial" w:eastAsia="Calibri" w:hAnsi="Arial"/>
      <w:color w:val="000000" w:themeColor="text1"/>
      <w:sz w:val="20"/>
      <w:szCs w:val="18"/>
      <w:lang w:val="en-CA"/>
    </w:rPr>
  </w:style>
  <w:style w:type="paragraph" w:customStyle="1" w:styleId="tabledatanumber">
    <w:name w:val="_table.data.number"/>
    <w:basedOn w:val="tabledatatext"/>
    <w:qFormat/>
    <w:rsid w:val="00640AAC"/>
    <w:pPr>
      <w:ind w:right="72"/>
      <w:jc w:val="right"/>
    </w:pPr>
  </w:style>
  <w:style w:type="paragraph" w:customStyle="1" w:styleId="tableheadercolumn">
    <w:name w:val="_table.header.column"/>
    <w:basedOn w:val="Normal"/>
    <w:qFormat/>
    <w:rsid w:val="00640AAC"/>
    <w:pPr>
      <w:spacing w:before="60" w:after="60"/>
      <w:jc w:val="center"/>
    </w:pPr>
    <w:rPr>
      <w:rFonts w:ascii="Arial" w:eastAsia="Calibri" w:hAnsi="Arial"/>
      <w:b/>
      <w:sz w:val="20"/>
    </w:rPr>
  </w:style>
  <w:style w:type="paragraph" w:customStyle="1" w:styleId="tableheaderrow">
    <w:name w:val="_table.header.row"/>
    <w:basedOn w:val="tableheadercolumn"/>
    <w:qFormat/>
    <w:rsid w:val="00640AAC"/>
    <w:pPr>
      <w:ind w:left="72"/>
      <w:jc w:val="left"/>
    </w:pPr>
    <w:rPr>
      <w:b w:val="0"/>
    </w:rPr>
  </w:style>
  <w:style w:type="paragraph" w:customStyle="1" w:styleId="tablenote">
    <w:name w:val="_table.note"/>
    <w:basedOn w:val="Normal"/>
    <w:qFormat/>
    <w:rsid w:val="00640AAC"/>
    <w:pPr>
      <w:spacing w:line="288" w:lineRule="auto"/>
      <w:jc w:val="both"/>
    </w:pPr>
    <w:rPr>
      <w:rFonts w:ascii="Arial" w:eastAsia="Calibri" w:hAnsi="Arial"/>
      <w:sz w:val="16"/>
      <w:szCs w:val="16"/>
    </w:rPr>
  </w:style>
  <w:style w:type="paragraph" w:customStyle="1" w:styleId="tablenotelist">
    <w:name w:val="_table.note.list"/>
    <w:basedOn w:val="tablenote"/>
    <w:qFormat/>
    <w:rsid w:val="00640AAC"/>
    <w:pPr>
      <w:numPr>
        <w:numId w:val="5"/>
      </w:numPr>
    </w:pPr>
  </w:style>
  <w:style w:type="paragraph" w:customStyle="1" w:styleId="titlepage">
    <w:name w:val="_title.page"/>
    <w:next w:val="bodytext"/>
    <w:qFormat/>
    <w:rsid w:val="00640AAC"/>
    <w:pPr>
      <w:spacing w:before="240" w:after="240"/>
      <w:jc w:val="center"/>
    </w:pPr>
    <w:rPr>
      <w:rFonts w:ascii="Arial" w:hAnsi="Arial" w:cs="Arial"/>
      <w:b/>
      <w:bCs/>
      <w:kern w:val="32"/>
      <w:sz w:val="28"/>
      <w:szCs w:val="28"/>
      <w:lang w:val="en-US" w:eastAsia="en-US"/>
    </w:rPr>
  </w:style>
  <w:style w:type="paragraph" w:customStyle="1" w:styleId="-footerbgc">
    <w:name w:val="-footer.bgc"/>
    <w:basedOn w:val="Footer"/>
    <w:qFormat/>
    <w:rsid w:val="00640AAC"/>
    <w:pPr>
      <w:tabs>
        <w:tab w:val="clear" w:pos="4680"/>
        <w:tab w:val="clear" w:pos="9360"/>
      </w:tabs>
      <w:spacing w:before="0" w:after="120" w:line="288" w:lineRule="auto"/>
      <w:jc w:val="center"/>
    </w:pPr>
    <w:rPr>
      <w:rFonts w:eastAsia="Calibri" w:cs="Times New Roman"/>
      <w:b/>
    </w:rPr>
  </w:style>
  <w:style w:type="paragraph" w:customStyle="1" w:styleId="-footerportrait">
    <w:name w:val="-footer.portrait"/>
    <w:basedOn w:val="Footer"/>
    <w:qFormat/>
    <w:rsid w:val="00640AAC"/>
    <w:pPr>
      <w:tabs>
        <w:tab w:val="clear" w:pos="4680"/>
      </w:tabs>
      <w:spacing w:before="180" w:after="120" w:line="288" w:lineRule="auto"/>
    </w:pPr>
    <w:rPr>
      <w:rFonts w:eastAsia="Calibri" w:cs="Times New Roman"/>
      <w:noProof/>
      <w:sz w:val="16"/>
      <w:szCs w:val="16"/>
    </w:rPr>
  </w:style>
  <w:style w:type="paragraph" w:customStyle="1" w:styleId="-footerlandscape">
    <w:name w:val="-footer.landscape"/>
    <w:basedOn w:val="-footerportrait"/>
    <w:qFormat/>
    <w:rsid w:val="00640AAC"/>
    <w:pPr>
      <w:tabs>
        <w:tab w:val="clear" w:pos="9360"/>
        <w:tab w:val="right" w:pos="12960"/>
      </w:tabs>
    </w:pPr>
  </w:style>
  <w:style w:type="paragraph" w:styleId="Caption">
    <w:name w:val="caption"/>
    <w:basedOn w:val="tablecaption"/>
    <w:next w:val="Normal"/>
    <w:uiPriority w:val="35"/>
    <w:unhideWhenUsed/>
    <w:qFormat/>
    <w:rsid w:val="00640AAC"/>
  </w:style>
  <w:style w:type="paragraph" w:customStyle="1" w:styleId="-coverdate">
    <w:name w:val="-cover.date"/>
    <w:qFormat/>
    <w:rsid w:val="00640AAC"/>
    <w:pPr>
      <w:spacing w:after="200" w:line="276" w:lineRule="auto"/>
    </w:pPr>
    <w:rPr>
      <w:rFonts w:ascii="Arial" w:eastAsia="Calibri" w:hAnsi="Arial" w:cs="Arial"/>
      <w:sz w:val="22"/>
      <w:szCs w:val="22"/>
      <w:lang w:eastAsia="en-US"/>
    </w:rPr>
  </w:style>
  <w:style w:type="paragraph" w:customStyle="1" w:styleId="-coversourceblock">
    <w:name w:val="-cover.sourceblock"/>
    <w:qFormat/>
    <w:rsid w:val="00640AAC"/>
    <w:pPr>
      <w:spacing w:before="40" w:after="40"/>
      <w:jc w:val="both"/>
    </w:pPr>
    <w:rPr>
      <w:rFonts w:ascii="Arial" w:eastAsia="Calibri" w:hAnsi="Arial"/>
      <w:sz w:val="22"/>
      <w:szCs w:val="22"/>
      <w:lang w:val="en-US" w:eastAsia="en-US"/>
    </w:rPr>
  </w:style>
  <w:style w:type="paragraph" w:customStyle="1" w:styleId="-coversourceblockdate">
    <w:name w:val="-cover.sourceblock.date"/>
    <w:qFormat/>
    <w:rsid w:val="00640AAC"/>
    <w:pPr>
      <w:pageBreakBefore/>
      <w:spacing w:before="40" w:after="40"/>
    </w:pPr>
    <w:rPr>
      <w:rFonts w:ascii="Arial" w:eastAsia="Calibri" w:hAnsi="Arial" w:cs="Arial"/>
      <w:sz w:val="22"/>
      <w:szCs w:val="22"/>
      <w:lang w:val="en-US" w:eastAsia="en-US"/>
    </w:rPr>
  </w:style>
  <w:style w:type="paragraph" w:customStyle="1" w:styleId="-coversourceblockdocno">
    <w:name w:val="-cover.sourceblock.docno"/>
    <w:basedOn w:val="-coversourceblock"/>
    <w:qFormat/>
    <w:rsid w:val="00640AAC"/>
    <w:rPr>
      <w:lang w:val="en-CA"/>
    </w:rPr>
  </w:style>
  <w:style w:type="paragraph" w:customStyle="1" w:styleId="-coversourceblockprojectno">
    <w:name w:val="-cover.sourceblock.projectno"/>
    <w:qFormat/>
    <w:rsid w:val="00640AAC"/>
    <w:pPr>
      <w:spacing w:before="40" w:after="40"/>
    </w:pPr>
    <w:rPr>
      <w:rFonts w:ascii="Arial" w:eastAsia="Calibri" w:hAnsi="Arial" w:cs="Arial"/>
      <w:sz w:val="22"/>
      <w:szCs w:val="22"/>
      <w:lang w:val="en-US" w:eastAsia="en-US"/>
    </w:rPr>
  </w:style>
  <w:style w:type="paragraph" w:customStyle="1" w:styleId="-covertitleclient">
    <w:name w:val="-cover.title.client"/>
    <w:qFormat/>
    <w:rsid w:val="00640AAC"/>
    <w:pPr>
      <w:spacing w:after="1200" w:line="288" w:lineRule="auto"/>
      <w:jc w:val="center"/>
    </w:pPr>
    <w:rPr>
      <w:rFonts w:ascii="Arial" w:eastAsia="Calibri" w:hAnsi="Arial" w:cs="Arial"/>
      <w:b/>
      <w:sz w:val="36"/>
      <w:szCs w:val="36"/>
      <w:lang w:val="en-US" w:eastAsia="en-US"/>
    </w:rPr>
  </w:style>
  <w:style w:type="paragraph" w:customStyle="1" w:styleId="-covertitledraft">
    <w:name w:val="-cover.title.draft"/>
    <w:qFormat/>
    <w:rsid w:val="00640AAC"/>
    <w:pPr>
      <w:spacing w:after="1200" w:line="288" w:lineRule="auto"/>
      <w:jc w:val="center"/>
    </w:pPr>
    <w:rPr>
      <w:rFonts w:ascii="Arial" w:eastAsia="Calibri" w:hAnsi="Arial" w:cs="Arial"/>
      <w:b/>
      <w:caps/>
      <w:sz w:val="32"/>
      <w:szCs w:val="32"/>
      <w:lang w:val="en-US" w:eastAsia="en-US"/>
    </w:rPr>
  </w:style>
  <w:style w:type="paragraph" w:customStyle="1" w:styleId="-covertitleproject">
    <w:name w:val="-cover.title.project"/>
    <w:qFormat/>
    <w:rsid w:val="00640AAC"/>
    <w:pPr>
      <w:spacing w:after="1200" w:line="288" w:lineRule="auto"/>
      <w:jc w:val="center"/>
    </w:pPr>
    <w:rPr>
      <w:rFonts w:ascii="Arial" w:eastAsia="Calibri" w:hAnsi="Arial" w:cs="Arial"/>
      <w:b/>
      <w:sz w:val="36"/>
      <w:szCs w:val="36"/>
      <w:lang w:val="en-US" w:eastAsia="en-US"/>
    </w:rPr>
  </w:style>
  <w:style w:type="paragraph" w:customStyle="1" w:styleId="-covertitletitle">
    <w:name w:val="-cover.title.title"/>
    <w:qFormat/>
    <w:rsid w:val="00640AAC"/>
    <w:pPr>
      <w:spacing w:after="1200" w:line="288" w:lineRule="auto"/>
      <w:jc w:val="center"/>
    </w:pPr>
    <w:rPr>
      <w:rFonts w:ascii="Arial" w:eastAsia="Calibri" w:hAnsi="Arial" w:cs="Arial"/>
      <w:b/>
      <w:sz w:val="36"/>
      <w:szCs w:val="36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40AAC"/>
    <w:rPr>
      <w:vertAlign w:val="superscript"/>
    </w:rPr>
  </w:style>
  <w:style w:type="paragraph" w:customStyle="1" w:styleId="-headerportrait">
    <w:name w:val="-header.portrait"/>
    <w:qFormat/>
    <w:rsid w:val="00A852B5"/>
    <w:pPr>
      <w:pBdr>
        <w:bottom w:val="single" w:sz="4" w:space="1" w:color="000000" w:themeColor="text1"/>
      </w:pBdr>
      <w:tabs>
        <w:tab w:val="right" w:pos="9360"/>
      </w:tabs>
      <w:spacing w:after="120" w:line="288" w:lineRule="auto"/>
      <w:jc w:val="both"/>
    </w:pPr>
    <w:rPr>
      <w:rFonts w:eastAsia="Calibri"/>
      <w:noProof/>
      <w:sz w:val="18"/>
      <w:szCs w:val="16"/>
      <w:lang w:val="en-US" w:eastAsia="en-US"/>
    </w:rPr>
  </w:style>
  <w:style w:type="paragraph" w:customStyle="1" w:styleId="-headerlandscape">
    <w:name w:val="-header.landscape"/>
    <w:basedOn w:val="-headerportrait"/>
    <w:qFormat/>
    <w:rsid w:val="00640AAC"/>
    <w:pPr>
      <w:tabs>
        <w:tab w:val="clear" w:pos="9360"/>
        <w:tab w:val="right" w:pos="12960"/>
      </w:tabs>
    </w:pPr>
  </w:style>
  <w:style w:type="paragraph" w:customStyle="1" w:styleId="-headerletterletterhead">
    <w:name w:val="-header.letter.letterhead"/>
    <w:qFormat/>
    <w:rsid w:val="00640AAC"/>
    <w:pPr>
      <w:spacing w:before="40" w:line="288" w:lineRule="auto"/>
      <w:ind w:left="950"/>
    </w:pPr>
    <w:rPr>
      <w:rFonts w:ascii="Arial" w:eastAsia="Calibri" w:hAnsi="Arial" w:cs="Arial"/>
      <w:noProof/>
      <w:color w:val="0C1975"/>
      <w:sz w:val="12"/>
      <w:szCs w:val="12"/>
      <w:lang w:val="en-US" w:eastAsia="en-US"/>
    </w:rPr>
  </w:style>
  <w:style w:type="paragraph" w:customStyle="1" w:styleId="-headerletterlogo">
    <w:name w:val="-header.letter.logo"/>
    <w:qFormat/>
    <w:rsid w:val="00640AAC"/>
    <w:pPr>
      <w:spacing w:before="360" w:after="80"/>
      <w:ind w:left="547"/>
    </w:pPr>
    <w:rPr>
      <w:rFonts w:ascii="Arial" w:eastAsia="Calibri" w:hAnsi="Arial" w:cs="Arial"/>
      <w:color w:val="000080"/>
      <w:sz w:val="12"/>
      <w:szCs w:val="12"/>
      <w:lang w:val="en-US" w:eastAsia="en-US"/>
    </w:rPr>
  </w:style>
  <w:style w:type="paragraph" w:customStyle="1" w:styleId="ListofAppendices">
    <w:name w:val="List of Appendices"/>
    <w:qFormat/>
    <w:rsid w:val="00640AAC"/>
    <w:pPr>
      <w:spacing w:after="200" w:line="276" w:lineRule="auto"/>
      <w:ind w:left="1710" w:hanging="1710"/>
    </w:pPr>
    <w:rPr>
      <w:rFonts w:ascii="Arial" w:eastAsiaTheme="minorEastAsia" w:hAnsi="Arial" w:cstheme="minorBidi"/>
      <w:noProof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74F6C"/>
    <w:rPr>
      <w:rFonts w:eastAsiaTheme="majorEastAsia" w:cs="Arial"/>
      <w:b/>
      <w:bCs/>
      <w:sz w:val="22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74F6C"/>
    <w:rPr>
      <w:rFonts w:eastAsiaTheme="majorEastAsia" w:cs="Arial"/>
      <w:b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4F6C"/>
    <w:rPr>
      <w:rFonts w:eastAsiaTheme="majorEastAsia" w:cs="Arial"/>
      <w:bCs/>
      <w:iCs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40AAC"/>
    <w:rPr>
      <w:rFonts w:ascii="Arial" w:eastAsiaTheme="majorEastAsia" w:hAnsi="Arial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40AAC"/>
    <w:rPr>
      <w:rFonts w:ascii="Arial" w:eastAsiaTheme="majorEastAsia" w:hAnsi="Arial" w:cstheme="majorBidi"/>
      <w:iCs/>
      <w:color w:val="243F60" w:themeColor="accent1" w:themeShade="7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A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A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A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-letterclosing">
    <w:name w:val="-letter.closing"/>
    <w:basedOn w:val="bodytext"/>
    <w:next w:val="Normal"/>
    <w:qFormat/>
    <w:rsid w:val="007164C6"/>
    <w:pPr>
      <w:spacing w:before="240" w:after="240"/>
    </w:pPr>
    <w:rPr>
      <w:rFonts w:eastAsia="Calibri"/>
    </w:rPr>
  </w:style>
  <w:style w:type="character" w:styleId="CommentReference">
    <w:name w:val="annotation reference"/>
    <w:basedOn w:val="DefaultParagraphFont"/>
    <w:semiHidden/>
    <w:unhideWhenUsed/>
    <w:rsid w:val="00EE47C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E47C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47C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4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47CA"/>
    <w:rPr>
      <w:b/>
      <w:bCs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4F06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57E9C"/>
  </w:style>
  <w:style w:type="paragraph" w:styleId="NormalWeb">
    <w:name w:val="Normal (Web)"/>
    <w:basedOn w:val="Normal"/>
    <w:uiPriority w:val="99"/>
    <w:unhideWhenUsed/>
    <w:rsid w:val="00472A7D"/>
    <w:pPr>
      <w:spacing w:before="100" w:beforeAutospacing="1" w:after="100" w:afterAutospacing="1"/>
    </w:pPr>
    <w:rPr>
      <w:szCs w:val="24"/>
      <w:lang w:val="en-CA" w:eastAsia="en-CA"/>
    </w:rPr>
  </w:style>
  <w:style w:type="paragraph" w:styleId="Revision">
    <w:name w:val="Revision"/>
    <w:hidden/>
    <w:uiPriority w:val="99"/>
    <w:semiHidden/>
    <w:rsid w:val="00F41F78"/>
    <w:rPr>
      <w:sz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6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arthquakescanada.nrcan.gc.ca/hazard-alea/index-en.php" TargetMode="External"/><Relationship Id="rId2" Type="http://schemas.openxmlformats.org/officeDocument/2006/relationships/hyperlink" Target="https://www.globalquakemodel.org/" TargetMode="External"/><Relationship Id="rId1" Type="http://schemas.openxmlformats.org/officeDocument/2006/relationships/hyperlink" Target="http://www.nrcan.gc.ca" TargetMode="External"/><Relationship Id="rId4" Type="http://schemas.openxmlformats.org/officeDocument/2006/relationships/hyperlink" Target="https://github.com/OpenDRR/national-human-settlem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2C86D0468BB41BF3A380F18C145D6" ma:contentTypeVersion="11" ma:contentTypeDescription="Create a new document." ma:contentTypeScope="" ma:versionID="b026dc0c7c3f1e06e45b1bdef2596374">
  <xsd:schema xmlns:xsd="http://www.w3.org/2001/XMLSchema" xmlns:xs="http://www.w3.org/2001/XMLSchema" xmlns:p="http://schemas.microsoft.com/office/2006/metadata/properties" xmlns:ns3="610fd124-dcf8-4f2e-8b7f-3263485b0c9b" targetNamespace="http://schemas.microsoft.com/office/2006/metadata/properties" ma:root="true" ma:fieldsID="ac6b2ba8ecfb92c2dcdfed2cbd2931d8" ns3:_="">
    <xsd:import namespace="610fd124-dcf8-4f2e-8b7f-3263485b0c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fd124-dcf8-4f2e-8b7f-3263485b0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BD695-46A1-4FDB-8FEF-B69996668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fd124-dcf8-4f2e-8b7f-3263485b0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9D94BC-5D38-41C4-94EF-867322B5B91C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610fd124-dcf8-4f2e-8b7f-3263485b0c9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15F4AE-DCFD-44B1-AF52-38840F94B6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4E9DFD-E3CA-4180-9B14-68FE8226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NRCan/ESS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LeSueur, Philip</dc:creator>
  <cp:lastModifiedBy>LeSueur, Philip</cp:lastModifiedBy>
  <cp:revision>8</cp:revision>
  <cp:lastPrinted>2011-03-07T19:45:00Z</cp:lastPrinted>
  <dcterms:created xsi:type="dcterms:W3CDTF">2022-02-02T22:34:00Z</dcterms:created>
  <dcterms:modified xsi:type="dcterms:W3CDTF">2022-02-03T16:12:00Z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0x01010018F2C86D0468BB41BF3A380F18C145D6</vt:lpwstr>
  </property>
</Properties>
</file>