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5D3B" w14:textId="2CB78BA8" w:rsidR="00A844C2" w:rsidRPr="00216281" w:rsidRDefault="008026D1">
      <w:pPr>
        <w:rPr>
          <w:rFonts w:cstheme="minorHAnsi"/>
          <w:b/>
        </w:rPr>
      </w:pPr>
      <w:r>
        <w:rPr>
          <w:rFonts w:cstheme="minorHAnsi"/>
          <w:sz w:val="20"/>
          <w:szCs w:val="20"/>
        </w:rPr>
        <w:tab/>
      </w:r>
      <w:r>
        <w:rPr>
          <w:rFonts w:cstheme="minorHAnsi"/>
          <w:sz w:val="20"/>
          <w:szCs w:val="20"/>
        </w:rPr>
        <w:tab/>
      </w:r>
      <w:r>
        <w:rPr>
          <w:rFonts w:cstheme="minorHAnsi"/>
          <w:sz w:val="20"/>
          <w:szCs w:val="20"/>
        </w:rPr>
        <w:tab/>
      </w:r>
      <w:r w:rsidR="004D5C3A">
        <w:rPr>
          <w:rFonts w:cstheme="minorHAnsi"/>
          <w:sz w:val="20"/>
          <w:szCs w:val="20"/>
        </w:rPr>
        <w:t xml:space="preserve">  </w:t>
      </w:r>
      <w:r w:rsidR="00216281">
        <w:rPr>
          <w:rFonts w:cstheme="minorHAnsi"/>
          <w:sz w:val="20"/>
          <w:szCs w:val="20"/>
        </w:rPr>
        <w:t xml:space="preserve">   </w:t>
      </w:r>
      <w:r w:rsidR="00214312">
        <w:rPr>
          <w:rFonts w:cstheme="minorHAnsi"/>
          <w:sz w:val="20"/>
          <w:szCs w:val="20"/>
        </w:rPr>
        <w:t xml:space="preserve">       </w:t>
      </w:r>
      <w:bookmarkStart w:id="0" w:name="_GoBack"/>
      <w:bookmarkEnd w:id="0"/>
      <w:r w:rsidRPr="00216281">
        <w:rPr>
          <w:rFonts w:cstheme="minorHAnsi"/>
          <w:b/>
        </w:rPr>
        <w:t>${</w:t>
      </w:r>
      <w:proofErr w:type="spellStart"/>
      <w:r w:rsidR="005F5F4D" w:rsidRPr="00216281">
        <w:rPr>
          <w:rFonts w:cstheme="minorHAnsi"/>
          <w:b/>
        </w:rPr>
        <w:t>courseNumber</w:t>
      </w:r>
      <w:proofErr w:type="spellEnd"/>
      <w:r w:rsidRPr="00216281">
        <w:rPr>
          <w:rFonts w:cstheme="minorHAnsi"/>
          <w:b/>
        </w:rPr>
        <w:t>}</w:t>
      </w:r>
      <w:r w:rsidR="000741F4" w:rsidRPr="00216281">
        <w:rPr>
          <w:rFonts w:cstheme="minorHAnsi"/>
          <w:b/>
        </w:rPr>
        <w:t xml:space="preserve"> ${</w:t>
      </w:r>
      <w:proofErr w:type="spellStart"/>
      <w:r w:rsidR="000741F4" w:rsidRPr="00216281">
        <w:rPr>
          <w:rFonts w:cstheme="minorHAnsi"/>
          <w:b/>
        </w:rPr>
        <w:t>courseTitle</w:t>
      </w:r>
      <w:proofErr w:type="spellEnd"/>
      <w:r w:rsidR="000741F4" w:rsidRPr="00216281">
        <w:rPr>
          <w:rFonts w:cstheme="minorHAnsi"/>
          <w:b/>
        </w:rPr>
        <w:t>}</w:t>
      </w:r>
    </w:p>
    <w:p w14:paraId="45E69589" w14:textId="77777777" w:rsidR="00E464F2" w:rsidRPr="005A16AB" w:rsidRDefault="00E464F2">
      <w:pPr>
        <w:rPr>
          <w:rFonts w:cstheme="minorHAnsi"/>
          <w:b/>
          <w:sz w:val="20"/>
          <w:szCs w:val="20"/>
        </w:rPr>
      </w:pPr>
    </w:p>
    <w:p w14:paraId="18A5B757" w14:textId="42EF05F4" w:rsidR="009B59CB" w:rsidRDefault="00CA51EE" w:rsidP="00CA51EE">
      <w:pPr>
        <w:rPr>
          <w:rFonts w:cstheme="minorHAnsi"/>
          <w:sz w:val="20"/>
          <w:szCs w:val="20"/>
        </w:rPr>
      </w:pPr>
      <w:r w:rsidRPr="005A16AB">
        <w:rPr>
          <w:rFonts w:cstheme="minorHAnsi"/>
          <w:b/>
          <w:sz w:val="20"/>
          <w:szCs w:val="20"/>
        </w:rPr>
        <w:t>Instructor:</w:t>
      </w:r>
      <w:r w:rsidR="00964430" w:rsidRPr="005A16AB">
        <w:rPr>
          <w:rFonts w:cstheme="minorHAnsi"/>
          <w:sz w:val="20"/>
          <w:szCs w:val="20"/>
        </w:rPr>
        <w:t xml:space="preserve"> ${</w:t>
      </w:r>
      <w:proofErr w:type="spellStart"/>
      <w:r w:rsidR="004A36E2" w:rsidRPr="005A16AB">
        <w:rPr>
          <w:rFonts w:cstheme="minorHAnsi"/>
          <w:sz w:val="20"/>
          <w:szCs w:val="20"/>
        </w:rPr>
        <w:t>course</w:t>
      </w:r>
      <w:r w:rsidR="002F7F98" w:rsidRPr="005A16AB">
        <w:rPr>
          <w:rFonts w:cstheme="minorHAnsi"/>
          <w:sz w:val="20"/>
          <w:szCs w:val="20"/>
        </w:rPr>
        <w:t>Instructor</w:t>
      </w:r>
      <w:proofErr w:type="spellEnd"/>
      <w:r w:rsidR="00964430" w:rsidRPr="005A16AB">
        <w:rPr>
          <w:rFonts w:cstheme="minorHAnsi"/>
          <w:sz w:val="20"/>
          <w:szCs w:val="20"/>
        </w:rPr>
        <w:t>}</w:t>
      </w:r>
    </w:p>
    <w:p w14:paraId="66C444FF" w14:textId="345C0454" w:rsidR="00D302B0" w:rsidRPr="00381F27" w:rsidRDefault="00D302B0" w:rsidP="00CA51EE">
      <w:pPr>
        <w:rPr>
          <w:rFonts w:cstheme="minorHAnsi"/>
          <w:sz w:val="20"/>
          <w:szCs w:val="20"/>
        </w:rPr>
      </w:pPr>
      <w:proofErr w:type="gramStart"/>
      <w:r w:rsidRPr="00D302B0">
        <w:rPr>
          <w:rFonts w:cstheme="minorHAnsi"/>
          <w:b/>
          <w:sz w:val="20"/>
          <w:szCs w:val="20"/>
        </w:rPr>
        <w:t>TA</w:t>
      </w:r>
      <w:r>
        <w:rPr>
          <w:rFonts w:cstheme="minorHAnsi"/>
          <w:b/>
          <w:sz w:val="20"/>
          <w:szCs w:val="20"/>
        </w:rPr>
        <w:t>:</w:t>
      </w:r>
      <w:r w:rsidR="00381F27">
        <w:rPr>
          <w:rFonts w:cstheme="minorHAnsi"/>
          <w:sz w:val="20"/>
          <w:szCs w:val="20"/>
        </w:rPr>
        <w:t>$</w:t>
      </w:r>
      <w:proofErr w:type="gramEnd"/>
      <w:r w:rsidR="00381F27">
        <w:rPr>
          <w:rFonts w:cstheme="minorHAnsi"/>
          <w:sz w:val="20"/>
          <w:szCs w:val="20"/>
        </w:rPr>
        <w:t>{</w:t>
      </w:r>
      <w:proofErr w:type="spellStart"/>
      <w:r w:rsidR="00381F27">
        <w:rPr>
          <w:rFonts w:cstheme="minorHAnsi"/>
          <w:sz w:val="20"/>
          <w:szCs w:val="20"/>
        </w:rPr>
        <w:t>courseTA</w:t>
      </w:r>
      <w:proofErr w:type="spellEnd"/>
      <w:r w:rsidR="00381F27">
        <w:rPr>
          <w:rFonts w:cstheme="minorHAnsi"/>
          <w:sz w:val="20"/>
          <w:szCs w:val="20"/>
        </w:rPr>
        <w:t>}</w:t>
      </w:r>
    </w:p>
    <w:p w14:paraId="644FDE7D" w14:textId="7D83A727" w:rsidR="009B59CB" w:rsidRPr="005A16AB" w:rsidRDefault="00CA51EE" w:rsidP="00CA51EE">
      <w:pPr>
        <w:rPr>
          <w:rFonts w:cstheme="minorHAnsi"/>
          <w:sz w:val="20"/>
          <w:szCs w:val="20"/>
        </w:rPr>
      </w:pPr>
      <w:r w:rsidRPr="005A16AB">
        <w:rPr>
          <w:rFonts w:cstheme="minorHAnsi"/>
          <w:b/>
          <w:sz w:val="20"/>
          <w:szCs w:val="20"/>
        </w:rPr>
        <w:t xml:space="preserve">Duration: </w:t>
      </w:r>
      <w:r w:rsidR="00187329" w:rsidRPr="00556CF8">
        <w:rPr>
          <w:rFonts w:cstheme="minorHAnsi"/>
          <w:sz w:val="20"/>
          <w:szCs w:val="20"/>
        </w:rPr>
        <w:t>${</w:t>
      </w:r>
      <w:proofErr w:type="spellStart"/>
      <w:r w:rsidR="00556CF8">
        <w:rPr>
          <w:rFonts w:cstheme="minorHAnsi"/>
          <w:sz w:val="20"/>
          <w:szCs w:val="20"/>
        </w:rPr>
        <w:t>courseSemester</w:t>
      </w:r>
      <w:proofErr w:type="spellEnd"/>
      <w:r w:rsidR="00187329" w:rsidRPr="00556CF8">
        <w:rPr>
          <w:rFonts w:cstheme="minorHAnsi"/>
          <w:sz w:val="20"/>
          <w:szCs w:val="20"/>
        </w:rPr>
        <w:t>}</w:t>
      </w:r>
      <w:r w:rsidR="00217F93">
        <w:rPr>
          <w:rFonts w:cstheme="minorHAnsi"/>
          <w:b/>
          <w:sz w:val="20"/>
          <w:szCs w:val="20"/>
        </w:rPr>
        <w:t xml:space="preserve"> </w:t>
      </w:r>
      <w:r w:rsidR="00964430" w:rsidRPr="005A16AB">
        <w:rPr>
          <w:rFonts w:cstheme="minorHAnsi"/>
          <w:sz w:val="20"/>
          <w:szCs w:val="20"/>
        </w:rPr>
        <w:t>${</w:t>
      </w:r>
      <w:proofErr w:type="spellStart"/>
      <w:r w:rsidR="003918FF">
        <w:rPr>
          <w:rFonts w:cstheme="minorHAnsi"/>
          <w:sz w:val="20"/>
          <w:szCs w:val="20"/>
        </w:rPr>
        <w:t>courseYear</w:t>
      </w:r>
      <w:proofErr w:type="spellEnd"/>
      <w:r w:rsidR="00964430" w:rsidRPr="005A16AB">
        <w:rPr>
          <w:rFonts w:cstheme="minorHAnsi"/>
          <w:sz w:val="20"/>
          <w:szCs w:val="20"/>
        </w:rPr>
        <w:t>}</w:t>
      </w:r>
      <w:r w:rsidR="00187329">
        <w:rPr>
          <w:rFonts w:cstheme="minorHAnsi"/>
          <w:sz w:val="20"/>
          <w:szCs w:val="20"/>
        </w:rPr>
        <w:t xml:space="preserve"> </w:t>
      </w:r>
      <w:r w:rsidR="008957A7">
        <w:rPr>
          <w:rFonts w:cstheme="minorHAnsi"/>
          <w:sz w:val="20"/>
          <w:szCs w:val="20"/>
        </w:rPr>
        <w:t>${</w:t>
      </w:r>
      <w:proofErr w:type="spellStart"/>
      <w:r w:rsidR="008957A7">
        <w:rPr>
          <w:rFonts w:cstheme="minorHAnsi"/>
          <w:sz w:val="20"/>
          <w:szCs w:val="20"/>
        </w:rPr>
        <w:t>courseTerm</w:t>
      </w:r>
      <w:proofErr w:type="spellEnd"/>
      <w:r w:rsidR="008957A7">
        <w:rPr>
          <w:rFonts w:cstheme="minorHAnsi"/>
          <w:sz w:val="20"/>
          <w:szCs w:val="20"/>
        </w:rPr>
        <w:t>}</w:t>
      </w:r>
    </w:p>
    <w:p w14:paraId="1B142733" w14:textId="232F309F" w:rsidR="004039D0" w:rsidRDefault="00CA51EE" w:rsidP="00CA51EE">
      <w:pPr>
        <w:rPr>
          <w:rFonts w:cstheme="minorHAnsi"/>
          <w:sz w:val="20"/>
          <w:szCs w:val="20"/>
        </w:rPr>
      </w:pPr>
      <w:r w:rsidRPr="005A16AB">
        <w:rPr>
          <w:rFonts w:cstheme="minorHAnsi"/>
          <w:b/>
          <w:sz w:val="20"/>
          <w:szCs w:val="20"/>
        </w:rPr>
        <w:t xml:space="preserve">Lectures: </w:t>
      </w:r>
      <w:r w:rsidR="00833BDA" w:rsidRPr="005A16AB">
        <w:rPr>
          <w:rFonts w:cstheme="minorHAnsi"/>
          <w:sz w:val="20"/>
          <w:szCs w:val="20"/>
        </w:rPr>
        <w:t>${</w:t>
      </w:r>
      <w:proofErr w:type="spellStart"/>
      <w:r w:rsidR="002F214C">
        <w:rPr>
          <w:rFonts w:cstheme="minorHAnsi"/>
          <w:sz w:val="20"/>
          <w:szCs w:val="20"/>
        </w:rPr>
        <w:t>courseStartTime</w:t>
      </w:r>
      <w:proofErr w:type="spellEnd"/>
      <w:r w:rsidR="00833BDA" w:rsidRPr="005A16AB">
        <w:rPr>
          <w:rFonts w:cstheme="minorHAnsi"/>
          <w:sz w:val="20"/>
          <w:szCs w:val="20"/>
        </w:rPr>
        <w:t>}</w:t>
      </w:r>
      <w:r w:rsidR="00146FF5">
        <w:rPr>
          <w:rFonts w:cstheme="minorHAnsi"/>
          <w:sz w:val="20"/>
          <w:szCs w:val="20"/>
        </w:rPr>
        <w:t>-${</w:t>
      </w:r>
      <w:proofErr w:type="spellStart"/>
      <w:r w:rsidR="00146FF5">
        <w:rPr>
          <w:rFonts w:cstheme="minorHAnsi"/>
          <w:sz w:val="20"/>
          <w:szCs w:val="20"/>
        </w:rPr>
        <w:t>courseEndTime</w:t>
      </w:r>
      <w:proofErr w:type="spellEnd"/>
      <w:r w:rsidR="003E2752">
        <w:rPr>
          <w:rFonts w:cstheme="minorHAnsi"/>
          <w:sz w:val="20"/>
          <w:szCs w:val="20"/>
        </w:rPr>
        <w:t>}</w:t>
      </w:r>
      <w:r w:rsidR="002F214C">
        <w:rPr>
          <w:rFonts w:cstheme="minorHAnsi"/>
          <w:sz w:val="20"/>
          <w:szCs w:val="20"/>
        </w:rPr>
        <w:t xml:space="preserve"> in </w:t>
      </w:r>
      <w:r w:rsidR="00A20655" w:rsidRPr="005A16AB">
        <w:rPr>
          <w:rFonts w:cstheme="minorHAnsi"/>
          <w:sz w:val="20"/>
          <w:szCs w:val="20"/>
        </w:rPr>
        <w:t>${</w:t>
      </w:r>
      <w:proofErr w:type="spellStart"/>
      <w:r w:rsidR="00A20655" w:rsidRPr="005A16AB">
        <w:rPr>
          <w:rFonts w:cstheme="minorHAnsi"/>
          <w:sz w:val="20"/>
          <w:szCs w:val="20"/>
        </w:rPr>
        <w:t>courseLocation</w:t>
      </w:r>
      <w:proofErr w:type="spellEnd"/>
      <w:r w:rsidR="00A20655" w:rsidRPr="005A16AB">
        <w:rPr>
          <w:rFonts w:cstheme="minorHAnsi"/>
          <w:sz w:val="20"/>
          <w:szCs w:val="20"/>
        </w:rPr>
        <w:t>}</w:t>
      </w:r>
    </w:p>
    <w:p w14:paraId="64690EEA" w14:textId="0B57ACB0" w:rsidR="00DB7523" w:rsidRPr="00AF1678" w:rsidRDefault="00DB7523" w:rsidP="00CA51EE">
      <w:pPr>
        <w:rPr>
          <w:rFonts w:cstheme="minorHAnsi"/>
          <w:b/>
          <w:sz w:val="20"/>
          <w:szCs w:val="20"/>
        </w:rPr>
      </w:pPr>
      <w:r w:rsidRPr="00AF1678">
        <w:rPr>
          <w:rFonts w:cstheme="minorHAnsi"/>
          <w:b/>
          <w:sz w:val="20"/>
          <w:szCs w:val="20"/>
        </w:rPr>
        <w:t>Office hours</w:t>
      </w:r>
      <w:r w:rsidR="00EE3901" w:rsidRPr="00AF1678">
        <w:rPr>
          <w:rFonts w:cstheme="minorHAnsi"/>
          <w:b/>
          <w:sz w:val="20"/>
          <w:szCs w:val="20"/>
        </w:rPr>
        <w:t>:</w:t>
      </w:r>
    </w:p>
    <w:p w14:paraId="0D29EBD8" w14:textId="1C498793" w:rsidR="008F0AB3" w:rsidRPr="005A16AB" w:rsidRDefault="008F0AB3" w:rsidP="00CA51EE">
      <w:pPr>
        <w:rPr>
          <w:rFonts w:cstheme="minorHAnsi"/>
          <w:sz w:val="20"/>
          <w:szCs w:val="20"/>
        </w:rPr>
      </w:pPr>
    </w:p>
    <w:p w14:paraId="4BE2DE87" w14:textId="597FCFDC" w:rsidR="008F0AB3" w:rsidRPr="005A16AB" w:rsidRDefault="008F0AB3" w:rsidP="00CA51EE">
      <w:pPr>
        <w:rPr>
          <w:rFonts w:cstheme="minorHAnsi"/>
          <w:sz w:val="20"/>
          <w:szCs w:val="20"/>
        </w:rPr>
      </w:pPr>
    </w:p>
    <w:p w14:paraId="17561D91" w14:textId="794605A6" w:rsidR="008F0AB3" w:rsidRPr="005A16AB" w:rsidRDefault="008F0AB3" w:rsidP="00CA51EE">
      <w:pPr>
        <w:rPr>
          <w:rFonts w:cstheme="minorHAnsi"/>
          <w:sz w:val="20"/>
          <w:szCs w:val="20"/>
        </w:rPr>
      </w:pPr>
    </w:p>
    <w:p w14:paraId="3D8DAA67" w14:textId="05A07558" w:rsidR="00826B64" w:rsidRPr="005A16AB" w:rsidRDefault="00826B64" w:rsidP="00826B64">
      <w:pPr>
        <w:rPr>
          <w:rFonts w:cstheme="minorHAnsi"/>
          <w:b/>
          <w:sz w:val="20"/>
          <w:szCs w:val="20"/>
          <w:u w:val="single"/>
        </w:rPr>
      </w:pPr>
      <w:r w:rsidRPr="005A16AB">
        <w:rPr>
          <w:rFonts w:cstheme="minorHAnsi"/>
          <w:b/>
          <w:sz w:val="20"/>
          <w:szCs w:val="20"/>
          <w:u w:val="single"/>
        </w:rPr>
        <w:t xml:space="preserve">Course </w:t>
      </w:r>
      <w:r w:rsidR="0096786D">
        <w:rPr>
          <w:rFonts w:cstheme="minorHAnsi"/>
          <w:b/>
          <w:sz w:val="20"/>
          <w:szCs w:val="20"/>
          <w:u w:val="single"/>
        </w:rPr>
        <w:t>Format</w:t>
      </w:r>
    </w:p>
    <w:p w14:paraId="7A7DCCF0" w14:textId="77777777" w:rsidR="00826B64" w:rsidRDefault="00826B64" w:rsidP="00CA51EE">
      <w:pPr>
        <w:rPr>
          <w:rFonts w:cstheme="minorHAnsi"/>
          <w:b/>
          <w:sz w:val="20"/>
          <w:szCs w:val="20"/>
          <w:u w:val="single"/>
        </w:rPr>
      </w:pPr>
    </w:p>
    <w:p w14:paraId="006F5AF9" w14:textId="77777777" w:rsidR="00826B64" w:rsidRDefault="00826B64" w:rsidP="00CA51EE">
      <w:pPr>
        <w:rPr>
          <w:rFonts w:cstheme="minorHAnsi"/>
          <w:b/>
          <w:sz w:val="20"/>
          <w:szCs w:val="20"/>
          <w:u w:val="single"/>
        </w:rPr>
      </w:pPr>
    </w:p>
    <w:p w14:paraId="1CBE7737" w14:textId="77777777" w:rsidR="00826B64" w:rsidRDefault="00826B64" w:rsidP="00CA51EE">
      <w:pPr>
        <w:rPr>
          <w:rFonts w:cstheme="minorHAnsi"/>
          <w:b/>
          <w:sz w:val="20"/>
          <w:szCs w:val="20"/>
          <w:u w:val="single"/>
        </w:rPr>
      </w:pPr>
    </w:p>
    <w:p w14:paraId="065F10BF" w14:textId="77777777" w:rsidR="00826B64" w:rsidRDefault="00826B64" w:rsidP="00CA51EE">
      <w:pPr>
        <w:rPr>
          <w:rFonts w:cstheme="minorHAnsi"/>
          <w:b/>
          <w:sz w:val="20"/>
          <w:szCs w:val="20"/>
          <w:u w:val="single"/>
        </w:rPr>
      </w:pPr>
    </w:p>
    <w:p w14:paraId="0E53AB11" w14:textId="51F02F9A" w:rsidR="00A07EF3" w:rsidRPr="005A16AB" w:rsidRDefault="00A07EF3" w:rsidP="00CA51EE">
      <w:pPr>
        <w:rPr>
          <w:rFonts w:cstheme="minorHAnsi"/>
          <w:b/>
          <w:sz w:val="20"/>
          <w:szCs w:val="20"/>
          <w:u w:val="single"/>
        </w:rPr>
      </w:pPr>
      <w:r w:rsidRPr="005A16AB">
        <w:rPr>
          <w:rFonts w:cstheme="minorHAnsi"/>
          <w:b/>
          <w:sz w:val="20"/>
          <w:szCs w:val="20"/>
          <w:u w:val="single"/>
        </w:rPr>
        <w:t>Course Overview, Content and Objectives</w:t>
      </w:r>
    </w:p>
    <w:p w14:paraId="1B6A2ACB" w14:textId="52F85E86" w:rsidR="008F0AB3" w:rsidRPr="005A16AB" w:rsidRDefault="008F0AB3" w:rsidP="00CA51EE">
      <w:pPr>
        <w:rPr>
          <w:rFonts w:cstheme="minorHAnsi"/>
          <w:sz w:val="20"/>
          <w:szCs w:val="20"/>
        </w:rPr>
      </w:pPr>
    </w:p>
    <w:p w14:paraId="1D4F1E09" w14:textId="7F40138F" w:rsidR="008F0AB3" w:rsidRPr="005A16AB" w:rsidRDefault="008F0AB3" w:rsidP="00CA51EE">
      <w:pPr>
        <w:rPr>
          <w:rFonts w:cstheme="minorHAnsi"/>
          <w:sz w:val="20"/>
          <w:szCs w:val="20"/>
        </w:rPr>
      </w:pPr>
    </w:p>
    <w:p w14:paraId="583B626A" w14:textId="793B53F2" w:rsidR="008F0AB3" w:rsidRPr="005A16AB" w:rsidRDefault="008F0AB3" w:rsidP="00CA51EE">
      <w:pPr>
        <w:rPr>
          <w:rFonts w:cstheme="minorHAnsi"/>
          <w:sz w:val="20"/>
          <w:szCs w:val="20"/>
        </w:rPr>
      </w:pPr>
    </w:p>
    <w:p w14:paraId="7B904F18" w14:textId="77777777" w:rsidR="003B6823" w:rsidRDefault="003B6823" w:rsidP="00CA51EE">
      <w:pPr>
        <w:rPr>
          <w:rFonts w:cstheme="minorHAnsi"/>
          <w:b/>
          <w:sz w:val="20"/>
          <w:szCs w:val="20"/>
          <w:u w:val="single"/>
        </w:rPr>
      </w:pPr>
    </w:p>
    <w:p w14:paraId="74106A24" w14:textId="499F33BA" w:rsidR="008F0AB3" w:rsidRPr="005A16AB" w:rsidRDefault="00AF49D6" w:rsidP="00CA51EE">
      <w:pPr>
        <w:rPr>
          <w:rFonts w:cstheme="minorHAnsi"/>
          <w:b/>
          <w:sz w:val="20"/>
          <w:szCs w:val="20"/>
          <w:u w:val="single"/>
        </w:rPr>
      </w:pPr>
      <w:r w:rsidRPr="005A16AB">
        <w:rPr>
          <w:rFonts w:cstheme="minorHAnsi"/>
          <w:b/>
          <w:sz w:val="20"/>
          <w:szCs w:val="20"/>
          <w:u w:val="single"/>
        </w:rPr>
        <w:t>Learning Outcomes</w:t>
      </w:r>
    </w:p>
    <w:p w14:paraId="7DA22CAA" w14:textId="51986434" w:rsidR="008F0AB3" w:rsidRPr="005A16AB" w:rsidRDefault="008F0AB3" w:rsidP="00CA51EE">
      <w:pPr>
        <w:rPr>
          <w:rFonts w:cstheme="minorHAnsi"/>
          <w:sz w:val="20"/>
          <w:szCs w:val="20"/>
        </w:rPr>
      </w:pPr>
    </w:p>
    <w:p w14:paraId="5E48EED6" w14:textId="2EFF80AE" w:rsidR="008F0AB3" w:rsidRPr="005A16AB" w:rsidRDefault="008F0AB3" w:rsidP="00CA51EE">
      <w:pPr>
        <w:rPr>
          <w:rFonts w:cstheme="minorHAnsi"/>
          <w:sz w:val="20"/>
          <w:szCs w:val="20"/>
        </w:rPr>
      </w:pPr>
    </w:p>
    <w:p w14:paraId="1AF84D22" w14:textId="42B3D47D" w:rsidR="008F0AB3" w:rsidRPr="005A16AB" w:rsidRDefault="008F0AB3" w:rsidP="00CA51EE">
      <w:pPr>
        <w:rPr>
          <w:rFonts w:cstheme="minorHAnsi"/>
          <w:sz w:val="20"/>
          <w:szCs w:val="20"/>
        </w:rPr>
      </w:pPr>
    </w:p>
    <w:p w14:paraId="07EB8FA9" w14:textId="72F30E79" w:rsidR="008F0AB3" w:rsidRPr="005A16AB" w:rsidRDefault="008F0AB3" w:rsidP="00CA51EE">
      <w:pPr>
        <w:rPr>
          <w:rFonts w:cstheme="minorHAnsi"/>
          <w:b/>
          <w:sz w:val="20"/>
          <w:szCs w:val="20"/>
        </w:rPr>
      </w:pPr>
    </w:p>
    <w:p w14:paraId="717F2E1E" w14:textId="1C5E8A75" w:rsidR="008F0AB3" w:rsidRPr="005A16AB" w:rsidRDefault="008F0AB3" w:rsidP="00CA51EE">
      <w:pPr>
        <w:rPr>
          <w:rFonts w:cstheme="minorHAnsi"/>
          <w:b/>
          <w:sz w:val="20"/>
          <w:szCs w:val="20"/>
          <w:u w:val="single"/>
        </w:rPr>
      </w:pPr>
      <w:r w:rsidRPr="005A16AB">
        <w:rPr>
          <w:rFonts w:cstheme="minorHAnsi"/>
          <w:b/>
          <w:sz w:val="20"/>
          <w:szCs w:val="20"/>
          <w:u w:val="single"/>
        </w:rPr>
        <w:t>Evaluation Criteria for</w:t>
      </w:r>
      <w:r w:rsidR="00A22EED" w:rsidRPr="005A16AB">
        <w:rPr>
          <w:rFonts w:cstheme="minorHAnsi"/>
          <w:b/>
          <w:sz w:val="20"/>
          <w:szCs w:val="20"/>
          <w:u w:val="single"/>
        </w:rPr>
        <w:t xml:space="preserve"> ${</w:t>
      </w:r>
      <w:proofErr w:type="spellStart"/>
      <w:r w:rsidR="00A22EED" w:rsidRPr="005A16AB">
        <w:rPr>
          <w:rFonts w:cstheme="minorHAnsi"/>
          <w:b/>
          <w:sz w:val="20"/>
          <w:szCs w:val="20"/>
          <w:u w:val="single"/>
        </w:rPr>
        <w:t>courseTitle</w:t>
      </w:r>
      <w:proofErr w:type="spellEnd"/>
      <w:r w:rsidR="00A22EED" w:rsidRPr="005A16AB">
        <w:rPr>
          <w:rFonts w:cstheme="minorHAnsi"/>
          <w:b/>
          <w:sz w:val="20"/>
          <w:szCs w:val="20"/>
          <w:u w:val="single"/>
        </w:rPr>
        <w:t>}</w:t>
      </w:r>
      <w:r w:rsidR="00D50514">
        <w:rPr>
          <w:rFonts w:cstheme="minorHAnsi"/>
          <w:b/>
          <w:sz w:val="20"/>
          <w:szCs w:val="20"/>
          <w:u w:val="single"/>
        </w:rPr>
        <w:t xml:space="preserve"> ${</w:t>
      </w:r>
      <w:proofErr w:type="spellStart"/>
      <w:r w:rsidR="00D50514">
        <w:rPr>
          <w:rFonts w:cstheme="minorHAnsi"/>
          <w:b/>
          <w:sz w:val="20"/>
          <w:szCs w:val="20"/>
          <w:u w:val="single"/>
        </w:rPr>
        <w:t>courseNumber</w:t>
      </w:r>
      <w:proofErr w:type="spellEnd"/>
      <w:r w:rsidR="00D50514">
        <w:rPr>
          <w:rFonts w:cstheme="minorHAnsi"/>
          <w:b/>
          <w:sz w:val="20"/>
          <w:szCs w:val="20"/>
          <w:u w:val="single"/>
        </w:rPr>
        <w:t>}</w:t>
      </w:r>
      <w:r w:rsidRPr="005A16AB">
        <w:rPr>
          <w:rFonts w:cstheme="minorHAnsi"/>
          <w:b/>
          <w:sz w:val="20"/>
          <w:szCs w:val="20"/>
          <w:u w:val="single"/>
        </w:rPr>
        <w:t>:</w:t>
      </w:r>
    </w:p>
    <w:p w14:paraId="502E7636" w14:textId="2179CB1D" w:rsidR="007569AA" w:rsidRPr="005A16AB" w:rsidRDefault="007569AA" w:rsidP="00CA51EE">
      <w:pPr>
        <w:rPr>
          <w:rFonts w:cstheme="minorHAnsi"/>
          <w:b/>
          <w:sz w:val="20"/>
          <w:szCs w:val="20"/>
          <w:u w:val="single"/>
        </w:rPr>
      </w:pPr>
    </w:p>
    <w:p w14:paraId="669CE37E" w14:textId="77777777" w:rsidR="004D1454" w:rsidRDefault="004D1454" w:rsidP="00CA51EE">
      <w:pPr>
        <w:rPr>
          <w:rStyle w:val="normaltextrun"/>
          <w:rFonts w:cstheme="minorHAnsi"/>
          <w:b/>
          <w:bCs/>
          <w:color w:val="000000"/>
          <w:sz w:val="20"/>
          <w:szCs w:val="20"/>
          <w:bdr w:val="none" w:sz="0" w:space="0" w:color="auto" w:frame="1"/>
        </w:rPr>
      </w:pPr>
    </w:p>
    <w:p w14:paraId="72C4428F" w14:textId="77777777" w:rsidR="004D1454" w:rsidRDefault="004D1454" w:rsidP="00CA51EE">
      <w:pPr>
        <w:rPr>
          <w:rStyle w:val="normaltextrun"/>
          <w:rFonts w:cstheme="minorHAnsi"/>
          <w:b/>
          <w:bCs/>
          <w:color w:val="000000"/>
          <w:sz w:val="20"/>
          <w:szCs w:val="20"/>
          <w:u w:val="single"/>
          <w:bdr w:val="none" w:sz="0" w:space="0" w:color="auto" w:frame="1"/>
        </w:rPr>
      </w:pPr>
    </w:p>
    <w:p w14:paraId="5871D4AD" w14:textId="2BD057C7" w:rsidR="007569AA" w:rsidRDefault="007569AA" w:rsidP="00CA51EE">
      <w:pPr>
        <w:rPr>
          <w:rStyle w:val="normaltextrun"/>
          <w:rFonts w:cstheme="minorHAnsi"/>
          <w:b/>
          <w:bCs/>
          <w:color w:val="000000"/>
          <w:sz w:val="20"/>
          <w:szCs w:val="20"/>
          <w:u w:val="single"/>
          <w:bdr w:val="none" w:sz="0" w:space="0" w:color="auto" w:frame="1"/>
        </w:rPr>
      </w:pPr>
      <w:r w:rsidRPr="007D70BF">
        <w:rPr>
          <w:rStyle w:val="normaltextrun"/>
          <w:rFonts w:cstheme="minorHAnsi"/>
          <w:b/>
          <w:bCs/>
          <w:color w:val="000000"/>
          <w:sz w:val="20"/>
          <w:szCs w:val="20"/>
          <w:u w:val="single"/>
          <w:bdr w:val="none" w:sz="0" w:space="0" w:color="auto" w:frame="1"/>
        </w:rPr>
        <w:t>Late policy</w:t>
      </w:r>
    </w:p>
    <w:p w14:paraId="01CF3A3A" w14:textId="05F97C2B" w:rsidR="00AD14C4" w:rsidRDefault="00AD14C4" w:rsidP="00CA51EE">
      <w:pPr>
        <w:rPr>
          <w:rFonts w:cstheme="minorHAnsi"/>
          <w:b/>
          <w:sz w:val="20"/>
          <w:szCs w:val="20"/>
          <w:u w:val="single"/>
        </w:rPr>
      </w:pPr>
    </w:p>
    <w:p w14:paraId="5CF34F61" w14:textId="77777777" w:rsidR="004D1454" w:rsidRDefault="004D1454" w:rsidP="00AD14C4">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6166E744" w14:textId="2F17DE7E" w:rsidR="00AD14C4" w:rsidRDefault="00AD14C4" w:rsidP="00AD14C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u w:val="single"/>
        </w:rPr>
        <w:t>Missed exam policy</w:t>
      </w:r>
      <w:r>
        <w:rPr>
          <w:rStyle w:val="normaltextrun"/>
          <w:rFonts w:ascii="Calibri" w:hAnsi="Calibri" w:cs="Calibri"/>
          <w:color w:val="000000"/>
          <w:sz w:val="22"/>
          <w:szCs w:val="22"/>
        </w:rPr>
        <w:t> </w:t>
      </w:r>
    </w:p>
    <w:p w14:paraId="43C307E6" w14:textId="77777777" w:rsidR="00AD14C4" w:rsidRDefault="00AD14C4" w:rsidP="00AD14C4">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color w:val="000000"/>
          <w:sz w:val="22"/>
          <w:szCs w:val="22"/>
        </w:rPr>
        <w:t> </w:t>
      </w:r>
    </w:p>
    <w:p w14:paraId="7EB0A1B4"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66F96DA7"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6BF3450E"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46D085C"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71308B0" w14:textId="77777777" w:rsidR="00EB4EE9" w:rsidRDefault="00EB4EE9"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591D3520" w14:textId="0114D3EE" w:rsidR="00EF0422" w:rsidRDefault="00AD14C4" w:rsidP="00EF0422">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u w:val="single"/>
        </w:rPr>
        <w:t>Missed Activity Policy</w:t>
      </w:r>
      <w:r>
        <w:rPr>
          <w:rStyle w:val="normaltextrun"/>
          <w:rFonts w:ascii="Calibri" w:hAnsi="Calibri" w:cs="Calibri"/>
          <w:color w:val="000000"/>
          <w:sz w:val="22"/>
          <w:szCs w:val="22"/>
        </w:rPr>
        <w:t>:  </w:t>
      </w:r>
    </w:p>
    <w:p w14:paraId="679ACFAE"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5583B017"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95233B1"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5A56355A" w14:textId="77777777" w:rsidR="00EF0422" w:rsidRDefault="00EF0422"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5BA2BB88" w14:textId="77777777" w:rsidR="004705B0" w:rsidRDefault="004705B0"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30FC1B08" w14:textId="77777777" w:rsidR="00AF1678" w:rsidRDefault="00AF1678" w:rsidP="00EF042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66A60FF" w14:textId="3F3009FE" w:rsidR="00AD14C4" w:rsidRDefault="00AD14C4" w:rsidP="00EF042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u w:val="single"/>
        </w:rPr>
        <w:t>Passing criteria</w:t>
      </w:r>
      <w:r>
        <w:rPr>
          <w:rStyle w:val="eop"/>
          <w:rFonts w:ascii="Calibri" w:hAnsi="Calibri" w:cs="Calibri"/>
          <w:color w:val="000000"/>
          <w:sz w:val="22"/>
          <w:szCs w:val="22"/>
        </w:rPr>
        <w:t> </w:t>
      </w:r>
    </w:p>
    <w:p w14:paraId="3A17CFA8" w14:textId="77777777" w:rsidR="00AD14C4" w:rsidRDefault="00AD14C4" w:rsidP="00AD14C4">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color w:val="000000"/>
          <w:sz w:val="22"/>
          <w:szCs w:val="22"/>
        </w:rPr>
        <w:t> </w:t>
      </w:r>
    </w:p>
    <w:p w14:paraId="05F36CE0" w14:textId="77777777" w:rsidR="005752D1" w:rsidRDefault="005752D1"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2DDC8D4F" w14:textId="77777777" w:rsidR="00C94A90" w:rsidRDefault="00C94A90"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250A557D" w14:textId="77777777" w:rsidR="00C94A90" w:rsidRDefault="00C94A90"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45A83CA4" w14:textId="77777777" w:rsidR="00C94A90" w:rsidRDefault="00C94A90"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2E734903" w14:textId="77777777" w:rsidR="00C94A90" w:rsidRDefault="00C94A90"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7385B6D7" w14:textId="77777777" w:rsidR="00C94A90" w:rsidRDefault="00C94A90"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62980FD4" w14:textId="77777777" w:rsidR="00C94A90" w:rsidRDefault="00C94A90" w:rsidP="008441F6">
      <w:pPr>
        <w:pStyle w:val="paragraph"/>
        <w:spacing w:before="0" w:beforeAutospacing="0" w:after="0" w:afterAutospacing="0"/>
        <w:textAlignment w:val="baseline"/>
        <w:rPr>
          <w:rStyle w:val="normaltextrun"/>
          <w:rFonts w:ascii="Calibri" w:hAnsi="Calibri" w:cs="Calibri"/>
          <w:b/>
          <w:bCs/>
          <w:sz w:val="22"/>
          <w:szCs w:val="22"/>
          <w:u w:val="single"/>
        </w:rPr>
      </w:pPr>
    </w:p>
    <w:p w14:paraId="3E8642A3" w14:textId="6BC43E54" w:rsidR="00AD14C4" w:rsidRDefault="00AD14C4" w:rsidP="008441F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Required Readings and Videos</w:t>
      </w:r>
      <w:r>
        <w:rPr>
          <w:rStyle w:val="eop"/>
          <w:rFonts w:ascii="Calibri" w:hAnsi="Calibri" w:cs="Calibri"/>
          <w:sz w:val="22"/>
          <w:szCs w:val="22"/>
        </w:rPr>
        <w:t> </w:t>
      </w:r>
    </w:p>
    <w:p w14:paraId="3FB7428E" w14:textId="4E914CA5" w:rsidR="00AD14C4" w:rsidRDefault="00AD14C4" w:rsidP="005752D1">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5DBC3A30" w14:textId="77777777" w:rsidR="00111FB7" w:rsidRDefault="00AD14C4" w:rsidP="00111FB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sz w:val="22"/>
          <w:szCs w:val="22"/>
        </w:rPr>
        <w:t> </w:t>
      </w:r>
    </w:p>
    <w:p w14:paraId="6E8FD072"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80F0BB2"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7F5B291"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7C224BF"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625689DA"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16E1344"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623CABAF" w14:textId="77777777" w:rsidR="000A6B74" w:rsidRDefault="000A6B74" w:rsidP="00111FB7">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4B03CAF" w14:textId="5F94959E" w:rsidR="00AD14C4" w:rsidRDefault="00AD14C4" w:rsidP="00111FB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u w:val="single"/>
        </w:rPr>
        <w:t>Tentative Course Schedule</w:t>
      </w:r>
    </w:p>
    <w:p w14:paraId="4F1D40D5" w14:textId="54D14276" w:rsidR="00AD14C4" w:rsidRDefault="00AD14C4" w:rsidP="00CA51EE">
      <w:pPr>
        <w:rPr>
          <w:rFonts w:cstheme="minorHAnsi"/>
          <w:b/>
          <w:sz w:val="20"/>
          <w:szCs w:val="20"/>
          <w:u w:val="single"/>
        </w:rPr>
      </w:pPr>
    </w:p>
    <w:p w14:paraId="7AEF88D9" w14:textId="5261E0D2" w:rsidR="003D1452" w:rsidRDefault="003D1452" w:rsidP="00CA51EE">
      <w:pPr>
        <w:rPr>
          <w:rFonts w:cstheme="minorHAnsi"/>
          <w:b/>
          <w:sz w:val="20"/>
          <w:szCs w:val="20"/>
          <w:u w:val="single"/>
        </w:rPr>
      </w:pPr>
    </w:p>
    <w:p w14:paraId="0FFAB906" w14:textId="2098E1C4" w:rsidR="003D1452" w:rsidRDefault="003D1452" w:rsidP="00CA51EE">
      <w:pPr>
        <w:rPr>
          <w:rFonts w:cstheme="minorHAnsi"/>
          <w:b/>
          <w:sz w:val="20"/>
          <w:szCs w:val="20"/>
          <w:u w:val="single"/>
        </w:rPr>
      </w:pPr>
    </w:p>
    <w:p w14:paraId="2419D3BA" w14:textId="0DDC50E7" w:rsidR="003D1452" w:rsidRDefault="003D1452" w:rsidP="00CA51EE">
      <w:pPr>
        <w:rPr>
          <w:rFonts w:cstheme="minorHAnsi"/>
          <w:b/>
          <w:sz w:val="20"/>
          <w:szCs w:val="20"/>
          <w:u w:val="single"/>
        </w:rPr>
      </w:pPr>
    </w:p>
    <w:p w14:paraId="4590E8E4" w14:textId="77777777" w:rsidR="003D1452" w:rsidRDefault="003D1452" w:rsidP="003D1452">
      <w:pPr>
        <w:pStyle w:val="paragraph"/>
        <w:spacing w:before="0" w:beforeAutospacing="0" w:after="0" w:afterAutospacing="0"/>
        <w:textAlignment w:val="baseline"/>
        <w:rPr>
          <w:rStyle w:val="normaltextrun"/>
          <w:rFonts w:ascii="Calibri" w:hAnsi="Calibri" w:cs="Calibri"/>
          <w:b/>
          <w:bCs/>
          <w:sz w:val="22"/>
          <w:szCs w:val="22"/>
          <w:u w:val="single"/>
        </w:rPr>
      </w:pPr>
    </w:p>
    <w:p w14:paraId="2640408C" w14:textId="77777777" w:rsidR="003D1452" w:rsidRDefault="003D1452" w:rsidP="003D1452">
      <w:pPr>
        <w:pStyle w:val="paragraph"/>
        <w:spacing w:before="0" w:beforeAutospacing="0" w:after="0" w:afterAutospacing="0"/>
        <w:textAlignment w:val="baseline"/>
        <w:rPr>
          <w:rStyle w:val="normaltextrun"/>
          <w:rFonts w:ascii="Calibri" w:hAnsi="Calibri" w:cs="Calibri"/>
          <w:b/>
          <w:bCs/>
          <w:sz w:val="22"/>
          <w:szCs w:val="22"/>
          <w:u w:val="single"/>
        </w:rPr>
      </w:pPr>
    </w:p>
    <w:p w14:paraId="311AE58A" w14:textId="77777777" w:rsidR="003D1452" w:rsidRDefault="003D1452" w:rsidP="003D1452">
      <w:pPr>
        <w:pStyle w:val="paragraph"/>
        <w:spacing w:before="0" w:beforeAutospacing="0" w:after="0" w:afterAutospacing="0"/>
        <w:textAlignment w:val="baseline"/>
        <w:rPr>
          <w:rStyle w:val="normaltextrun"/>
          <w:rFonts w:ascii="Calibri" w:hAnsi="Calibri" w:cs="Calibri"/>
          <w:b/>
          <w:bCs/>
          <w:sz w:val="22"/>
          <w:szCs w:val="22"/>
          <w:u w:val="single"/>
        </w:rPr>
      </w:pPr>
    </w:p>
    <w:p w14:paraId="34459DE1" w14:textId="77777777" w:rsidR="003D1452" w:rsidRDefault="003D1452" w:rsidP="003D1452">
      <w:pPr>
        <w:pStyle w:val="paragraph"/>
        <w:spacing w:before="0" w:beforeAutospacing="0" w:after="0" w:afterAutospacing="0"/>
        <w:textAlignment w:val="baseline"/>
        <w:rPr>
          <w:rStyle w:val="normaltextrun"/>
          <w:rFonts w:ascii="Calibri" w:hAnsi="Calibri" w:cs="Calibri"/>
          <w:b/>
          <w:bCs/>
          <w:sz w:val="22"/>
          <w:szCs w:val="22"/>
          <w:u w:val="single"/>
        </w:rPr>
      </w:pPr>
    </w:p>
    <w:p w14:paraId="768656A5" w14:textId="77777777" w:rsidR="00D81E7B" w:rsidRDefault="00D81E7B" w:rsidP="00E85A4E">
      <w:pPr>
        <w:spacing w:after="0" w:line="240" w:lineRule="auto"/>
        <w:textAlignment w:val="baseline"/>
        <w:rPr>
          <w:rFonts w:ascii="Calibri" w:eastAsia="Times New Roman" w:hAnsi="Calibri" w:cs="Calibri"/>
          <w:b/>
          <w:bCs/>
          <w:u w:val="single"/>
        </w:rPr>
      </w:pPr>
    </w:p>
    <w:p w14:paraId="490E6958" w14:textId="12162496" w:rsidR="0049263F" w:rsidRDefault="00E85A4E" w:rsidP="00E85A4E">
      <w:pPr>
        <w:spacing w:after="0" w:line="240" w:lineRule="auto"/>
        <w:textAlignment w:val="baseline"/>
        <w:rPr>
          <w:rFonts w:ascii="Segoe UI" w:eastAsia="Times New Roman" w:hAnsi="Segoe UI" w:cs="Segoe UI"/>
          <w:sz w:val="18"/>
          <w:szCs w:val="18"/>
        </w:rPr>
      </w:pPr>
      <w:r w:rsidRPr="00E85A4E">
        <w:rPr>
          <w:rFonts w:ascii="Calibri" w:eastAsia="Times New Roman" w:hAnsi="Calibri" w:cs="Calibri"/>
          <w:b/>
          <w:bCs/>
          <w:u w:val="single"/>
        </w:rPr>
        <w:lastRenderedPageBreak/>
        <w:t>Plagiarism and Collaboration</w:t>
      </w:r>
      <w:r w:rsidRPr="00E85A4E">
        <w:rPr>
          <w:rFonts w:ascii="Calibri" w:eastAsia="Times New Roman" w:hAnsi="Calibri" w:cs="Calibri"/>
        </w:rPr>
        <w:t>  </w:t>
      </w:r>
    </w:p>
    <w:p w14:paraId="54F6D818" w14:textId="5C126736" w:rsidR="00E85A4E" w:rsidRPr="00E85A4E" w:rsidRDefault="00E85A4E" w:rsidP="00E85A4E">
      <w:pPr>
        <w:spacing w:after="0" w:line="240" w:lineRule="auto"/>
        <w:textAlignment w:val="baseline"/>
        <w:rPr>
          <w:rFonts w:ascii="Segoe UI" w:eastAsia="Times New Roman" w:hAnsi="Segoe UI" w:cs="Segoe UI"/>
          <w:sz w:val="18"/>
          <w:szCs w:val="18"/>
        </w:rPr>
      </w:pPr>
      <w:r w:rsidRPr="00E85A4E">
        <w:rPr>
          <w:rFonts w:ascii="Calibri" w:eastAsia="Times New Roman" w:hAnsi="Calibri" w:cs="Calibri"/>
        </w:rPr>
        <w:t>The "default" assumption is that students will work on all parts of this course independently. Students who complete assignments with the aid of collaborators or other sources (e.g. other textbooks) must:  </w:t>
      </w:r>
    </w:p>
    <w:p w14:paraId="1CCCE5FD" w14:textId="77777777" w:rsidR="00E85A4E" w:rsidRPr="00E85A4E" w:rsidRDefault="00E85A4E" w:rsidP="00E85A4E">
      <w:pPr>
        <w:spacing w:after="0" w:line="240" w:lineRule="auto"/>
        <w:textAlignment w:val="baseline"/>
        <w:rPr>
          <w:rFonts w:ascii="Segoe UI" w:eastAsia="Times New Roman" w:hAnsi="Segoe UI" w:cs="Segoe UI"/>
          <w:sz w:val="18"/>
          <w:szCs w:val="18"/>
        </w:rPr>
      </w:pPr>
      <w:r w:rsidRPr="00E85A4E">
        <w:rPr>
          <w:rFonts w:ascii="Calibri" w:eastAsia="Times New Roman" w:hAnsi="Calibri" w:cs="Calibri"/>
        </w:rPr>
        <w:t> </w:t>
      </w:r>
    </w:p>
    <w:p w14:paraId="7B9FE982" w14:textId="77777777" w:rsidR="00E85A4E" w:rsidRPr="00E85A4E" w:rsidRDefault="00E85A4E" w:rsidP="0049263F">
      <w:pPr>
        <w:numPr>
          <w:ilvl w:val="0"/>
          <w:numId w:val="10"/>
        </w:numPr>
        <w:spacing w:after="0" w:line="240" w:lineRule="auto"/>
        <w:textAlignment w:val="baseline"/>
        <w:rPr>
          <w:rFonts w:ascii="Calibri" w:eastAsia="Times New Roman" w:hAnsi="Calibri" w:cs="Calibri"/>
        </w:rPr>
      </w:pPr>
      <w:r w:rsidRPr="00E85A4E">
        <w:rPr>
          <w:rFonts w:ascii="Calibri" w:eastAsia="Times New Roman" w:hAnsi="Calibri" w:cs="Calibri"/>
        </w:rPr>
        <w:t>acknowledge this fact (including the name(s) of other sources) at the start of their homework submission (see above),  </w:t>
      </w:r>
    </w:p>
    <w:p w14:paraId="40CE0ED2" w14:textId="77777777" w:rsidR="00E85A4E" w:rsidRPr="00E85A4E" w:rsidRDefault="00E85A4E" w:rsidP="0049263F">
      <w:pPr>
        <w:numPr>
          <w:ilvl w:val="0"/>
          <w:numId w:val="10"/>
        </w:numPr>
        <w:spacing w:after="0" w:line="240" w:lineRule="auto"/>
        <w:textAlignment w:val="baseline"/>
        <w:rPr>
          <w:rFonts w:ascii="Calibri" w:eastAsia="Times New Roman" w:hAnsi="Calibri" w:cs="Calibri"/>
        </w:rPr>
      </w:pPr>
      <w:r w:rsidRPr="00E85A4E">
        <w:rPr>
          <w:rFonts w:ascii="Calibri" w:eastAsia="Times New Roman" w:hAnsi="Calibri" w:cs="Calibri"/>
        </w:rPr>
        <w:t>produce an independent write-up (copied submissions are not permitted),  </w:t>
      </w:r>
    </w:p>
    <w:p w14:paraId="3C1B6C06" w14:textId="77777777" w:rsidR="00E85A4E" w:rsidRPr="00E85A4E" w:rsidRDefault="00E85A4E" w:rsidP="0049263F">
      <w:pPr>
        <w:numPr>
          <w:ilvl w:val="0"/>
          <w:numId w:val="10"/>
        </w:numPr>
        <w:spacing w:after="0" w:line="240" w:lineRule="auto"/>
        <w:textAlignment w:val="baseline"/>
        <w:rPr>
          <w:rFonts w:ascii="Calibri" w:eastAsia="Times New Roman" w:hAnsi="Calibri" w:cs="Calibri"/>
        </w:rPr>
      </w:pPr>
      <w:r w:rsidRPr="00E85A4E">
        <w:rPr>
          <w:rFonts w:ascii="Calibri" w:eastAsia="Times New Roman" w:hAnsi="Calibri" w:cs="Calibri"/>
        </w:rPr>
        <w:t>be prepared to explain their solutions in further detail, if asked, and  </w:t>
      </w:r>
    </w:p>
    <w:p w14:paraId="030C04F0" w14:textId="201E8BA4" w:rsidR="00E85A4E" w:rsidRPr="00E85A4E" w:rsidRDefault="0049263F" w:rsidP="0049263F">
      <w:pPr>
        <w:numPr>
          <w:ilvl w:val="0"/>
          <w:numId w:val="10"/>
        </w:numPr>
        <w:spacing w:after="0" w:line="240" w:lineRule="auto"/>
        <w:textAlignment w:val="baseline"/>
        <w:rPr>
          <w:rFonts w:ascii="Calibri" w:eastAsia="Times New Roman" w:hAnsi="Calibri" w:cs="Calibri"/>
        </w:rPr>
      </w:pPr>
      <w:r>
        <w:rPr>
          <w:rFonts w:ascii="Calibri" w:eastAsia="Times New Roman" w:hAnsi="Calibri" w:cs="Calibri"/>
        </w:rPr>
        <w:t xml:space="preserve">      </w:t>
      </w:r>
      <w:r w:rsidR="00E85A4E" w:rsidRPr="00E85A4E">
        <w:rPr>
          <w:rFonts w:ascii="Calibri" w:eastAsia="Times New Roman" w:hAnsi="Calibri" w:cs="Calibri"/>
        </w:rPr>
        <w:t>be prepared to have the assignment grade adjusted accordingly. </w:t>
      </w:r>
    </w:p>
    <w:p w14:paraId="7F262E18" w14:textId="77777777" w:rsidR="00E85A4E" w:rsidRPr="00E85A4E" w:rsidRDefault="00E85A4E" w:rsidP="00E85A4E">
      <w:pPr>
        <w:spacing w:after="0" w:line="240" w:lineRule="auto"/>
        <w:textAlignment w:val="baseline"/>
        <w:rPr>
          <w:rFonts w:ascii="Segoe UI" w:eastAsia="Times New Roman" w:hAnsi="Segoe UI" w:cs="Segoe UI"/>
          <w:sz w:val="18"/>
          <w:szCs w:val="18"/>
        </w:rPr>
      </w:pPr>
      <w:r w:rsidRPr="00E85A4E">
        <w:rPr>
          <w:rFonts w:ascii="Calibri" w:eastAsia="Times New Roman" w:hAnsi="Calibri" w:cs="Calibri"/>
        </w:rPr>
        <w:t> </w:t>
      </w:r>
    </w:p>
    <w:p w14:paraId="35B6D883" w14:textId="35C654DB" w:rsidR="003D1452" w:rsidRPr="008360BE" w:rsidRDefault="00E85A4E" w:rsidP="008360BE">
      <w:pPr>
        <w:spacing w:after="0" w:line="240" w:lineRule="auto"/>
        <w:textAlignment w:val="baseline"/>
        <w:rPr>
          <w:rStyle w:val="normaltextrun"/>
          <w:rFonts w:ascii="Segoe UI" w:eastAsia="Times New Roman" w:hAnsi="Segoe UI" w:cs="Segoe UI"/>
          <w:sz w:val="18"/>
          <w:szCs w:val="18"/>
        </w:rPr>
      </w:pPr>
      <w:r w:rsidRPr="00E85A4E">
        <w:rPr>
          <w:rFonts w:ascii="Calibri" w:eastAsia="Times New Roman" w:hAnsi="Calibri" w:cs="Calibri"/>
        </w:rPr>
        <w:t xml:space="preserve">Plagiarism (the submission of work of another person as your own) and other anti-intellectual </w:t>
      </w:r>
      <w:proofErr w:type="spellStart"/>
      <w:r w:rsidRPr="00E85A4E">
        <w:rPr>
          <w:rFonts w:ascii="Calibri" w:eastAsia="Times New Roman" w:hAnsi="Calibri" w:cs="Calibri"/>
        </w:rPr>
        <w:t>behaviour</w:t>
      </w:r>
      <w:proofErr w:type="spellEnd"/>
      <w:r w:rsidRPr="00E85A4E">
        <w:rPr>
          <w:rFonts w:ascii="Calibri" w:eastAsia="Times New Roman" w:hAnsi="Calibri" w:cs="Calibri"/>
        </w:rPr>
        <w:t xml:space="preserve"> will not be tolerated. Your attention is directed to the "Student Discipline" section of the University Calendar as well as the UBC computer science Department Policy on "Plagiarism and Collaboration", available through the Undergraduate Web Page at:  </w:t>
      </w:r>
      <w:r w:rsidRPr="00E85A4E">
        <w:rPr>
          <w:rFonts w:ascii="Calibri" w:eastAsia="Times New Roman" w:hAnsi="Calibri" w:cs="Calibri"/>
          <w:color w:val="000000"/>
          <w:shd w:val="clear" w:color="auto" w:fill="FFFFFF"/>
        </w:rPr>
        <w:t> </w:t>
      </w:r>
      <w:hyperlink r:id="rId5" w:tgtFrame="_blank" w:history="1">
        <w:r w:rsidRPr="00E85A4E">
          <w:rPr>
            <w:rFonts w:ascii="Calibri" w:eastAsia="Times New Roman" w:hAnsi="Calibri" w:cs="Calibri"/>
            <w:color w:val="0563C1"/>
            <w:u w:val="single"/>
            <w:shd w:val="clear" w:color="auto" w:fill="FFFFFF"/>
          </w:rPr>
          <w:t>http://www.calendar.ubc.ca/okanagan/index.cfm?tree=3,54,0,0</w:t>
        </w:r>
      </w:hyperlink>
      <w:r w:rsidRPr="00E85A4E">
        <w:rPr>
          <w:rFonts w:ascii="Calibri" w:eastAsia="Times New Roman" w:hAnsi="Calibri" w:cs="Calibri"/>
        </w:rPr>
        <w:t>.  In particular, note that </w:t>
      </w:r>
      <w:r w:rsidRPr="00E85A4E">
        <w:rPr>
          <w:rFonts w:ascii="Calibri" w:eastAsia="Times New Roman" w:hAnsi="Calibri" w:cs="Calibri"/>
          <w:b/>
          <w:bCs/>
          <w:u w:val="single"/>
        </w:rPr>
        <w:t>it is not acceptable to make a solution available as an aid to others.</w:t>
      </w:r>
    </w:p>
    <w:p w14:paraId="568EA69D" w14:textId="77777777" w:rsidR="000A656F" w:rsidRDefault="000A656F" w:rsidP="003D1452">
      <w:pPr>
        <w:pStyle w:val="paragraph"/>
        <w:spacing w:before="0" w:beforeAutospacing="0" w:after="0" w:afterAutospacing="0"/>
        <w:textAlignment w:val="baseline"/>
        <w:rPr>
          <w:rStyle w:val="normaltextrun"/>
          <w:rFonts w:ascii="Calibri" w:hAnsi="Calibri" w:cs="Calibri"/>
          <w:b/>
          <w:bCs/>
          <w:sz w:val="22"/>
          <w:szCs w:val="22"/>
          <w:u w:val="single"/>
        </w:rPr>
      </w:pPr>
    </w:p>
    <w:p w14:paraId="47F8C996" w14:textId="1387A9ED"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Cooperation vs. Cheating</w:t>
      </w:r>
      <w:r>
        <w:rPr>
          <w:rStyle w:val="normaltextrun"/>
          <w:rFonts w:ascii="Calibri" w:hAnsi="Calibri" w:cs="Calibri"/>
          <w:sz w:val="22"/>
          <w:szCs w:val="22"/>
        </w:rPr>
        <w:t> </w:t>
      </w:r>
      <w:r>
        <w:rPr>
          <w:rStyle w:val="eop"/>
          <w:rFonts w:ascii="Calibri" w:hAnsi="Calibri" w:cs="Calibri"/>
          <w:sz w:val="22"/>
          <w:szCs w:val="22"/>
        </w:rPr>
        <w:t> </w:t>
      </w:r>
    </w:p>
    <w:p w14:paraId="2E5A4B3F" w14:textId="77777777"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Working with others on assignments is a good way to learn the material and we encourage it. However, there are limits to the degree of cooperation that we will permit. Any level of cooperation beyond what is permitted is considered cheating. </w:t>
      </w:r>
      <w:r>
        <w:rPr>
          <w:rStyle w:val="eop"/>
          <w:rFonts w:ascii="Calibri" w:hAnsi="Calibri" w:cs="Calibri"/>
          <w:sz w:val="22"/>
          <w:szCs w:val="22"/>
        </w:rPr>
        <w:t> </w:t>
      </w:r>
    </w:p>
    <w:p w14:paraId="59057BDD" w14:textId="77777777"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6DAE2B" w14:textId="77777777"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r>
        <w:rPr>
          <w:rStyle w:val="eop"/>
          <w:rFonts w:ascii="Calibri" w:hAnsi="Calibri" w:cs="Calibri"/>
          <w:sz w:val="22"/>
          <w:szCs w:val="22"/>
        </w:rPr>
        <w:t> </w:t>
      </w:r>
    </w:p>
    <w:p w14:paraId="04BF7C25" w14:textId="77777777"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0A46B9" w14:textId="77777777"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will be random audit of assignment solutions through internet-based source code search engine: Any assignment found to be significantly similar to a publicly available source code without the proper acknowledgment will trigger an investigation for academic dishonesty in addition to any copyright violation. </w:t>
      </w:r>
      <w:r>
        <w:rPr>
          <w:rStyle w:val="eop"/>
          <w:rFonts w:ascii="Calibri" w:hAnsi="Calibri" w:cs="Calibri"/>
          <w:sz w:val="22"/>
          <w:szCs w:val="22"/>
        </w:rPr>
        <w:t> </w:t>
      </w:r>
    </w:p>
    <w:p w14:paraId="4247F249" w14:textId="77777777" w:rsidR="003D1452" w:rsidRDefault="003D1452" w:rsidP="003D14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26B482" w14:textId="47127EF6" w:rsidR="003D1452" w:rsidRDefault="003D1452" w:rsidP="003D145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If you have any doubt that an action you are considering might be construed, by anyone, as cheating, DON'T DO IT.</w:t>
      </w:r>
      <w:r w:rsidR="00221545">
        <w:rPr>
          <w:rStyle w:val="normaltextrun"/>
          <w:rFonts w:ascii="Calibri" w:hAnsi="Calibri" w:cs="Calibri"/>
          <w:b/>
          <w:bCs/>
          <w:sz w:val="22"/>
          <w:szCs w:val="22"/>
        </w:rPr>
        <w:t xml:space="preserve"> </w:t>
      </w:r>
      <w:r>
        <w:rPr>
          <w:rStyle w:val="normaltextrun"/>
          <w:rFonts w:ascii="Calibri" w:hAnsi="Calibri" w:cs="Calibri"/>
          <w:b/>
          <w:bCs/>
          <w:sz w:val="22"/>
          <w:szCs w:val="22"/>
        </w:rPr>
        <w:t>Ask for permission first.</w:t>
      </w:r>
      <w:r>
        <w:rPr>
          <w:rStyle w:val="eop"/>
          <w:rFonts w:ascii="Calibri" w:hAnsi="Calibri" w:cs="Calibri"/>
          <w:sz w:val="22"/>
          <w:szCs w:val="22"/>
        </w:rPr>
        <w:t> </w:t>
      </w:r>
    </w:p>
    <w:p w14:paraId="58186896" w14:textId="587BC56E" w:rsidR="003D1452" w:rsidRDefault="003D1452" w:rsidP="00CA51EE">
      <w:pPr>
        <w:rPr>
          <w:rFonts w:cstheme="minorHAnsi"/>
          <w:b/>
          <w:sz w:val="20"/>
          <w:szCs w:val="20"/>
          <w:u w:val="single"/>
        </w:rPr>
      </w:pPr>
    </w:p>
    <w:p w14:paraId="1F51E77A" w14:textId="2429F6FC" w:rsidR="005E4694" w:rsidRDefault="005E4694" w:rsidP="00CA51EE">
      <w:pPr>
        <w:rPr>
          <w:rFonts w:cstheme="minorHAnsi"/>
          <w:b/>
          <w:sz w:val="20"/>
          <w:szCs w:val="20"/>
          <w:u w:val="single"/>
        </w:rPr>
      </w:pPr>
    </w:p>
    <w:p w14:paraId="0FA0D245" w14:textId="77777777" w:rsidR="005E4694" w:rsidRDefault="005E4694" w:rsidP="005E4694">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u w:val="single"/>
          <w:lang w:val="en-CA"/>
        </w:rPr>
        <w:t>Grading Practices</w:t>
      </w:r>
      <w:r>
        <w:rPr>
          <w:rStyle w:val="eop"/>
          <w:rFonts w:ascii="Calibri" w:hAnsi="Calibri" w:cs="Calibri"/>
          <w:b/>
          <w:bCs/>
          <w:sz w:val="22"/>
          <w:szCs w:val="22"/>
        </w:rPr>
        <w:t> </w:t>
      </w:r>
    </w:p>
    <w:p w14:paraId="27AF4928"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 </w:t>
      </w:r>
      <w:hyperlink r:id="rId6" w:tgtFrame="_blank" w:history="1">
        <w:r>
          <w:rPr>
            <w:rStyle w:val="normaltextrun"/>
            <w:rFonts w:ascii="Calibri" w:hAnsi="Calibri" w:cs="Calibri"/>
            <w:color w:val="0000FF"/>
            <w:sz w:val="22"/>
            <w:szCs w:val="22"/>
            <w:u w:val="single"/>
            <w:lang w:val="en-CA"/>
          </w:rPr>
          <w:t>http://www.calendar.ubc.ca/okanagan/index.cfm?tree=3,41,90,1014</w:t>
        </w:r>
      </w:hyperlink>
      <w:r>
        <w:rPr>
          <w:rStyle w:val="eop"/>
          <w:rFonts w:ascii="Calibri" w:hAnsi="Calibri" w:cs="Calibri"/>
          <w:color w:val="0000FF"/>
          <w:sz w:val="22"/>
          <w:szCs w:val="22"/>
        </w:rPr>
        <w:t> </w:t>
      </w:r>
    </w:p>
    <w:p w14:paraId="0A963DD4"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lastRenderedPageBreak/>
        <w:t>If you have any questions about how academic integrity applies to this course, please consult with your professor.</w:t>
      </w:r>
      <w:r>
        <w:rPr>
          <w:rStyle w:val="eop"/>
          <w:rFonts w:ascii="Calibri" w:hAnsi="Calibri" w:cs="Calibri"/>
          <w:color w:val="000000"/>
          <w:sz w:val="22"/>
          <w:szCs w:val="22"/>
        </w:rPr>
        <w:t> </w:t>
      </w:r>
    </w:p>
    <w:p w14:paraId="40CEADA1"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E7DB7E"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Disability Assistance</w:t>
      </w:r>
      <w:r>
        <w:rPr>
          <w:rStyle w:val="normaltextrun"/>
          <w:rFonts w:ascii="Calibri" w:hAnsi="Calibri" w:cs="Calibri"/>
          <w:sz w:val="22"/>
          <w:szCs w:val="22"/>
        </w:rPr>
        <w:t>  </w:t>
      </w:r>
      <w:r>
        <w:rPr>
          <w:rStyle w:val="eop"/>
          <w:rFonts w:ascii="Calibri" w:hAnsi="Calibri" w:cs="Calibri"/>
          <w:sz w:val="22"/>
          <w:szCs w:val="22"/>
        </w:rPr>
        <w:t> </w:t>
      </w:r>
    </w:p>
    <w:p w14:paraId="00DC6118"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Disability Resource Centre ensures educational equity for students with disabilities, injuries or illness. If you are disabled, have an injury or illness and require academic accommodations to meet the course objectives, visit our website for more information: </w:t>
      </w:r>
      <w:hyperlink r:id="rId7" w:tgtFrame="_blank" w:history="1">
        <w:r>
          <w:rPr>
            <w:rStyle w:val="normaltextrun"/>
            <w:rFonts w:ascii="Calibri" w:hAnsi="Calibri" w:cs="Calibri"/>
            <w:color w:val="0563C1"/>
            <w:sz w:val="22"/>
            <w:szCs w:val="22"/>
            <w:u w:val="single"/>
          </w:rPr>
          <w:t>http://students.ok.ubc.ca/drc/welcome.html</w:t>
        </w:r>
      </w:hyperlink>
      <w:r>
        <w:rPr>
          <w:rStyle w:val="normaltextrun"/>
          <w:rFonts w:ascii="Calibri" w:hAnsi="Calibri" w:cs="Calibri"/>
          <w:sz w:val="22"/>
          <w:szCs w:val="22"/>
        </w:rPr>
        <w:t> or contact the DRC at:   </w:t>
      </w:r>
      <w:hyperlink r:id="rId8" w:tgtFrame="_blank" w:history="1">
        <w:r>
          <w:rPr>
            <w:rStyle w:val="normaltextrun"/>
            <w:rFonts w:ascii="Calibri" w:hAnsi="Calibri" w:cs="Calibri"/>
            <w:color w:val="2F5D7C"/>
            <w:sz w:val="22"/>
            <w:szCs w:val="22"/>
            <w:u w:val="single"/>
            <w:shd w:val="clear" w:color="auto" w:fill="FFFFFF"/>
          </w:rPr>
          <w:t>drc.questions@ubc.ca</w:t>
        </w:r>
      </w:hyperlink>
      <w:r>
        <w:rPr>
          <w:rStyle w:val="normaltextrun"/>
          <w:rFonts w:ascii="Calibri" w:hAnsi="Calibri" w:cs="Calibri"/>
          <w:sz w:val="22"/>
          <w:szCs w:val="22"/>
        </w:rPr>
        <w:t> </w:t>
      </w:r>
      <w:r>
        <w:rPr>
          <w:rStyle w:val="eop"/>
          <w:rFonts w:ascii="Calibri" w:hAnsi="Calibri" w:cs="Calibri"/>
          <w:sz w:val="22"/>
          <w:szCs w:val="22"/>
        </w:rPr>
        <w:t> </w:t>
      </w:r>
    </w:p>
    <w:p w14:paraId="218593E9"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882259"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Equity, Human Rights, Discrimination and Harassment</w:t>
      </w:r>
      <w:r>
        <w:rPr>
          <w:rStyle w:val="normaltextrun"/>
          <w:rFonts w:ascii="Calibri" w:hAnsi="Calibri" w:cs="Calibri"/>
          <w:sz w:val="22"/>
          <w:szCs w:val="22"/>
        </w:rPr>
        <w:t> </w:t>
      </w:r>
      <w:r>
        <w:rPr>
          <w:rStyle w:val="eop"/>
          <w:rFonts w:ascii="Calibri" w:hAnsi="Calibri" w:cs="Calibri"/>
          <w:sz w:val="22"/>
          <w:szCs w:val="22"/>
        </w:rPr>
        <w:t> </w:t>
      </w:r>
    </w:p>
    <w:p w14:paraId="2D9A6100"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UBC Okanagan is a place where every student, staff and faculty member should be able to study and work in an environment that is free from human </w:t>
      </w:r>
      <w:proofErr w:type="gramStart"/>
      <w:r>
        <w:rPr>
          <w:rStyle w:val="normaltextrun"/>
          <w:rFonts w:ascii="Calibri" w:hAnsi="Calibri" w:cs="Calibri"/>
          <w:sz w:val="22"/>
          <w:szCs w:val="22"/>
        </w:rPr>
        <w:t>rights based</w:t>
      </w:r>
      <w:proofErr w:type="gramEnd"/>
      <w:r>
        <w:rPr>
          <w:rStyle w:val="normaltextrun"/>
          <w:rFonts w:ascii="Calibri" w:hAnsi="Calibri" w:cs="Calibri"/>
          <w:sz w:val="22"/>
          <w:szCs w:val="22"/>
        </w:rPr>
        <w:t xml:space="preserve"> discrimination and harassment.  If you require assistance related to an issue of equity, discrimination or harassment, please contact the Equity Office, your administrative head of unit, and/or your unit’s equity representative.   </w:t>
      </w:r>
      <w:r>
        <w:rPr>
          <w:rStyle w:val="eop"/>
          <w:rFonts w:ascii="Calibri" w:hAnsi="Calibri" w:cs="Calibri"/>
          <w:sz w:val="22"/>
          <w:szCs w:val="22"/>
        </w:rPr>
        <w:t> </w:t>
      </w:r>
    </w:p>
    <w:p w14:paraId="168802B9"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DD3A7F"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UBC Okanagan Equity Advisor:   ph. 250-807-9291; email: </w:t>
      </w:r>
      <w:r>
        <w:rPr>
          <w:rStyle w:val="normaltextrun"/>
          <w:rFonts w:ascii="Calibri" w:hAnsi="Calibri" w:cs="Calibri"/>
          <w:sz w:val="22"/>
          <w:szCs w:val="22"/>
        </w:rPr>
        <w:t> </w:t>
      </w:r>
      <w:hyperlink r:id="rId9" w:tgtFrame="_blank" w:history="1">
        <w:r>
          <w:rPr>
            <w:rStyle w:val="normaltextrun"/>
            <w:rFonts w:ascii="Calibri" w:hAnsi="Calibri" w:cs="Calibri"/>
            <w:color w:val="0563C1"/>
            <w:sz w:val="22"/>
            <w:szCs w:val="22"/>
            <w:u w:val="single"/>
          </w:rPr>
          <w:t>equity.ubco@ubc.ca</w:t>
        </w:r>
      </w:hyperlink>
      <w:r>
        <w:rPr>
          <w:rStyle w:val="normaltextrun"/>
          <w:rFonts w:ascii="Calibri" w:hAnsi="Calibri" w:cs="Calibri"/>
          <w:sz w:val="22"/>
          <w:szCs w:val="22"/>
        </w:rPr>
        <w:t> </w:t>
      </w:r>
      <w:r>
        <w:rPr>
          <w:rStyle w:val="eop"/>
          <w:rFonts w:ascii="Calibri" w:hAnsi="Calibri" w:cs="Calibri"/>
          <w:sz w:val="22"/>
          <w:szCs w:val="22"/>
        </w:rPr>
        <w:t> </w:t>
      </w:r>
    </w:p>
    <w:p w14:paraId="141A270B"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Web:  </w:t>
      </w:r>
      <w:hyperlink r:id="rId10" w:tgtFrame="_blank" w:history="1">
        <w:r>
          <w:rPr>
            <w:rStyle w:val="normaltextrun"/>
            <w:rFonts w:ascii="Calibri" w:hAnsi="Calibri" w:cs="Calibri"/>
            <w:color w:val="0000FF"/>
            <w:sz w:val="22"/>
            <w:szCs w:val="22"/>
            <w:u w:val="single"/>
          </w:rPr>
          <w:t>https://equity.ok.ubc.ca/</w:t>
        </w:r>
      </w:hyperlink>
      <w:r>
        <w:rPr>
          <w:rStyle w:val="eop"/>
          <w:rFonts w:ascii="Calibri" w:hAnsi="Calibri" w:cs="Calibri"/>
          <w:sz w:val="22"/>
          <w:szCs w:val="22"/>
        </w:rPr>
        <w:t> </w:t>
      </w:r>
    </w:p>
    <w:p w14:paraId="4A588778"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51E275" w14:textId="77777777" w:rsidR="005E4694" w:rsidRDefault="005E4694" w:rsidP="005E4694">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EE"/>
          <w:sz w:val="22"/>
          <w:szCs w:val="22"/>
        </w:rPr>
        <w:t> </w:t>
      </w:r>
    </w:p>
    <w:p w14:paraId="7D697080"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u w:val="single"/>
        </w:rPr>
        <w:t>Health &amp; Wellness: </w:t>
      </w:r>
      <w:r>
        <w:rPr>
          <w:rStyle w:val="scxw110835425"/>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sz w:val="22"/>
          <w:szCs w:val="22"/>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r>
        <w:rPr>
          <w:rStyle w:val="eop"/>
          <w:rFonts w:ascii="Calibri" w:hAnsi="Calibri" w:cs="Calibri"/>
          <w:sz w:val="22"/>
          <w:szCs w:val="22"/>
        </w:rPr>
        <w:t> </w:t>
      </w:r>
    </w:p>
    <w:p w14:paraId="510DE213" w14:textId="77777777" w:rsidR="005E4694" w:rsidRDefault="005E4694" w:rsidP="005E469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UNC 337 </w:t>
      </w:r>
      <w:r>
        <w:rPr>
          <w:rStyle w:val="eop"/>
          <w:rFonts w:ascii="Calibri" w:hAnsi="Calibri" w:cs="Calibri"/>
          <w:sz w:val="22"/>
          <w:szCs w:val="22"/>
        </w:rPr>
        <w:t> </w:t>
      </w:r>
    </w:p>
    <w:p w14:paraId="1CA6CB3F"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Email: </w:t>
      </w:r>
      <w:hyperlink r:id="rId11" w:tgtFrame="_blank" w:history="1">
        <w:r>
          <w:rPr>
            <w:rStyle w:val="normaltextrun"/>
            <w:rFonts w:ascii="Calibri" w:hAnsi="Calibri" w:cs="Calibri"/>
            <w:i/>
            <w:iCs/>
            <w:color w:val="0563C1"/>
            <w:sz w:val="22"/>
            <w:szCs w:val="22"/>
            <w:u w:val="single"/>
          </w:rPr>
          <w:t>healthwellness.okanagan@ubc.ca</w:t>
        </w:r>
      </w:hyperlink>
      <w:r>
        <w:rPr>
          <w:rStyle w:val="normaltextrun"/>
          <w:rFonts w:ascii="Calibri" w:hAnsi="Calibri" w:cs="Calibri"/>
          <w:sz w:val="22"/>
          <w:szCs w:val="22"/>
        </w:rPr>
        <w:t>  </w:t>
      </w:r>
      <w:r>
        <w:rPr>
          <w:rStyle w:val="eop"/>
          <w:rFonts w:ascii="Calibri" w:hAnsi="Calibri" w:cs="Calibri"/>
          <w:sz w:val="22"/>
          <w:szCs w:val="22"/>
        </w:rPr>
        <w:t> </w:t>
      </w:r>
    </w:p>
    <w:p w14:paraId="45CFE948"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Web: </w:t>
      </w:r>
      <w:hyperlink r:id="rId12" w:tgtFrame="_blank" w:history="1">
        <w:r>
          <w:rPr>
            <w:rStyle w:val="normaltextrun"/>
            <w:rFonts w:ascii="Calibri" w:hAnsi="Calibri" w:cs="Calibri"/>
            <w:color w:val="0000FF"/>
            <w:sz w:val="22"/>
            <w:szCs w:val="22"/>
            <w:u w:val="single"/>
          </w:rPr>
          <w:t>www.students.ok.ubc.ca/health-wellness</w:t>
        </w:r>
      </w:hyperlink>
      <w:r>
        <w:rPr>
          <w:rStyle w:val="eop"/>
          <w:rFonts w:ascii="Calibri" w:hAnsi="Calibri" w:cs="Calibri"/>
          <w:color w:val="0000FF"/>
          <w:sz w:val="22"/>
          <w:szCs w:val="22"/>
        </w:rPr>
        <w:t> </w:t>
      </w:r>
    </w:p>
    <w:p w14:paraId="54354E3D"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076742"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Sexual Violence Prevention and Response Office (SVPRO)</w:t>
      </w:r>
      <w:r>
        <w:rPr>
          <w:rStyle w:val="eop"/>
          <w:rFonts w:ascii="Calibri" w:hAnsi="Calibri" w:cs="Calibri"/>
          <w:sz w:val="22"/>
          <w:szCs w:val="22"/>
        </w:rPr>
        <w:t> </w:t>
      </w:r>
    </w:p>
    <w:p w14:paraId="6311146F" w14:textId="77777777" w:rsidR="005E4694" w:rsidRDefault="005E4694" w:rsidP="005E4694">
      <w:pPr>
        <w:pStyle w:val="paragraph"/>
        <w:spacing w:before="0" w:beforeAutospacing="0" w:after="0" w:afterAutospacing="0"/>
        <w:ind w:right="270"/>
        <w:textAlignment w:val="baseline"/>
        <w:rPr>
          <w:rFonts w:ascii="Segoe UI" w:hAnsi="Segoe UI" w:cs="Segoe UI"/>
          <w:sz w:val="18"/>
          <w:szCs w:val="18"/>
        </w:rPr>
      </w:pPr>
      <w:r>
        <w:rPr>
          <w:rStyle w:val="normaltextrun"/>
          <w:rFonts w:ascii="Calibri" w:hAnsi="Calibri" w:cs="Calibri"/>
          <w:sz w:val="22"/>
          <w:szCs w:val="22"/>
        </w:rPr>
        <w:t>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Visit </w:t>
      </w:r>
      <w:hyperlink r:id="rId13" w:tgtFrame="_blank" w:history="1">
        <w:r>
          <w:rPr>
            <w:rStyle w:val="normaltextrun"/>
            <w:rFonts w:ascii="Calibri" w:hAnsi="Calibri" w:cs="Calibri"/>
            <w:color w:val="0563C1"/>
            <w:sz w:val="22"/>
            <w:szCs w:val="22"/>
            <w:u w:val="single"/>
          </w:rPr>
          <w:t>svpro.ok.ubc.ca</w:t>
        </w:r>
      </w:hyperlink>
      <w:r>
        <w:rPr>
          <w:rStyle w:val="normaltextrun"/>
          <w:rFonts w:ascii="Calibri" w:hAnsi="Calibri" w:cs="Calibri"/>
          <w:sz w:val="22"/>
          <w:szCs w:val="22"/>
        </w:rPr>
        <w:t> or call us at 250.807.9640</w:t>
      </w:r>
      <w:r>
        <w:rPr>
          <w:rStyle w:val="eop"/>
          <w:rFonts w:ascii="Calibri" w:hAnsi="Calibri" w:cs="Calibri"/>
          <w:sz w:val="22"/>
          <w:szCs w:val="22"/>
        </w:rPr>
        <w:t> </w:t>
      </w:r>
    </w:p>
    <w:p w14:paraId="2149CEC7"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CA"/>
        </w:rPr>
        <w:t> </w:t>
      </w:r>
      <w:r>
        <w:rPr>
          <w:rStyle w:val="eop"/>
          <w:rFonts w:ascii="Calibri" w:hAnsi="Calibri" w:cs="Calibri"/>
          <w:sz w:val="22"/>
          <w:szCs w:val="22"/>
        </w:rPr>
        <w:t> </w:t>
      </w:r>
    </w:p>
    <w:p w14:paraId="278E63B7" w14:textId="77777777" w:rsidR="005E4694" w:rsidRDefault="005E4694" w:rsidP="005E4694">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u w:val="single"/>
          <w:lang w:val="en-CA"/>
        </w:rPr>
        <w:t>Independent Investigations Office (IIO)</w:t>
      </w:r>
      <w:r>
        <w:rPr>
          <w:rStyle w:val="eop"/>
          <w:rFonts w:ascii="Calibri" w:hAnsi="Calibri" w:cs="Calibri"/>
          <w:b/>
          <w:bCs/>
          <w:sz w:val="22"/>
          <w:szCs w:val="22"/>
        </w:rPr>
        <w:t> </w:t>
      </w:r>
    </w:p>
    <w:p w14:paraId="1C941888" w14:textId="77777777" w:rsidR="005E4694" w:rsidRDefault="005E4694" w:rsidP="005E4694">
      <w:pPr>
        <w:pStyle w:val="paragraph"/>
        <w:spacing w:before="0" w:beforeAutospacing="0" w:after="0" w:afterAutospacing="0"/>
        <w:ind w:right="150"/>
        <w:textAlignment w:val="baseline"/>
        <w:rPr>
          <w:rFonts w:ascii="Segoe UI" w:hAnsi="Segoe UI" w:cs="Segoe UI"/>
          <w:sz w:val="18"/>
          <w:szCs w:val="18"/>
        </w:rPr>
      </w:pPr>
      <w:r>
        <w:rPr>
          <w:rStyle w:val="normaltextrun"/>
          <w:rFonts w:ascii="Calibri" w:hAnsi="Calibri" w:cs="Calibri"/>
          <w:i/>
          <w:iCs/>
          <w:sz w:val="22"/>
          <w:szCs w:val="22"/>
          <w:lang w:val="en-CA"/>
        </w:rPr>
        <w:t>If you or someone you know has experienced sexual assault or some other form of sexual misconduct </w:t>
      </w:r>
      <w:r>
        <w:rPr>
          <w:rStyle w:val="normaltextrun"/>
          <w:rFonts w:ascii="Calibri" w:hAnsi="Calibri" w:cs="Calibri"/>
          <w:sz w:val="22"/>
          <w:szCs w:val="22"/>
          <w:lang w:val="en-CA"/>
        </w:rPr>
        <w:t>by a UBC community member and you want the Independent Investigations Office (IIO) at UBC to investigate, please contact the </w:t>
      </w:r>
      <w:r>
        <w:rPr>
          <w:rStyle w:val="normaltextrun"/>
          <w:rFonts w:ascii="Calibri" w:hAnsi="Calibri" w:cs="Calibri"/>
          <w:b/>
          <w:bCs/>
          <w:i/>
          <w:iCs/>
          <w:sz w:val="22"/>
          <w:szCs w:val="22"/>
          <w:lang w:val="en-CA"/>
        </w:rPr>
        <w:t>IIO</w:t>
      </w:r>
      <w:r>
        <w:rPr>
          <w:rStyle w:val="normaltextrun"/>
          <w:rFonts w:ascii="Calibri" w:hAnsi="Calibri" w:cs="Calibri"/>
          <w:i/>
          <w:iCs/>
          <w:sz w:val="22"/>
          <w:szCs w:val="22"/>
          <w:lang w:val="en-CA"/>
        </w:rPr>
        <w:t>. Investigations are conducted in a trauma informed, confidential </w:t>
      </w:r>
      <w:r>
        <w:rPr>
          <w:rStyle w:val="normaltextrun"/>
          <w:rFonts w:ascii="Calibri" w:hAnsi="Calibri" w:cs="Calibri"/>
          <w:sz w:val="22"/>
          <w:szCs w:val="22"/>
          <w:lang w:val="en-CA"/>
        </w:rPr>
        <w:t>and respectful manner in accordance with the principles of procedural fairness. You can report your </w:t>
      </w:r>
      <w:r>
        <w:rPr>
          <w:rStyle w:val="normaltextrun"/>
          <w:rFonts w:ascii="Calibri" w:hAnsi="Calibri" w:cs="Calibri"/>
          <w:i/>
          <w:iCs/>
          <w:sz w:val="22"/>
          <w:szCs w:val="22"/>
          <w:lang w:val="en-CA"/>
        </w:rPr>
        <w:t>experience directly to the </w:t>
      </w:r>
      <w:r>
        <w:rPr>
          <w:rStyle w:val="normaltextrun"/>
          <w:rFonts w:ascii="Calibri" w:hAnsi="Calibri" w:cs="Calibri"/>
          <w:b/>
          <w:bCs/>
          <w:i/>
          <w:iCs/>
          <w:sz w:val="22"/>
          <w:szCs w:val="22"/>
          <w:lang w:val="en-CA"/>
        </w:rPr>
        <w:t>IIO </w:t>
      </w:r>
      <w:r>
        <w:rPr>
          <w:rStyle w:val="normaltextrun"/>
          <w:rFonts w:ascii="Calibri" w:hAnsi="Calibri" w:cs="Calibri"/>
          <w:i/>
          <w:iCs/>
          <w:sz w:val="22"/>
          <w:szCs w:val="22"/>
          <w:lang w:val="en-CA"/>
        </w:rPr>
        <w:t>via email: </w:t>
      </w:r>
      <w:hyperlink r:id="rId14" w:tgtFrame="_blank" w:history="1">
        <w:r>
          <w:rPr>
            <w:rStyle w:val="normaltextrun"/>
            <w:rFonts w:ascii="Calibri" w:hAnsi="Calibri" w:cs="Calibri"/>
            <w:i/>
            <w:iCs/>
            <w:color w:val="0563C1"/>
            <w:sz w:val="22"/>
            <w:szCs w:val="22"/>
            <w:u w:val="single"/>
            <w:lang w:val="en-CA"/>
          </w:rPr>
          <w:t>director.of.investigations@ubc.ca</w:t>
        </w:r>
      </w:hyperlink>
      <w:r>
        <w:rPr>
          <w:rStyle w:val="normaltextrun"/>
          <w:rFonts w:ascii="Calibri" w:hAnsi="Calibri" w:cs="Calibri"/>
          <w:i/>
          <w:iCs/>
          <w:sz w:val="22"/>
          <w:szCs w:val="22"/>
          <w:lang w:val="en-CA"/>
        </w:rPr>
        <w:t xml:space="preserve"> or by calling </w:t>
      </w:r>
      <w:proofErr w:type="gramStart"/>
      <w:r>
        <w:rPr>
          <w:rStyle w:val="normaltextrun"/>
          <w:rFonts w:ascii="Calibri" w:hAnsi="Calibri" w:cs="Calibri"/>
          <w:i/>
          <w:iCs/>
          <w:sz w:val="22"/>
          <w:szCs w:val="22"/>
          <w:lang w:val="en-CA"/>
        </w:rPr>
        <w:t>604.827.2060  </w:t>
      </w:r>
      <w:r>
        <w:rPr>
          <w:rStyle w:val="normaltextrun"/>
          <w:rFonts w:ascii="Calibri" w:hAnsi="Calibri" w:cs="Calibri"/>
          <w:sz w:val="22"/>
          <w:szCs w:val="22"/>
          <w:lang w:val="en-CA"/>
        </w:rPr>
        <w:t>or</w:t>
      </w:r>
      <w:proofErr w:type="gramEnd"/>
      <w:r>
        <w:rPr>
          <w:rStyle w:val="normaltextrun"/>
          <w:rFonts w:ascii="Calibri" w:hAnsi="Calibri" w:cs="Calibri"/>
          <w:sz w:val="22"/>
          <w:szCs w:val="22"/>
          <w:lang w:val="en-CA"/>
        </w:rPr>
        <w:t xml:space="preserve"> online by visiting investigationsoffice.ubc.ca</w:t>
      </w:r>
      <w:r>
        <w:rPr>
          <w:rStyle w:val="eop"/>
          <w:rFonts w:ascii="Calibri" w:hAnsi="Calibri" w:cs="Calibri"/>
          <w:sz w:val="22"/>
          <w:szCs w:val="22"/>
        </w:rPr>
        <w:t> </w:t>
      </w:r>
    </w:p>
    <w:p w14:paraId="787DE3F5"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9F23F2"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The Hub</w:t>
      </w:r>
      <w:r>
        <w:rPr>
          <w:rStyle w:val="eop"/>
          <w:rFonts w:ascii="Calibri" w:hAnsi="Calibri" w:cs="Calibri"/>
          <w:sz w:val="22"/>
          <w:szCs w:val="22"/>
        </w:rPr>
        <w:t> </w:t>
      </w:r>
    </w:p>
    <w:p w14:paraId="4432AACB"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 Student Learning Hub (LIB 237) is your go-to resource for free math, science, writing, and language learning support. The Hub welcomes undergraduate students from all disciplines and year levels to access a range of supports that include </w:t>
      </w:r>
      <w:r>
        <w:rPr>
          <w:rStyle w:val="normaltextrun"/>
          <w:rFonts w:ascii="Calibri" w:hAnsi="Calibri" w:cs="Calibri"/>
          <w:b/>
          <w:bCs/>
          <w:sz w:val="22"/>
          <w:szCs w:val="22"/>
        </w:rPr>
        <w:t>tutoring in math, sciences, languages, and writing, as well as help with study skills and learning strategies</w:t>
      </w:r>
      <w:r>
        <w:rPr>
          <w:rStyle w:val="normaltextrun"/>
          <w:rFonts w:ascii="Calibri" w:hAnsi="Calibri" w:cs="Calibri"/>
          <w:sz w:val="22"/>
          <w:szCs w:val="22"/>
        </w:rPr>
        <w:t>. For more information, please visit the Hub’s website (</w:t>
      </w:r>
      <w:hyperlink r:id="rId15" w:tgtFrame="_blank" w:history="1">
        <w:r>
          <w:rPr>
            <w:rStyle w:val="normaltextrun"/>
            <w:rFonts w:ascii="Calibri" w:hAnsi="Calibri" w:cs="Calibri"/>
            <w:color w:val="0563C1"/>
            <w:sz w:val="22"/>
            <w:szCs w:val="22"/>
            <w:u w:val="single"/>
          </w:rPr>
          <w:t>https://students.ok.ubc.ca/student-learning-hub/</w:t>
        </w:r>
      </w:hyperlink>
      <w:r>
        <w:rPr>
          <w:rStyle w:val="normaltextrun"/>
          <w:rFonts w:ascii="Calibri" w:hAnsi="Calibri" w:cs="Calibri"/>
          <w:sz w:val="22"/>
          <w:szCs w:val="22"/>
        </w:rPr>
        <w:t>) or call 250-807-9185.</w:t>
      </w:r>
      <w:r>
        <w:rPr>
          <w:rStyle w:val="eop"/>
          <w:rFonts w:ascii="Calibri" w:hAnsi="Calibri" w:cs="Calibri"/>
          <w:sz w:val="22"/>
          <w:szCs w:val="22"/>
        </w:rPr>
        <w:t> </w:t>
      </w:r>
    </w:p>
    <w:p w14:paraId="66CF0A35"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C772A4"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85B9D3"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SAFEWALK</w:t>
      </w:r>
      <w:r>
        <w:rPr>
          <w:rStyle w:val="eop"/>
          <w:rFonts w:ascii="Calibri" w:hAnsi="Calibri" w:cs="Calibri"/>
          <w:sz w:val="22"/>
          <w:szCs w:val="22"/>
        </w:rPr>
        <w:t> </w:t>
      </w:r>
    </w:p>
    <w:p w14:paraId="523688A0"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Don't want to walk alone at night?  Not too sure how to get somewhere on campus?  </w:t>
      </w:r>
      <w:r>
        <w:rPr>
          <w:rStyle w:val="eop"/>
          <w:rFonts w:ascii="Calibri" w:hAnsi="Calibri" w:cs="Calibri"/>
          <w:sz w:val="22"/>
          <w:szCs w:val="22"/>
        </w:rPr>
        <w:t> </w:t>
      </w:r>
    </w:p>
    <w:p w14:paraId="11244C14" w14:textId="77777777" w:rsidR="005E4694" w:rsidRDefault="005E4694" w:rsidP="005E4694">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8874899" w14:textId="77777777" w:rsidR="005E4694" w:rsidRDefault="005E4694" w:rsidP="005E469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Call </w:t>
      </w:r>
      <w:proofErr w:type="spellStart"/>
      <w:r>
        <w:rPr>
          <w:rStyle w:val="normaltextrun"/>
          <w:rFonts w:ascii="Calibri" w:hAnsi="Calibri" w:cs="Calibri"/>
          <w:b/>
          <w:bCs/>
          <w:color w:val="000000"/>
          <w:sz w:val="22"/>
          <w:szCs w:val="22"/>
          <w:shd w:val="clear" w:color="auto" w:fill="FFE5E5"/>
        </w:rPr>
        <w:t>Safewalk</w:t>
      </w:r>
      <w:proofErr w:type="spellEnd"/>
      <w:r>
        <w:rPr>
          <w:rStyle w:val="normaltextrun"/>
          <w:rFonts w:ascii="Calibri" w:hAnsi="Calibri" w:cs="Calibri"/>
          <w:b/>
          <w:bCs/>
          <w:sz w:val="22"/>
          <w:szCs w:val="22"/>
        </w:rPr>
        <w:t> at 250-807-8076.</w:t>
      </w:r>
      <w:r>
        <w:rPr>
          <w:rStyle w:val="eop"/>
          <w:rFonts w:ascii="Calibri" w:hAnsi="Calibri" w:cs="Calibri"/>
          <w:sz w:val="22"/>
          <w:szCs w:val="22"/>
        </w:rPr>
        <w:t> </w:t>
      </w:r>
    </w:p>
    <w:p w14:paraId="38F8EB4D" w14:textId="77777777" w:rsidR="005E4694" w:rsidRDefault="005E4694" w:rsidP="005E4694">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067BB05" w14:textId="77777777" w:rsidR="005E4694" w:rsidRDefault="005E4694" w:rsidP="005E4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For more information:  </w:t>
      </w:r>
      <w:hyperlink r:id="rId16" w:tgtFrame="_blank" w:history="1">
        <w:r>
          <w:rPr>
            <w:rStyle w:val="normaltextrun"/>
            <w:rFonts w:ascii="Calibri" w:hAnsi="Calibri" w:cs="Calibri"/>
            <w:color w:val="0563C1"/>
            <w:sz w:val="22"/>
            <w:szCs w:val="22"/>
            <w:u w:val="single"/>
          </w:rPr>
          <w:t>https://security.ok.ubc.ca/safewalk/</w:t>
        </w:r>
      </w:hyperlink>
      <w:r>
        <w:rPr>
          <w:rStyle w:val="normaltextrun"/>
          <w:rFonts w:ascii="Calibri" w:hAnsi="Calibri" w:cs="Calibri"/>
          <w:sz w:val="22"/>
          <w:szCs w:val="22"/>
        </w:rPr>
        <w:t>  or download the UBC SAFE – Okanagan app.</w:t>
      </w:r>
      <w:r>
        <w:rPr>
          <w:rStyle w:val="eop"/>
          <w:rFonts w:ascii="Calibri" w:hAnsi="Calibri" w:cs="Calibri"/>
          <w:sz w:val="22"/>
          <w:szCs w:val="22"/>
        </w:rPr>
        <w:t> </w:t>
      </w:r>
    </w:p>
    <w:p w14:paraId="78F4D5D8" w14:textId="77777777" w:rsidR="005E4694" w:rsidRPr="007D70BF" w:rsidRDefault="005E4694" w:rsidP="00CA51EE">
      <w:pPr>
        <w:rPr>
          <w:rFonts w:cstheme="minorHAnsi"/>
          <w:b/>
          <w:sz w:val="20"/>
          <w:szCs w:val="20"/>
          <w:u w:val="single"/>
        </w:rPr>
      </w:pPr>
    </w:p>
    <w:sectPr w:rsidR="005E4694" w:rsidRPr="007D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8"/>
  </w:num>
  <w:num w:numId="4">
    <w:abstractNumId w:val="1"/>
  </w:num>
  <w:num w:numId="5">
    <w:abstractNumId w:val="4"/>
  </w:num>
  <w:num w:numId="6">
    <w:abstractNumId w:val="3"/>
  </w:num>
  <w:num w:numId="7">
    <w:abstractNumId w:val="9"/>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741F4"/>
    <w:rsid w:val="000A656F"/>
    <w:rsid w:val="000A6B74"/>
    <w:rsid w:val="000C3A5B"/>
    <w:rsid w:val="000D7517"/>
    <w:rsid w:val="00111FB7"/>
    <w:rsid w:val="00146FF5"/>
    <w:rsid w:val="00187329"/>
    <w:rsid w:val="00214312"/>
    <w:rsid w:val="00216281"/>
    <w:rsid w:val="00217F93"/>
    <w:rsid w:val="00221545"/>
    <w:rsid w:val="0029514B"/>
    <w:rsid w:val="002F214C"/>
    <w:rsid w:val="002F7F98"/>
    <w:rsid w:val="00381F27"/>
    <w:rsid w:val="003918FF"/>
    <w:rsid w:val="003B6823"/>
    <w:rsid w:val="003D1452"/>
    <w:rsid w:val="003E2752"/>
    <w:rsid w:val="004039D0"/>
    <w:rsid w:val="004705B0"/>
    <w:rsid w:val="0049263F"/>
    <w:rsid w:val="004A36E2"/>
    <w:rsid w:val="004D1454"/>
    <w:rsid w:val="004D5C3A"/>
    <w:rsid w:val="00556CF8"/>
    <w:rsid w:val="005752D1"/>
    <w:rsid w:val="005A16AB"/>
    <w:rsid w:val="005E4694"/>
    <w:rsid w:val="005F5F4D"/>
    <w:rsid w:val="006122BD"/>
    <w:rsid w:val="006E4A66"/>
    <w:rsid w:val="007569AA"/>
    <w:rsid w:val="00760AD0"/>
    <w:rsid w:val="007D70BF"/>
    <w:rsid w:val="008026D1"/>
    <w:rsid w:val="00826B64"/>
    <w:rsid w:val="00833BDA"/>
    <w:rsid w:val="008360BE"/>
    <w:rsid w:val="008441F6"/>
    <w:rsid w:val="008957A7"/>
    <w:rsid w:val="008F0AB3"/>
    <w:rsid w:val="00905EC4"/>
    <w:rsid w:val="00964430"/>
    <w:rsid w:val="0096786D"/>
    <w:rsid w:val="009B59CB"/>
    <w:rsid w:val="00A07EF3"/>
    <w:rsid w:val="00A17582"/>
    <w:rsid w:val="00A20655"/>
    <w:rsid w:val="00A22EED"/>
    <w:rsid w:val="00A31DCE"/>
    <w:rsid w:val="00A844C2"/>
    <w:rsid w:val="00AD14C4"/>
    <w:rsid w:val="00AF1678"/>
    <w:rsid w:val="00AF49D6"/>
    <w:rsid w:val="00B015AF"/>
    <w:rsid w:val="00B327A4"/>
    <w:rsid w:val="00BE6F16"/>
    <w:rsid w:val="00BF2198"/>
    <w:rsid w:val="00C94A90"/>
    <w:rsid w:val="00CA51EE"/>
    <w:rsid w:val="00CD5965"/>
    <w:rsid w:val="00D302B0"/>
    <w:rsid w:val="00D50514"/>
    <w:rsid w:val="00D81E7B"/>
    <w:rsid w:val="00DA5853"/>
    <w:rsid w:val="00DB7523"/>
    <w:rsid w:val="00E464F2"/>
    <w:rsid w:val="00E85A4E"/>
    <w:rsid w:val="00EB4EE9"/>
    <w:rsid w:val="00EB72E2"/>
    <w:rsid w:val="00EE3901"/>
    <w:rsid w:val="00EF0422"/>
    <w:rsid w:val="00F12C71"/>
    <w:rsid w:val="00F8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c.questions@ubc.ca" TargetMode="External"/><Relationship Id="rId13" Type="http://schemas.openxmlformats.org/officeDocument/2006/relationships/hyperlink" Target="https://svpro.ok.ubc.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ents.ok.ubc.ca/drc/welcome.html" TargetMode="External"/><Relationship Id="rId12" Type="http://schemas.openxmlformats.org/officeDocument/2006/relationships/hyperlink" Target="http://www.students.ok.ubc.ca/health-welln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urity.ok.ubc.ca/safewalk/" TargetMode="External"/><Relationship Id="rId1" Type="http://schemas.openxmlformats.org/officeDocument/2006/relationships/numbering" Target="numbering.xml"/><Relationship Id="rId6" Type="http://schemas.openxmlformats.org/officeDocument/2006/relationships/hyperlink" Target="http://www.calendar.ubc.ca/okanagan/index.cfm?tree=3%2C41%2C90%2C1014" TargetMode="External"/><Relationship Id="rId11" Type="http://schemas.openxmlformats.org/officeDocument/2006/relationships/hyperlink" Target="mailto:healthwellness.okanagan@ubc.ca" TargetMode="External"/><Relationship Id="rId5" Type="http://schemas.openxmlformats.org/officeDocument/2006/relationships/hyperlink" Target="http://www.calendar.ubc.ca/okanagan/index.cfm?tree=3,54,0,0" TargetMode="External"/><Relationship Id="rId15" Type="http://schemas.openxmlformats.org/officeDocument/2006/relationships/hyperlink" Target="https://students.ok.ubc.ca/student-learning-hub/" TargetMode="External"/><Relationship Id="rId10" Type="http://schemas.openxmlformats.org/officeDocument/2006/relationships/hyperlink" Target="https://equity.ok.ubc.ca/" TargetMode="External"/><Relationship Id="rId4" Type="http://schemas.openxmlformats.org/officeDocument/2006/relationships/webSettings" Target="webSettings.xml"/><Relationship Id="rId9" Type="http://schemas.openxmlformats.org/officeDocument/2006/relationships/hyperlink" Target="mailto:equity.ubco@ubc.ca" TargetMode="External"/><Relationship Id="rId14" Type="http://schemas.openxmlformats.org/officeDocument/2006/relationships/hyperlink" Target="mailto:director.of.investigatio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LuoZheng, Jia</cp:lastModifiedBy>
  <cp:revision>73</cp:revision>
  <dcterms:created xsi:type="dcterms:W3CDTF">2021-04-09T17:39:00Z</dcterms:created>
  <dcterms:modified xsi:type="dcterms:W3CDTF">2021-04-09T20:10:00Z</dcterms:modified>
</cp:coreProperties>
</file>