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3018" w14:textId="77777777" w:rsidR="00294265" w:rsidRDefault="00314631" w:rsidP="00294265">
      <w:pPr>
        <w:spacing w:after="0" w:line="480" w:lineRule="auto"/>
        <w:rPr>
          <w:b/>
          <w:bCs/>
          <w:i/>
          <w:iCs/>
          <w:sz w:val="40"/>
          <w:szCs w:val="40"/>
        </w:rPr>
      </w:pPr>
      <w:r w:rsidRPr="009718E4">
        <w:rPr>
          <w:b/>
          <w:bCs/>
          <w:i/>
          <w:iCs/>
          <w:sz w:val="40"/>
          <w:szCs w:val="40"/>
        </w:rPr>
        <w:t>Globalization</w:t>
      </w:r>
    </w:p>
    <w:p w14:paraId="24BE36B8" w14:textId="03971F23" w:rsidR="00C90527" w:rsidRDefault="00A41309" w:rsidP="00294265">
      <w:pPr>
        <w:spacing w:line="480" w:lineRule="auto"/>
        <w:ind w:firstLine="720"/>
        <w:rPr>
          <w:rFonts w:cstheme="minorHAnsi"/>
          <w:color w:val="4E4242"/>
          <w:sz w:val="24"/>
          <w:szCs w:val="24"/>
          <w:shd w:val="clear" w:color="auto" w:fill="FFFFFF"/>
        </w:rPr>
      </w:pPr>
      <w:r>
        <w:rPr>
          <w:rFonts w:cstheme="minorHAnsi"/>
          <w:color w:val="4E4242"/>
          <w:sz w:val="24"/>
          <w:szCs w:val="24"/>
          <w:shd w:val="clear" w:color="auto" w:fill="FFFFFF"/>
        </w:rPr>
        <w:t xml:space="preserve">Outsourcing is the </w:t>
      </w:r>
      <w:r w:rsidR="003E677B">
        <w:rPr>
          <w:rFonts w:cstheme="minorHAnsi"/>
          <w:color w:val="4E4242"/>
          <w:sz w:val="24"/>
          <w:szCs w:val="24"/>
          <w:shd w:val="clear" w:color="auto" w:fill="FFFFFF"/>
        </w:rPr>
        <w:t xml:space="preserve">business dynamic to utilize labor pools outside of the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core </w:t>
      </w:r>
      <w:r w:rsidR="003E677B">
        <w:rPr>
          <w:rFonts w:cstheme="minorHAnsi"/>
          <w:color w:val="4E4242"/>
          <w:sz w:val="24"/>
          <w:szCs w:val="24"/>
          <w:shd w:val="clear" w:color="auto" w:fill="FFFFFF"/>
        </w:rPr>
        <w:t>organization</w:t>
      </w:r>
      <w:r w:rsidR="006D6713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706036">
        <w:rPr>
          <w:rFonts w:cstheme="minorHAnsi"/>
          <w:color w:val="4E4242"/>
          <w:sz w:val="24"/>
          <w:szCs w:val="24"/>
          <w:shd w:val="clear" w:color="auto" w:fill="FFFFFF"/>
        </w:rPr>
        <w:t>(</w:t>
      </w:r>
      <w:r w:rsidR="00B66682">
        <w:rPr>
          <w:rFonts w:cstheme="minorHAnsi"/>
          <w:color w:val="4E4242"/>
          <w:sz w:val="24"/>
          <w:szCs w:val="24"/>
          <w:shd w:val="clear" w:color="auto" w:fill="FFFFFF"/>
        </w:rPr>
        <w:t xml:space="preserve">located </w:t>
      </w:r>
      <w:r w:rsidR="003E677B">
        <w:rPr>
          <w:rFonts w:cstheme="minorHAnsi"/>
          <w:color w:val="4E4242"/>
          <w:sz w:val="24"/>
          <w:szCs w:val="24"/>
          <w:shd w:val="clear" w:color="auto" w:fill="FFFFFF"/>
        </w:rPr>
        <w:t>in other countries</w:t>
      </w:r>
      <w:r w:rsidR="006D6713">
        <w:rPr>
          <w:rFonts w:cstheme="minorHAnsi"/>
          <w:color w:val="4E4242"/>
          <w:sz w:val="24"/>
          <w:szCs w:val="24"/>
          <w:shd w:val="clear" w:color="auto" w:fill="FFFFFF"/>
        </w:rPr>
        <w:t xml:space="preserve">, </w:t>
      </w:r>
      <w:r w:rsidR="005C3207">
        <w:rPr>
          <w:rFonts w:cstheme="minorHAnsi"/>
          <w:color w:val="4E4242"/>
          <w:sz w:val="24"/>
          <w:szCs w:val="24"/>
          <w:shd w:val="clear" w:color="auto" w:fill="FFFFFF"/>
        </w:rPr>
        <w:t xml:space="preserve">where the cost of labor and overhead </w:t>
      </w:r>
      <w:r w:rsidR="00706036">
        <w:rPr>
          <w:rFonts w:cstheme="minorHAnsi"/>
          <w:color w:val="4E4242"/>
          <w:sz w:val="24"/>
          <w:szCs w:val="24"/>
          <w:shd w:val="clear" w:color="auto" w:fill="FFFFFF"/>
        </w:rPr>
        <w:t>are</w:t>
      </w:r>
      <w:r w:rsidR="005C3207">
        <w:rPr>
          <w:rFonts w:cstheme="minorHAnsi"/>
          <w:color w:val="4E4242"/>
          <w:sz w:val="24"/>
          <w:szCs w:val="24"/>
          <w:shd w:val="clear" w:color="auto" w:fill="FFFFFF"/>
        </w:rPr>
        <w:t xml:space="preserve"> reduced</w:t>
      </w:r>
      <w:r w:rsidR="00CD20EF">
        <w:rPr>
          <w:rFonts w:cstheme="minorHAnsi"/>
          <w:color w:val="4E4242"/>
          <w:sz w:val="24"/>
          <w:szCs w:val="24"/>
          <w:shd w:val="clear" w:color="auto" w:fill="FFFFFF"/>
        </w:rPr>
        <w:t xml:space="preserve"> immensely</w:t>
      </w:r>
      <w:r w:rsidR="005C3207">
        <w:rPr>
          <w:rFonts w:cstheme="minorHAnsi"/>
          <w:color w:val="4E4242"/>
          <w:sz w:val="24"/>
          <w:szCs w:val="24"/>
          <w:shd w:val="clear" w:color="auto" w:fill="FFFFFF"/>
        </w:rPr>
        <w:t>)</w:t>
      </w:r>
      <w:r w:rsidR="003E677B">
        <w:rPr>
          <w:rFonts w:cstheme="minorHAnsi"/>
          <w:color w:val="4E4242"/>
          <w:sz w:val="24"/>
          <w:szCs w:val="24"/>
          <w:shd w:val="clear" w:color="auto" w:fill="FFFFFF"/>
        </w:rPr>
        <w:t xml:space="preserve">.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Though </w:t>
      </w:r>
      <w:r w:rsidR="003D5A32">
        <w:rPr>
          <w:rFonts w:cstheme="minorHAnsi"/>
          <w:color w:val="4E4242"/>
          <w:sz w:val="24"/>
          <w:szCs w:val="24"/>
          <w:shd w:val="clear" w:color="auto" w:fill="FFFFFF"/>
        </w:rPr>
        <w:t>the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 practice </w:t>
      </w:r>
      <w:r w:rsidR="003D5A32">
        <w:rPr>
          <w:rFonts w:cstheme="minorHAnsi"/>
          <w:color w:val="4E4242"/>
          <w:sz w:val="24"/>
          <w:szCs w:val="24"/>
          <w:shd w:val="clear" w:color="auto" w:fill="FFFFFF"/>
        </w:rPr>
        <w:t xml:space="preserve">of “outside sourcing”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has been understood and implemented since the mid 1900’s </w:t>
      </w:r>
      <w:r w:rsidR="00AD3025">
        <w:rPr>
          <w:rFonts w:cstheme="minorHAnsi"/>
          <w:color w:val="4E4242"/>
          <w:sz w:val="24"/>
          <w:szCs w:val="24"/>
          <w:shd w:val="clear" w:color="auto" w:fill="FFFFFF"/>
        </w:rPr>
        <w:t xml:space="preserve">(slowly and steadily increasing)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>in the United States, there was a major shift around the 1990’s to utilize the global market</w:t>
      </w:r>
      <w:r w:rsidR="00D847B5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E70982">
        <w:rPr>
          <w:rFonts w:cstheme="minorHAnsi"/>
          <w:color w:val="4E4242"/>
          <w:sz w:val="24"/>
          <w:szCs w:val="24"/>
          <w:shd w:val="clear" w:color="auto" w:fill="FFFFFF"/>
        </w:rPr>
        <w:t xml:space="preserve"> (employment and commodities)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 to save significant money on labor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>, operational costs</w:t>
      </w:r>
      <w:r w:rsidR="00646DA8">
        <w:rPr>
          <w:rFonts w:cstheme="minorHAnsi"/>
          <w:color w:val="4E4242"/>
          <w:sz w:val="24"/>
          <w:szCs w:val="24"/>
          <w:shd w:val="clear" w:color="auto" w:fill="FFFFFF"/>
        </w:rPr>
        <w:t>, possible construction</w:t>
      </w:r>
      <w:r w:rsidR="005B303B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646DA8">
        <w:rPr>
          <w:rFonts w:cstheme="minorHAnsi"/>
          <w:color w:val="4E4242"/>
          <w:sz w:val="24"/>
          <w:szCs w:val="24"/>
          <w:shd w:val="clear" w:color="auto" w:fill="FFFFFF"/>
        </w:rPr>
        <w:t xml:space="preserve">of </w:t>
      </w:r>
      <w:r w:rsidR="00C70994">
        <w:rPr>
          <w:rFonts w:cstheme="minorHAnsi"/>
          <w:color w:val="4E4242"/>
          <w:sz w:val="24"/>
          <w:szCs w:val="24"/>
          <w:shd w:val="clear" w:color="auto" w:fill="FFFFFF"/>
        </w:rPr>
        <w:t>facilities/</w:t>
      </w:r>
      <w:r w:rsidR="00646DA8">
        <w:rPr>
          <w:rFonts w:cstheme="minorHAnsi"/>
          <w:color w:val="4E4242"/>
          <w:sz w:val="24"/>
          <w:szCs w:val="24"/>
          <w:shd w:val="clear" w:color="auto" w:fill="FFFFFF"/>
        </w:rPr>
        <w:t xml:space="preserve">building(s) </w:t>
      </w:r>
      <w:r w:rsidR="005B303B">
        <w:rPr>
          <w:rFonts w:cstheme="minorHAnsi"/>
          <w:color w:val="4E4242"/>
          <w:sz w:val="24"/>
          <w:szCs w:val="24"/>
          <w:shd w:val="clear" w:color="auto" w:fill="FFFFFF"/>
        </w:rPr>
        <w:t xml:space="preserve">and 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 xml:space="preserve">taxes as well as </w:t>
      </w:r>
      <w:r w:rsidR="003428FA">
        <w:rPr>
          <w:rFonts w:cstheme="minorHAnsi"/>
          <w:color w:val="4E4242"/>
          <w:sz w:val="24"/>
          <w:szCs w:val="24"/>
          <w:shd w:val="clear" w:color="auto" w:fill="FFFFFF"/>
        </w:rPr>
        <w:t xml:space="preserve">the ability to 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>skirt the fringes of regulations</w:t>
      </w:r>
      <w:r w:rsidR="004C04CA">
        <w:rPr>
          <w:rFonts w:cstheme="minorHAnsi"/>
          <w:color w:val="4E4242"/>
          <w:sz w:val="24"/>
          <w:szCs w:val="24"/>
          <w:shd w:val="clear" w:color="auto" w:fill="FFFFFF"/>
        </w:rPr>
        <w:t xml:space="preserve"> and/or taxes</w:t>
      </w:r>
      <w:r w:rsidR="006847CF">
        <w:rPr>
          <w:rFonts w:cstheme="minorHAnsi"/>
          <w:color w:val="4E4242"/>
          <w:sz w:val="24"/>
          <w:szCs w:val="24"/>
          <w:shd w:val="clear" w:color="auto" w:fill="FFFFFF"/>
        </w:rPr>
        <w:t>. T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>h</w:t>
      </w:r>
      <w:r w:rsidR="006847CF">
        <w:rPr>
          <w:rFonts w:cstheme="minorHAnsi"/>
          <w:color w:val="4E4242"/>
          <w:sz w:val="24"/>
          <w:szCs w:val="24"/>
          <w:shd w:val="clear" w:color="auto" w:fill="FFFFFF"/>
        </w:rPr>
        <w:t>i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6847CF">
        <w:rPr>
          <w:rFonts w:cstheme="minorHAnsi"/>
          <w:color w:val="4E4242"/>
          <w:sz w:val="24"/>
          <w:szCs w:val="24"/>
          <w:shd w:val="clear" w:color="auto" w:fill="FFFFFF"/>
        </w:rPr>
        <w:t xml:space="preserve"> system has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 xml:space="preserve"> become </w:t>
      </w:r>
      <w:r w:rsidR="00923CC6">
        <w:rPr>
          <w:rFonts w:cstheme="minorHAnsi"/>
          <w:color w:val="4E4242"/>
          <w:sz w:val="24"/>
          <w:szCs w:val="24"/>
          <w:shd w:val="clear" w:color="auto" w:fill="FFFFFF"/>
        </w:rPr>
        <w:t>quite</w:t>
      </w:r>
      <w:r w:rsidR="0039188D">
        <w:rPr>
          <w:rFonts w:cstheme="minorHAnsi"/>
          <w:color w:val="4E4242"/>
          <w:sz w:val="24"/>
          <w:szCs w:val="24"/>
          <w:shd w:val="clear" w:color="auto" w:fill="FFFFFF"/>
        </w:rPr>
        <w:t xml:space="preserve"> effective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 xml:space="preserve">in many business models </w:t>
      </w:r>
      <w:r w:rsidR="009A0B30">
        <w:rPr>
          <w:rFonts w:cstheme="minorHAnsi"/>
          <w:color w:val="4E4242"/>
          <w:sz w:val="24"/>
          <w:szCs w:val="24"/>
          <w:shd w:val="clear" w:color="auto" w:fill="FFFFFF"/>
        </w:rPr>
        <w:t xml:space="preserve">(single department of an organization or </w:t>
      </w:r>
      <w:r w:rsidR="00B66682">
        <w:rPr>
          <w:rFonts w:cstheme="minorHAnsi"/>
          <w:color w:val="4E4242"/>
          <w:sz w:val="24"/>
          <w:szCs w:val="24"/>
          <w:shd w:val="clear" w:color="auto" w:fill="FFFFFF"/>
        </w:rPr>
        <w:t xml:space="preserve">even a </w:t>
      </w:r>
      <w:r w:rsidR="009A0B30">
        <w:rPr>
          <w:rFonts w:cstheme="minorHAnsi"/>
          <w:color w:val="4E4242"/>
          <w:sz w:val="24"/>
          <w:szCs w:val="24"/>
          <w:shd w:val="clear" w:color="auto" w:fill="FFFFFF"/>
        </w:rPr>
        <w:t xml:space="preserve">whole sector) </w:t>
      </w:r>
      <w:r w:rsidR="001A3F91">
        <w:rPr>
          <w:rFonts w:cstheme="minorHAnsi"/>
          <w:color w:val="4E4242"/>
          <w:sz w:val="24"/>
          <w:szCs w:val="24"/>
          <w:shd w:val="clear" w:color="auto" w:fill="FFFFFF"/>
        </w:rPr>
        <w:t>and industries.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Though </w:t>
      </w:r>
      <w:r w:rsidR="004721B0">
        <w:rPr>
          <w:rFonts w:cstheme="minorHAnsi"/>
          <w:color w:val="4E4242"/>
          <w:sz w:val="24"/>
          <w:szCs w:val="24"/>
          <w:shd w:val="clear" w:color="auto" w:fill="FFFFFF"/>
        </w:rPr>
        <w:t xml:space="preserve">a 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controversial </w:t>
      </w:r>
      <w:r w:rsidR="004721B0">
        <w:rPr>
          <w:rFonts w:cstheme="minorHAnsi"/>
          <w:color w:val="4E4242"/>
          <w:sz w:val="24"/>
          <w:szCs w:val="24"/>
          <w:shd w:val="clear" w:color="auto" w:fill="FFFFFF"/>
        </w:rPr>
        <w:t xml:space="preserve">alternative to insourcing 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>(</w:t>
      </w:r>
      <w:r w:rsidR="00415052">
        <w:rPr>
          <w:rFonts w:cstheme="minorHAnsi"/>
          <w:color w:val="4E4242"/>
          <w:sz w:val="24"/>
          <w:szCs w:val="24"/>
          <w:shd w:val="clear" w:color="auto" w:fill="FFFFFF"/>
        </w:rPr>
        <w:t>because it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 increase</w:t>
      </w:r>
      <w:r w:rsidR="00415052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 domestic unemployment)</w:t>
      </w:r>
      <w:r w:rsidR="00923CC6">
        <w:rPr>
          <w:rFonts w:cstheme="minorHAnsi"/>
          <w:color w:val="4E4242"/>
          <w:sz w:val="24"/>
          <w:szCs w:val="24"/>
          <w:shd w:val="clear" w:color="auto" w:fill="FFFFFF"/>
        </w:rPr>
        <w:t>,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923CC6">
        <w:rPr>
          <w:rFonts w:cstheme="minorHAnsi"/>
          <w:color w:val="4E4242"/>
          <w:sz w:val="24"/>
          <w:szCs w:val="24"/>
          <w:shd w:val="clear" w:color="auto" w:fill="FFFFFF"/>
        </w:rPr>
        <w:t>i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 xml:space="preserve">t has become </w:t>
      </w:r>
      <w:r w:rsidR="000E113A">
        <w:rPr>
          <w:rFonts w:cstheme="minorHAnsi"/>
          <w:color w:val="4E4242"/>
          <w:sz w:val="24"/>
          <w:szCs w:val="24"/>
          <w:shd w:val="clear" w:color="auto" w:fill="FFFFFF"/>
        </w:rPr>
        <w:t>extremely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 xml:space="preserve"> popular because of </w:t>
      </w:r>
      <w:r w:rsidR="009310AF">
        <w:rPr>
          <w:rFonts w:cstheme="minorHAnsi"/>
          <w:color w:val="4E4242"/>
          <w:sz w:val="24"/>
          <w:szCs w:val="24"/>
          <w:shd w:val="clear" w:color="auto" w:fill="FFFFFF"/>
        </w:rPr>
        <w:t xml:space="preserve">the many benefits; 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>profitability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 xml:space="preserve">, efficiency, </w:t>
      </w:r>
      <w:r w:rsidR="009E2797">
        <w:rPr>
          <w:rFonts w:cstheme="minorHAnsi"/>
          <w:color w:val="4E4242"/>
          <w:sz w:val="24"/>
          <w:szCs w:val="24"/>
          <w:shd w:val="clear" w:color="auto" w:fill="FFFFFF"/>
        </w:rPr>
        <w:t xml:space="preserve">workers willing to do the specific job, 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>access to other resources and/or skills</w:t>
      </w:r>
      <w:r w:rsidR="000E113A">
        <w:rPr>
          <w:rFonts w:cstheme="minorHAnsi"/>
          <w:color w:val="4E4242"/>
          <w:sz w:val="24"/>
          <w:szCs w:val="24"/>
          <w:shd w:val="clear" w:color="auto" w:fill="FFFFFF"/>
        </w:rPr>
        <w:t xml:space="preserve"> as well as 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>help the local economy in the designated countr</w:t>
      </w:r>
      <w:r w:rsidR="00DB1B1E">
        <w:rPr>
          <w:rFonts w:cstheme="minorHAnsi"/>
          <w:color w:val="4E4242"/>
          <w:sz w:val="24"/>
          <w:szCs w:val="24"/>
          <w:shd w:val="clear" w:color="auto" w:fill="FFFFFF"/>
        </w:rPr>
        <w:t>ies</w:t>
      </w:r>
      <w:r w:rsidR="00205969">
        <w:rPr>
          <w:rFonts w:cstheme="minorHAnsi"/>
          <w:color w:val="4E4242"/>
          <w:sz w:val="24"/>
          <w:szCs w:val="24"/>
          <w:shd w:val="clear" w:color="auto" w:fill="FFFFFF"/>
        </w:rPr>
        <w:t>.</w:t>
      </w:r>
      <w:r w:rsidR="00D752D7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A363B1">
        <w:rPr>
          <w:rFonts w:cstheme="minorHAnsi"/>
          <w:color w:val="4E4242"/>
          <w:sz w:val="24"/>
          <w:szCs w:val="24"/>
          <w:shd w:val="clear" w:color="auto" w:fill="FFFFFF"/>
        </w:rPr>
        <w:t xml:space="preserve">There are many advantages, </w:t>
      </w:r>
      <w:proofErr w:type="gramStart"/>
      <w:r w:rsidR="00A363B1">
        <w:rPr>
          <w:rFonts w:cstheme="minorHAnsi"/>
          <w:color w:val="4E4242"/>
          <w:sz w:val="24"/>
          <w:szCs w:val="24"/>
          <w:shd w:val="clear" w:color="auto" w:fill="FFFFFF"/>
        </w:rPr>
        <w:t>yet,</w:t>
      </w:r>
      <w:proofErr w:type="gramEnd"/>
      <w:r w:rsidR="00A363B1">
        <w:rPr>
          <w:rFonts w:cstheme="minorHAnsi"/>
          <w:color w:val="4E4242"/>
          <w:sz w:val="24"/>
          <w:szCs w:val="24"/>
          <w:shd w:val="clear" w:color="auto" w:fill="FFFFFF"/>
        </w:rPr>
        <w:t xml:space="preserve"> there are also several </w:t>
      </w:r>
      <w:r w:rsidR="009B4156">
        <w:rPr>
          <w:rFonts w:cstheme="minorHAnsi"/>
          <w:color w:val="4E4242"/>
          <w:sz w:val="24"/>
          <w:szCs w:val="24"/>
          <w:shd w:val="clear" w:color="auto" w:fill="FFFFFF"/>
        </w:rPr>
        <w:t xml:space="preserve">potential </w:t>
      </w:r>
      <w:r w:rsidR="00A363B1">
        <w:rPr>
          <w:rFonts w:cstheme="minorHAnsi"/>
          <w:color w:val="4E4242"/>
          <w:sz w:val="24"/>
          <w:szCs w:val="24"/>
          <w:shd w:val="clear" w:color="auto" w:fill="FFFFFF"/>
        </w:rPr>
        <w:t xml:space="preserve">risks; 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>lack of oversight/control</w:t>
      </w:r>
      <w:r w:rsidR="00640341">
        <w:rPr>
          <w:rFonts w:cstheme="minorHAnsi"/>
          <w:color w:val="4E4242"/>
          <w:sz w:val="24"/>
          <w:szCs w:val="24"/>
          <w:shd w:val="clear" w:color="auto" w:fill="FFFFFF"/>
        </w:rPr>
        <w:t xml:space="preserve">, 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 xml:space="preserve">extensive turnaround </w:t>
      </w:r>
      <w:r w:rsidR="00CC3D81">
        <w:rPr>
          <w:rFonts w:cstheme="minorHAnsi"/>
          <w:color w:val="4E4242"/>
          <w:sz w:val="24"/>
          <w:szCs w:val="24"/>
          <w:shd w:val="clear" w:color="auto" w:fill="FFFFFF"/>
        </w:rPr>
        <w:t xml:space="preserve">times 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 xml:space="preserve">(due to </w:t>
      </w:r>
      <w:r w:rsidR="00F30153">
        <w:rPr>
          <w:rFonts w:cstheme="minorHAnsi"/>
          <w:color w:val="4E4242"/>
          <w:sz w:val="24"/>
          <w:szCs w:val="24"/>
          <w:shd w:val="clear" w:color="auto" w:fill="FFFFFF"/>
        </w:rPr>
        <w:t xml:space="preserve">the probability of 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 xml:space="preserve">translation issues, </w:t>
      </w:r>
      <w:r w:rsidR="00600C8A">
        <w:rPr>
          <w:rFonts w:cstheme="minorHAnsi"/>
          <w:color w:val="4E4242"/>
          <w:sz w:val="24"/>
          <w:szCs w:val="24"/>
          <w:shd w:val="clear" w:color="auto" w:fill="FFFFFF"/>
        </w:rPr>
        <w:t xml:space="preserve">network/platform </w:t>
      </w:r>
      <w:r w:rsidR="00AE72A0">
        <w:rPr>
          <w:rFonts w:cstheme="minorHAnsi"/>
          <w:color w:val="4E4242"/>
          <w:sz w:val="24"/>
          <w:szCs w:val="24"/>
          <w:shd w:val="clear" w:color="auto" w:fill="FFFFFF"/>
        </w:rPr>
        <w:t xml:space="preserve">dilemmas </w:t>
      </w:r>
      <w:r w:rsidR="00597486">
        <w:rPr>
          <w:rFonts w:cstheme="minorHAnsi"/>
          <w:color w:val="4E4242"/>
          <w:sz w:val="24"/>
          <w:szCs w:val="24"/>
          <w:shd w:val="clear" w:color="auto" w:fill="FFFFFF"/>
        </w:rPr>
        <w:t xml:space="preserve">(lack of training/knowledge, technical </w:t>
      </w:r>
      <w:r w:rsidR="00600C8A">
        <w:rPr>
          <w:rFonts w:cstheme="minorHAnsi"/>
          <w:color w:val="4E4242"/>
          <w:sz w:val="24"/>
          <w:szCs w:val="24"/>
          <w:shd w:val="clear" w:color="auto" w:fill="FFFFFF"/>
        </w:rPr>
        <w:t>misconceptions</w:t>
      </w:r>
      <w:r w:rsidR="00597486">
        <w:rPr>
          <w:rFonts w:cstheme="minorHAnsi"/>
          <w:color w:val="4E4242"/>
          <w:sz w:val="24"/>
          <w:szCs w:val="24"/>
          <w:shd w:val="clear" w:color="auto" w:fill="FFFFFF"/>
        </w:rPr>
        <w:t xml:space="preserve">, </w:t>
      </w:r>
      <w:r w:rsidR="00415052">
        <w:rPr>
          <w:rFonts w:cstheme="minorHAnsi"/>
          <w:color w:val="4E4242"/>
          <w:sz w:val="24"/>
          <w:szCs w:val="24"/>
          <w:shd w:val="clear" w:color="auto" w:fill="FFFFFF"/>
        </w:rPr>
        <w:t>and/or malfunctioning system</w:t>
      </w:r>
      <w:r w:rsidR="00597486">
        <w:rPr>
          <w:rFonts w:cstheme="minorHAnsi"/>
          <w:color w:val="4E4242"/>
          <w:sz w:val="24"/>
          <w:szCs w:val="24"/>
          <w:shd w:val="clear" w:color="auto" w:fill="FFFFFF"/>
        </w:rPr>
        <w:t>)</w:t>
      </w:r>
      <w:r w:rsidR="00600C8A">
        <w:rPr>
          <w:rFonts w:cstheme="minorHAnsi"/>
          <w:color w:val="4E4242"/>
          <w:sz w:val="24"/>
          <w:szCs w:val="24"/>
          <w:shd w:val="clear" w:color="auto" w:fill="FFFFFF"/>
        </w:rPr>
        <w:t xml:space="preserve">, 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>inadvertent inadequate cultural understanding and/or time zone variances)</w:t>
      </w:r>
      <w:r w:rsidR="00640341">
        <w:rPr>
          <w:rFonts w:cstheme="minorHAnsi"/>
          <w:color w:val="4E4242"/>
          <w:sz w:val="24"/>
          <w:szCs w:val="24"/>
          <w:shd w:val="clear" w:color="auto" w:fill="FFFFFF"/>
        </w:rPr>
        <w:t xml:space="preserve"> and the possibility of intellectual property theft</w:t>
      </w:r>
      <w:r w:rsidR="00393958">
        <w:rPr>
          <w:rFonts w:cstheme="minorHAnsi"/>
          <w:color w:val="4E4242"/>
          <w:sz w:val="24"/>
          <w:szCs w:val="24"/>
          <w:shd w:val="clear" w:color="auto" w:fill="FFFFFF"/>
        </w:rPr>
        <w:t>.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7C0C3D">
        <w:rPr>
          <w:rFonts w:cstheme="minorHAnsi"/>
          <w:color w:val="4E4242"/>
          <w:sz w:val="24"/>
          <w:szCs w:val="24"/>
          <w:shd w:val="clear" w:color="auto" w:fill="FFFFFF"/>
        </w:rPr>
        <w:t xml:space="preserve">Outsourcing 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jobs distantly </w:t>
      </w:r>
      <w:r w:rsidR="00857855">
        <w:rPr>
          <w:rFonts w:cstheme="minorHAnsi"/>
          <w:color w:val="4E4242"/>
          <w:sz w:val="24"/>
          <w:szCs w:val="24"/>
          <w:shd w:val="clear" w:color="auto" w:fill="FFFFFF"/>
        </w:rPr>
        <w:t>(</w:t>
      </w:r>
      <w:r w:rsidR="007C0C3D">
        <w:rPr>
          <w:rFonts w:cstheme="minorHAnsi"/>
          <w:color w:val="4E4242"/>
          <w:sz w:val="24"/>
          <w:szCs w:val="24"/>
          <w:shd w:val="clear" w:color="auto" w:fill="FFFFFF"/>
        </w:rPr>
        <w:t xml:space="preserve">sent 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>overseas</w:t>
      </w:r>
      <w:r w:rsidR="00857855">
        <w:rPr>
          <w:rFonts w:cstheme="minorHAnsi"/>
          <w:color w:val="4E4242"/>
          <w:sz w:val="24"/>
          <w:szCs w:val="24"/>
          <w:shd w:val="clear" w:color="auto" w:fill="FFFFFF"/>
        </w:rPr>
        <w:t>)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7C0C3D">
        <w:rPr>
          <w:rFonts w:cstheme="minorHAnsi"/>
          <w:color w:val="4E4242"/>
          <w:sz w:val="24"/>
          <w:szCs w:val="24"/>
          <w:shd w:val="clear" w:color="auto" w:fill="FFFFFF"/>
        </w:rPr>
        <w:t xml:space="preserve">is known as offshoring, which 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creates more operational </w:t>
      </w:r>
      <w:r w:rsidR="004456A1">
        <w:rPr>
          <w:rFonts w:cstheme="minorHAnsi"/>
          <w:color w:val="4E4242"/>
          <w:sz w:val="24"/>
          <w:szCs w:val="24"/>
          <w:shd w:val="clear" w:color="auto" w:fill="FFFFFF"/>
        </w:rPr>
        <w:t>logistics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 than nearshoring</w:t>
      </w:r>
      <w:r w:rsidR="007C0C3D">
        <w:rPr>
          <w:rFonts w:cstheme="minorHAnsi"/>
          <w:color w:val="4E4242"/>
          <w:sz w:val="24"/>
          <w:szCs w:val="24"/>
          <w:shd w:val="clear" w:color="auto" w:fill="FFFFFF"/>
        </w:rPr>
        <w:t xml:space="preserve"> (a bordering country or not-so-distant region)</w:t>
      </w:r>
      <w:r w:rsidR="00286D69">
        <w:rPr>
          <w:rFonts w:cstheme="minorHAnsi"/>
          <w:color w:val="4E4242"/>
          <w:sz w:val="24"/>
          <w:szCs w:val="24"/>
          <w:shd w:val="clear" w:color="auto" w:fill="FFFFFF"/>
        </w:rPr>
        <w:t xml:space="preserve"> jobs</w:t>
      </w:r>
      <w:r w:rsidR="007C0C3D">
        <w:rPr>
          <w:rFonts w:cstheme="minorHAnsi"/>
          <w:color w:val="4E4242"/>
          <w:sz w:val="24"/>
          <w:szCs w:val="24"/>
          <w:shd w:val="clear" w:color="auto" w:fill="FFFFFF"/>
        </w:rPr>
        <w:t>.</w:t>
      </w:r>
      <w:r w:rsidR="00735A64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</w:p>
    <w:p w14:paraId="46D5CFDE" w14:textId="58A4A7B2" w:rsidR="00A41309" w:rsidRDefault="00735A64" w:rsidP="00294265">
      <w:pPr>
        <w:spacing w:line="480" w:lineRule="auto"/>
        <w:ind w:firstLine="720"/>
        <w:rPr>
          <w:rFonts w:cstheme="minorHAnsi"/>
          <w:color w:val="4E4242"/>
          <w:sz w:val="24"/>
          <w:szCs w:val="24"/>
          <w:shd w:val="clear" w:color="auto" w:fill="FFFFFF"/>
        </w:rPr>
      </w:pPr>
      <w:r>
        <w:rPr>
          <w:rFonts w:cstheme="minorHAnsi"/>
          <w:color w:val="4E4242"/>
          <w:sz w:val="24"/>
          <w:szCs w:val="24"/>
          <w:shd w:val="clear" w:color="auto" w:fill="FFFFFF"/>
        </w:rPr>
        <w:t>Furthermore, onshor</w:t>
      </w:r>
      <w:r w:rsidR="00B916C0">
        <w:rPr>
          <w:rFonts w:cstheme="minorHAnsi"/>
          <w:color w:val="4E4242"/>
          <w:sz w:val="24"/>
          <w:szCs w:val="24"/>
          <w:shd w:val="clear" w:color="auto" w:fill="FFFFFF"/>
        </w:rPr>
        <w:t>e outsourcing</w:t>
      </w:r>
      <w:r w:rsidR="00592787">
        <w:rPr>
          <w:rFonts w:cstheme="minorHAnsi"/>
          <w:color w:val="4E4242"/>
          <w:sz w:val="24"/>
          <w:szCs w:val="24"/>
          <w:shd w:val="clear" w:color="auto" w:fill="FFFFFF"/>
        </w:rPr>
        <w:t xml:space="preserve"> (also known as r</w:t>
      </w:r>
      <w:r w:rsidR="00592787" w:rsidRPr="00026CB8">
        <w:rPr>
          <w:rFonts w:cstheme="minorHAnsi"/>
          <w:color w:val="4E4242"/>
          <w:sz w:val="24"/>
          <w:szCs w:val="24"/>
          <w:shd w:val="clear" w:color="auto" w:fill="FFFFFF"/>
        </w:rPr>
        <w:t>ural</w:t>
      </w:r>
      <w:r w:rsidR="00592787">
        <w:rPr>
          <w:rFonts w:cstheme="minorHAnsi"/>
          <w:color w:val="4E4242"/>
          <w:sz w:val="24"/>
          <w:szCs w:val="24"/>
          <w:shd w:val="clear" w:color="auto" w:fill="FFFFFF"/>
        </w:rPr>
        <w:t xml:space="preserve"> sourcing)</w:t>
      </w:r>
      <w:r>
        <w:rPr>
          <w:rFonts w:cstheme="minorHAnsi"/>
          <w:color w:val="4E4242"/>
          <w:sz w:val="24"/>
          <w:szCs w:val="24"/>
          <w:shd w:val="clear" w:color="auto" w:fill="FFFFFF"/>
        </w:rPr>
        <w:t xml:space="preserve"> jobs within the United States has begun to be </w:t>
      </w:r>
      <w:r w:rsidR="00857855">
        <w:rPr>
          <w:rFonts w:cstheme="minorHAnsi"/>
          <w:color w:val="4E4242"/>
          <w:sz w:val="24"/>
          <w:szCs w:val="24"/>
          <w:shd w:val="clear" w:color="auto" w:fill="FFFFFF"/>
        </w:rPr>
        <w:t xml:space="preserve">a </w:t>
      </w:r>
      <w:r>
        <w:rPr>
          <w:rFonts w:cstheme="minorHAnsi"/>
          <w:color w:val="4E4242"/>
          <w:sz w:val="24"/>
          <w:szCs w:val="24"/>
          <w:shd w:val="clear" w:color="auto" w:fill="FFFFFF"/>
        </w:rPr>
        <w:t xml:space="preserve">more favorable </w:t>
      </w:r>
      <w:r w:rsidR="00857855">
        <w:rPr>
          <w:rFonts w:cstheme="minorHAnsi"/>
          <w:color w:val="4E4242"/>
          <w:sz w:val="24"/>
          <w:szCs w:val="24"/>
          <w:shd w:val="clear" w:color="auto" w:fill="FFFFFF"/>
        </w:rPr>
        <w:t xml:space="preserve">construct </w:t>
      </w:r>
      <w:r>
        <w:rPr>
          <w:rFonts w:cstheme="minorHAnsi"/>
          <w:color w:val="4E4242"/>
          <w:sz w:val="24"/>
          <w:szCs w:val="24"/>
          <w:shd w:val="clear" w:color="auto" w:fill="FFFFFF"/>
        </w:rPr>
        <w:t>for a plethora of specific job types</w:t>
      </w:r>
      <w:r w:rsidR="00B91E5A">
        <w:rPr>
          <w:rFonts w:cstheme="minorHAnsi"/>
          <w:color w:val="4E4242"/>
          <w:sz w:val="24"/>
          <w:szCs w:val="24"/>
          <w:shd w:val="clear" w:color="auto" w:fill="FFFFFF"/>
        </w:rPr>
        <w:t xml:space="preserve"> for many reasons; creates jobs domestically, eased manageability </w:t>
      </w:r>
      <w:r w:rsidR="008101F1">
        <w:rPr>
          <w:rFonts w:cstheme="minorHAnsi"/>
          <w:color w:val="4E4242"/>
          <w:sz w:val="24"/>
          <w:szCs w:val="24"/>
          <w:shd w:val="clear" w:color="auto" w:fill="FFFFFF"/>
        </w:rPr>
        <w:t>for</w:t>
      </w:r>
      <w:r w:rsidR="00B91E5A">
        <w:rPr>
          <w:rFonts w:cstheme="minorHAnsi"/>
          <w:color w:val="4E4242"/>
          <w:sz w:val="24"/>
          <w:szCs w:val="24"/>
          <w:shd w:val="clear" w:color="auto" w:fill="FFFFFF"/>
        </w:rPr>
        <w:t xml:space="preserve"> oversight, </w:t>
      </w:r>
      <w:r w:rsidR="00BA32D5">
        <w:rPr>
          <w:rFonts w:cstheme="minorHAnsi"/>
          <w:color w:val="4E4242"/>
          <w:sz w:val="24"/>
          <w:szCs w:val="24"/>
          <w:shd w:val="clear" w:color="auto" w:fill="FFFFFF"/>
        </w:rPr>
        <w:t>intellectual property protection</w:t>
      </w:r>
      <w:r w:rsidR="00DD29E9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BA32D5">
        <w:rPr>
          <w:rFonts w:cstheme="minorHAnsi"/>
          <w:color w:val="4E4242"/>
          <w:sz w:val="24"/>
          <w:szCs w:val="24"/>
          <w:shd w:val="clear" w:color="auto" w:fill="FFFFFF"/>
        </w:rPr>
        <w:t>, network security</w:t>
      </w:r>
      <w:r w:rsidR="008101F1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A912A4">
        <w:rPr>
          <w:rFonts w:cstheme="minorHAnsi"/>
          <w:color w:val="4E4242"/>
          <w:sz w:val="24"/>
          <w:szCs w:val="24"/>
          <w:shd w:val="clear" w:color="auto" w:fill="FFFFFF"/>
        </w:rPr>
        <w:t>as well as</w:t>
      </w:r>
      <w:r w:rsidR="00BA32D5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B91E5A">
        <w:rPr>
          <w:rFonts w:cstheme="minorHAnsi"/>
          <w:color w:val="4E4242"/>
          <w:sz w:val="24"/>
          <w:szCs w:val="24"/>
          <w:shd w:val="clear" w:color="auto" w:fill="FFFFFF"/>
        </w:rPr>
        <w:t>ethic</w:t>
      </w:r>
      <w:r w:rsidR="00BA32D5">
        <w:rPr>
          <w:rFonts w:cstheme="minorHAnsi"/>
          <w:color w:val="4E4242"/>
          <w:sz w:val="24"/>
          <w:szCs w:val="24"/>
          <w:shd w:val="clear" w:color="auto" w:fill="FFFFFF"/>
        </w:rPr>
        <w:t>ally positive</w:t>
      </w:r>
      <w:r w:rsidR="00C82074">
        <w:rPr>
          <w:rFonts w:cstheme="minorHAnsi"/>
          <w:color w:val="4E4242"/>
          <w:sz w:val="24"/>
          <w:szCs w:val="24"/>
          <w:shd w:val="clear" w:color="auto" w:fill="FFFFFF"/>
        </w:rPr>
        <w:t xml:space="preserve"> (</w:t>
      </w:r>
      <w:r w:rsidR="004456A1">
        <w:rPr>
          <w:rFonts w:cstheme="minorHAnsi"/>
          <w:color w:val="4E4242"/>
          <w:sz w:val="24"/>
          <w:szCs w:val="24"/>
          <w:shd w:val="clear" w:color="auto" w:fill="FFFFFF"/>
        </w:rPr>
        <w:t xml:space="preserve">because it </w:t>
      </w:r>
      <w:r w:rsidR="00C82074">
        <w:rPr>
          <w:rFonts w:cstheme="minorHAnsi"/>
          <w:color w:val="4E4242"/>
          <w:sz w:val="24"/>
          <w:szCs w:val="24"/>
          <w:shd w:val="clear" w:color="auto" w:fill="FFFFFF"/>
        </w:rPr>
        <w:t xml:space="preserve">boosts local </w:t>
      </w:r>
      <w:r w:rsidR="00A912A4">
        <w:rPr>
          <w:rFonts w:cstheme="minorHAnsi"/>
          <w:color w:val="4E4242"/>
          <w:sz w:val="24"/>
          <w:szCs w:val="24"/>
          <w:shd w:val="clear" w:color="auto" w:fill="FFFFFF"/>
        </w:rPr>
        <w:t xml:space="preserve">economies </w:t>
      </w:r>
      <w:r w:rsidR="00C82074">
        <w:rPr>
          <w:rFonts w:cstheme="minorHAnsi"/>
          <w:color w:val="4E4242"/>
          <w:sz w:val="24"/>
          <w:szCs w:val="24"/>
          <w:shd w:val="clear" w:color="auto" w:fill="FFFFFF"/>
        </w:rPr>
        <w:t xml:space="preserve">and </w:t>
      </w:r>
      <w:r w:rsidR="00A912A4">
        <w:rPr>
          <w:rFonts w:cstheme="minorHAnsi"/>
          <w:color w:val="4E4242"/>
          <w:sz w:val="24"/>
          <w:szCs w:val="24"/>
          <w:shd w:val="clear" w:color="auto" w:fill="FFFFFF"/>
        </w:rPr>
        <w:t xml:space="preserve">the </w:t>
      </w:r>
      <w:r w:rsidR="00C82074">
        <w:rPr>
          <w:rFonts w:cstheme="minorHAnsi"/>
          <w:color w:val="4E4242"/>
          <w:sz w:val="24"/>
          <w:szCs w:val="24"/>
          <w:shd w:val="clear" w:color="auto" w:fill="FFFFFF"/>
        </w:rPr>
        <w:t xml:space="preserve">national </w:t>
      </w:r>
      <w:r w:rsidR="00A912A4">
        <w:rPr>
          <w:rFonts w:cstheme="minorHAnsi"/>
          <w:color w:val="4E4242"/>
          <w:sz w:val="24"/>
          <w:szCs w:val="24"/>
          <w:shd w:val="clear" w:color="auto" w:fill="FFFFFF"/>
        </w:rPr>
        <w:t>statistics</w:t>
      </w:r>
      <w:r w:rsidR="00C82074">
        <w:rPr>
          <w:rFonts w:cstheme="minorHAnsi"/>
          <w:color w:val="4E4242"/>
          <w:sz w:val="24"/>
          <w:szCs w:val="24"/>
          <w:shd w:val="clear" w:color="auto" w:fill="FFFFFF"/>
        </w:rPr>
        <w:t>)</w:t>
      </w:r>
      <w:r w:rsidR="00B91E5A">
        <w:rPr>
          <w:rFonts w:cstheme="minorHAnsi"/>
          <w:color w:val="4E4242"/>
          <w:sz w:val="24"/>
          <w:szCs w:val="24"/>
          <w:shd w:val="clear" w:color="auto" w:fill="FFFFFF"/>
        </w:rPr>
        <w:t xml:space="preserve">.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Rural outsourcing has fundamentally been established and reinforced nationally by the technological advancements over the past decade. Technologies, computers, networks/</w:t>
      </w:r>
      <w:proofErr w:type="gramStart"/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internet</w:t>
      </w:r>
      <w:proofErr w:type="gramEnd"/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 and databases have made onshoring a </w:t>
      </w:r>
      <w:r w:rsidR="000D79F2">
        <w:rPr>
          <w:rFonts w:cstheme="minorHAnsi"/>
          <w:color w:val="4E4242"/>
          <w:sz w:val="24"/>
          <w:szCs w:val="24"/>
          <w:shd w:val="clear" w:color="auto" w:fill="FFFFFF"/>
        </w:rPr>
        <w:t xml:space="preserve">positive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business finance </w:t>
      </w:r>
      <w:r w:rsidR="000D79F2">
        <w:rPr>
          <w:rFonts w:cstheme="minorHAnsi"/>
          <w:color w:val="4E4242"/>
          <w:sz w:val="24"/>
          <w:szCs w:val="24"/>
          <w:shd w:val="clear" w:color="auto" w:fill="FFFFFF"/>
        </w:rPr>
        <w:t xml:space="preserve">ROA (Return of Investment)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possibility, because </w:t>
      </w:r>
      <w:r w:rsidR="00E0722C">
        <w:rPr>
          <w:rFonts w:cstheme="minorHAnsi"/>
          <w:color w:val="4E4242"/>
          <w:sz w:val="24"/>
          <w:szCs w:val="24"/>
          <w:shd w:val="clear" w:color="auto" w:fill="FFFFFF"/>
        </w:rPr>
        <w:t xml:space="preserve">there is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so much information </w:t>
      </w:r>
      <w:r w:rsidR="00E0722C">
        <w:rPr>
          <w:rFonts w:cstheme="minorHAnsi"/>
          <w:color w:val="4E4242"/>
          <w:sz w:val="24"/>
          <w:szCs w:val="24"/>
          <w:shd w:val="clear" w:color="auto" w:fill="FFFFFF"/>
        </w:rPr>
        <w:t xml:space="preserve">that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can be obtained</w:t>
      </w:r>
      <w:r w:rsidR="00E0722C">
        <w:rPr>
          <w:rFonts w:cstheme="minorHAnsi"/>
          <w:color w:val="4E4242"/>
          <w:sz w:val="24"/>
          <w:szCs w:val="24"/>
          <w:shd w:val="clear" w:color="auto" w:fill="FFFFFF"/>
        </w:rPr>
        <w:t xml:space="preserve"> online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, effortlessly. The national, </w:t>
      </w:r>
      <w:proofErr w:type="gramStart"/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regional</w:t>
      </w:r>
      <w:proofErr w:type="gramEnd"/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 and local demographics can be analyzed through matrices of studies to conclude most prudent investment, while </w:t>
      </w:r>
      <w:r w:rsidR="00CB50BA">
        <w:rPr>
          <w:rFonts w:cstheme="minorHAnsi"/>
          <w:color w:val="4E4242"/>
          <w:sz w:val="24"/>
          <w:szCs w:val="24"/>
          <w:shd w:val="clear" w:color="auto" w:fill="FFFFFF"/>
        </w:rPr>
        <w:t xml:space="preserve">still 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being moral</w:t>
      </w:r>
      <w:r w:rsidR="00CB50BA">
        <w:rPr>
          <w:rFonts w:cstheme="minorHAnsi"/>
          <w:color w:val="4E4242"/>
          <w:sz w:val="24"/>
          <w:szCs w:val="24"/>
          <w:shd w:val="clear" w:color="auto" w:fill="FFFFFF"/>
        </w:rPr>
        <w:t xml:space="preserve"> and patriotic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>. Multi-</w:t>
      </w:r>
      <w:r w:rsidR="00E45432">
        <w:rPr>
          <w:rFonts w:cstheme="minorHAnsi"/>
          <w:color w:val="4E4242"/>
          <w:sz w:val="24"/>
          <w:szCs w:val="24"/>
          <w:shd w:val="clear" w:color="auto" w:fill="FFFFFF"/>
        </w:rPr>
        <w:t>billion-dollar</w:t>
      </w:r>
      <w:r w:rsidR="002E4234">
        <w:rPr>
          <w:rFonts w:cstheme="minorHAnsi"/>
          <w:color w:val="4E4242"/>
          <w:sz w:val="24"/>
          <w:szCs w:val="24"/>
          <w:shd w:val="clear" w:color="auto" w:fill="FFFFFF"/>
        </w:rPr>
        <w:t xml:space="preserve"> conglomerates can afford to pursue </w:t>
      </w:r>
      <w:r w:rsidR="00AE2671">
        <w:rPr>
          <w:rFonts w:cstheme="minorHAnsi"/>
          <w:color w:val="4E4242"/>
          <w:sz w:val="24"/>
          <w:szCs w:val="24"/>
          <w:shd w:val="clear" w:color="auto" w:fill="FFFFFF"/>
        </w:rPr>
        <w:t xml:space="preserve">onshore outsourcing, which will integrate taxes and/or commerce into </w:t>
      </w:r>
      <w:r w:rsidR="00AE2671">
        <w:rPr>
          <w:rFonts w:cstheme="minorHAnsi"/>
          <w:color w:val="4E4242"/>
          <w:sz w:val="24"/>
          <w:szCs w:val="24"/>
          <w:shd w:val="clear" w:color="auto" w:fill="FFFFFF"/>
        </w:rPr>
        <w:lastRenderedPageBreak/>
        <w:t xml:space="preserve">impoverished municipalities throughout the country. </w:t>
      </w:r>
      <w:r w:rsidR="00E45432">
        <w:rPr>
          <w:rFonts w:cstheme="minorHAnsi"/>
          <w:color w:val="4E4242"/>
          <w:sz w:val="24"/>
          <w:szCs w:val="24"/>
          <w:shd w:val="clear" w:color="auto" w:fill="FFFFFF"/>
        </w:rPr>
        <w:t xml:space="preserve">This trend </w:t>
      </w:r>
      <w:r w:rsidR="009718E4">
        <w:rPr>
          <w:rFonts w:cstheme="minorHAnsi"/>
          <w:color w:val="4E4242"/>
          <w:sz w:val="24"/>
          <w:szCs w:val="24"/>
          <w:shd w:val="clear" w:color="auto" w:fill="FFFFFF"/>
        </w:rPr>
        <w:t>will</w:t>
      </w:r>
      <w:r w:rsidR="00E45432">
        <w:rPr>
          <w:rFonts w:cstheme="minorHAnsi"/>
          <w:color w:val="4E4242"/>
          <w:sz w:val="24"/>
          <w:szCs w:val="24"/>
          <w:shd w:val="clear" w:color="auto" w:fill="FFFFFF"/>
        </w:rPr>
        <w:t xml:space="preserve"> have an immense impact on stabilizing economically distressed area</w:t>
      </w:r>
      <w:r w:rsidR="00A81DD5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E45432">
        <w:rPr>
          <w:rFonts w:cstheme="minorHAnsi"/>
          <w:color w:val="4E4242"/>
          <w:sz w:val="24"/>
          <w:szCs w:val="24"/>
          <w:shd w:val="clear" w:color="auto" w:fill="FFFFFF"/>
        </w:rPr>
        <w:t xml:space="preserve"> across the nation. </w:t>
      </w:r>
      <w:r w:rsidR="008E5DC6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</w:p>
    <w:p w14:paraId="1C8430C7" w14:textId="3EBC5F14" w:rsidR="0033567E" w:rsidRDefault="008E5DC6" w:rsidP="00294265">
      <w:pPr>
        <w:spacing w:after="0" w:line="480" w:lineRule="auto"/>
        <w:rPr>
          <w:b/>
          <w:bCs/>
          <w:i/>
          <w:iCs/>
          <w:sz w:val="40"/>
          <w:szCs w:val="40"/>
        </w:rPr>
      </w:pPr>
      <w:r w:rsidRPr="009718E4">
        <w:rPr>
          <w:b/>
          <w:bCs/>
          <w:i/>
          <w:iCs/>
          <w:sz w:val="40"/>
          <w:szCs w:val="40"/>
        </w:rPr>
        <w:t>App</w:t>
      </w:r>
      <w:r w:rsidR="009718E4" w:rsidRPr="009718E4">
        <w:rPr>
          <w:b/>
          <w:bCs/>
          <w:i/>
          <w:iCs/>
          <w:sz w:val="40"/>
          <w:szCs w:val="40"/>
        </w:rPr>
        <w:t>ropriate Use of Technology</w:t>
      </w:r>
    </w:p>
    <w:p w14:paraId="1A24D4FF" w14:textId="719BA91C" w:rsidR="003154D0" w:rsidRDefault="007E7DAD" w:rsidP="00294265">
      <w:pPr>
        <w:spacing w:line="480" w:lineRule="auto"/>
        <w:ind w:firstLine="720"/>
        <w:rPr>
          <w:rFonts w:cstheme="minorHAnsi"/>
          <w:color w:val="4E4242"/>
          <w:sz w:val="24"/>
          <w:szCs w:val="24"/>
          <w:shd w:val="clear" w:color="auto" w:fill="FFFFFF"/>
        </w:rPr>
      </w:pP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The system I designed is ideal for the business model of Equinox Distributors for several key factors. I chose hardware that </w:t>
      </w:r>
      <w:r w:rsidR="00E205B2">
        <w:rPr>
          <w:rFonts w:cstheme="minorHAnsi"/>
          <w:color w:val="4E4242"/>
          <w:sz w:val="24"/>
          <w:szCs w:val="24"/>
          <w:shd w:val="clear" w:color="auto" w:fill="FFFFFF"/>
        </w:rPr>
        <w:t xml:space="preserve">is fairly </w:t>
      </w: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>power</w:t>
      </w:r>
      <w:r w:rsidR="00E205B2">
        <w:rPr>
          <w:rFonts w:cstheme="minorHAnsi"/>
          <w:color w:val="4E4242"/>
          <w:sz w:val="24"/>
          <w:szCs w:val="24"/>
          <w:shd w:val="clear" w:color="auto" w:fill="FFFFFF"/>
        </w:rPr>
        <w:t>ful and reliable</w:t>
      </w: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, </w:t>
      </w:r>
      <w:r w:rsidR="00887F69">
        <w:rPr>
          <w:rFonts w:cstheme="minorHAnsi"/>
          <w:color w:val="4E4242"/>
          <w:sz w:val="24"/>
          <w:szCs w:val="24"/>
          <w:shd w:val="clear" w:color="auto" w:fill="FFFFFF"/>
        </w:rPr>
        <w:t>yet economical</w:t>
      </w: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. All of the cost of the system is invested in the hardware and equipment. The server platform and all of the software are free, open-source licenses. </w:t>
      </w:r>
      <w:r w:rsidR="00861019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The hardware (2 hp touchscreen laptops, 4 RAID Enclosures, 2 2.5”internal SATA SSD,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>2 wi-fi routers and the Brother all-in-one printer) can all be repurposed (business and</w:t>
      </w:r>
      <w:r w:rsidR="003A2EB8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>/</w:t>
      </w:r>
      <w:r w:rsidR="003A2EB8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or personal). One stipulation </w:t>
      </w:r>
      <w:r w:rsidR="00E81DC4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that was initially specified by Scott Colegrove was that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the </w:t>
      </w:r>
      <w:r w:rsidR="00E81DC4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physical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system </w:t>
      </w:r>
      <w:r w:rsidR="00727ACD">
        <w:rPr>
          <w:rFonts w:cstheme="minorHAnsi"/>
          <w:color w:val="4E4242"/>
          <w:sz w:val="24"/>
          <w:szCs w:val="24"/>
          <w:shd w:val="clear" w:color="auto" w:fill="FFFFFF"/>
        </w:rPr>
        <w:t xml:space="preserve">is 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>to be</w:t>
      </w:r>
      <w:r w:rsidR="005E4BFE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 “</w:t>
      </w:r>
      <w:r w:rsidR="007B1EBC" w:rsidRPr="00DB2B70">
        <w:rPr>
          <w:rFonts w:cstheme="minorHAnsi"/>
          <w:color w:val="4E4242"/>
          <w:sz w:val="24"/>
          <w:szCs w:val="24"/>
          <w:shd w:val="clear" w:color="auto" w:fill="FFFFFF"/>
        </w:rPr>
        <w:t>lightweight and portable”.</w:t>
      </w:r>
      <w:r w:rsidR="00EC6C32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</w:p>
    <w:p w14:paraId="5B9856DC" w14:textId="5AB9D02C" w:rsidR="009718E4" w:rsidRDefault="005E4BFE" w:rsidP="00294265">
      <w:pPr>
        <w:spacing w:line="480" w:lineRule="auto"/>
        <w:ind w:firstLine="720"/>
        <w:rPr>
          <w:rFonts w:cstheme="minorHAnsi"/>
          <w:color w:val="4E4242"/>
          <w:sz w:val="24"/>
          <w:szCs w:val="24"/>
          <w:shd w:val="clear" w:color="auto" w:fill="FFFFFF"/>
        </w:rPr>
      </w:pP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The RAID drives can be configured easily from </w:t>
      </w:r>
      <w:r w:rsidR="002D2674"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the </w:t>
      </w: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512GB up to 2TB, so increasing storage can be accomplished with little effort and/or </w:t>
      </w:r>
      <w:r w:rsid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no </w:t>
      </w:r>
      <w:r w:rsidRPr="00DB2B70">
        <w:rPr>
          <w:rFonts w:cstheme="minorHAnsi"/>
          <w:color w:val="4E4242"/>
          <w:sz w:val="24"/>
          <w:szCs w:val="24"/>
          <w:shd w:val="clear" w:color="auto" w:fill="FFFFFF"/>
        </w:rPr>
        <w:t xml:space="preserve">experience. </w:t>
      </w:r>
      <w:r w:rsidR="002F3B1E">
        <w:rPr>
          <w:rFonts w:cstheme="minorHAnsi"/>
          <w:color w:val="4E4242"/>
          <w:sz w:val="24"/>
          <w:szCs w:val="24"/>
          <w:shd w:val="clear" w:color="auto" w:fill="FFFFFF"/>
        </w:rPr>
        <w:t>The Help Desk Solutions Manual I created ha</w:t>
      </w:r>
      <w:r w:rsidR="00B07C83">
        <w:rPr>
          <w:rFonts w:cstheme="minorHAnsi"/>
          <w:color w:val="4E4242"/>
          <w:sz w:val="24"/>
          <w:szCs w:val="24"/>
          <w:shd w:val="clear" w:color="auto" w:fill="FFFFFF"/>
        </w:rPr>
        <w:t>s</w:t>
      </w:r>
      <w:r w:rsidR="002F3B1E">
        <w:rPr>
          <w:rFonts w:cstheme="minorHAnsi"/>
          <w:color w:val="4E4242"/>
          <w:sz w:val="24"/>
          <w:szCs w:val="24"/>
          <w:shd w:val="clear" w:color="auto" w:fill="FFFFFF"/>
        </w:rPr>
        <w:t xml:space="preserve"> references to dozens of resources, support and troubleshooting </w:t>
      </w:r>
      <w:r w:rsidR="00F14579">
        <w:rPr>
          <w:rFonts w:cstheme="minorHAnsi"/>
          <w:color w:val="4E4242"/>
          <w:sz w:val="24"/>
          <w:szCs w:val="24"/>
          <w:shd w:val="clear" w:color="auto" w:fill="FFFFFF"/>
        </w:rPr>
        <w:t>sites</w:t>
      </w:r>
      <w:r w:rsidR="003A2EB8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B07C83">
        <w:rPr>
          <w:rFonts w:cstheme="minorHAnsi"/>
          <w:color w:val="4E4242"/>
          <w:sz w:val="24"/>
          <w:szCs w:val="24"/>
          <w:shd w:val="clear" w:color="auto" w:fill="FFFFFF"/>
        </w:rPr>
        <w:t>/</w:t>
      </w:r>
      <w:r w:rsidR="003A2EB8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  <w:r w:rsidR="00F14579">
        <w:rPr>
          <w:rFonts w:cstheme="minorHAnsi"/>
          <w:color w:val="4E4242"/>
          <w:sz w:val="24"/>
          <w:szCs w:val="24"/>
          <w:shd w:val="clear" w:color="auto" w:fill="FFFFFF"/>
        </w:rPr>
        <w:t xml:space="preserve">pages </w:t>
      </w:r>
      <w:r w:rsidR="002F3B1E">
        <w:rPr>
          <w:rFonts w:cstheme="minorHAnsi"/>
          <w:color w:val="4E4242"/>
          <w:sz w:val="24"/>
          <w:szCs w:val="24"/>
          <w:shd w:val="clear" w:color="auto" w:fill="FFFFFF"/>
        </w:rPr>
        <w:t xml:space="preserve">as well as </w:t>
      </w:r>
      <w:r w:rsidR="00EF148E">
        <w:rPr>
          <w:rFonts w:cstheme="minorHAnsi"/>
          <w:color w:val="4E4242"/>
          <w:sz w:val="24"/>
          <w:szCs w:val="24"/>
          <w:shd w:val="clear" w:color="auto" w:fill="FFFFFF"/>
        </w:rPr>
        <w:t xml:space="preserve">myriad links to </w:t>
      </w:r>
      <w:r w:rsidR="002F3B1E">
        <w:rPr>
          <w:rFonts w:cstheme="minorHAnsi"/>
          <w:color w:val="4E4242"/>
          <w:sz w:val="24"/>
          <w:szCs w:val="24"/>
          <w:shd w:val="clear" w:color="auto" w:fill="FFFFFF"/>
        </w:rPr>
        <w:t>tutorials for installation, initialization, configuration settings</w:t>
      </w:r>
      <w:r w:rsidR="00EF148E">
        <w:rPr>
          <w:rFonts w:cstheme="minorHAnsi"/>
          <w:color w:val="4E4242"/>
          <w:sz w:val="24"/>
          <w:szCs w:val="24"/>
          <w:shd w:val="clear" w:color="auto" w:fill="FFFFFF"/>
        </w:rPr>
        <w:t>, etc.</w:t>
      </w:r>
      <w:r w:rsidR="007D61F1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</w:p>
    <w:p w14:paraId="2FE87292" w14:textId="7D62F23F" w:rsidR="00713B4B" w:rsidRDefault="007D61F1" w:rsidP="00294265">
      <w:pPr>
        <w:spacing w:line="480" w:lineRule="auto"/>
        <w:ind w:firstLine="720"/>
        <w:rPr>
          <w:rFonts w:cstheme="minorHAnsi"/>
          <w:color w:val="4E4242"/>
          <w:sz w:val="24"/>
          <w:szCs w:val="24"/>
          <w:shd w:val="clear" w:color="auto" w:fill="FFFFFF"/>
        </w:rPr>
      </w:pPr>
      <w:r>
        <w:rPr>
          <w:rFonts w:cstheme="minorHAnsi"/>
          <w:color w:val="4E4242"/>
          <w:sz w:val="24"/>
          <w:szCs w:val="24"/>
          <w:shd w:val="clear" w:color="auto" w:fill="FFFFFF"/>
        </w:rPr>
        <w:t>Utilizing the cloud for website hosting and data storage as well and other services may have benefits for many businesses, though, Equinox Distributors is a small business with little growth</w:t>
      </w:r>
      <w:r w:rsidR="006009F9">
        <w:rPr>
          <w:rFonts w:cstheme="minorHAnsi"/>
          <w:color w:val="4E4242"/>
          <w:sz w:val="24"/>
          <w:szCs w:val="24"/>
          <w:shd w:val="clear" w:color="auto" w:fill="FFFFFF"/>
        </w:rPr>
        <w:t>. Paying corporations for subscriptions and membership fees regularly, on schedule</w:t>
      </w:r>
      <w:r w:rsidR="00D908A9">
        <w:rPr>
          <w:rFonts w:cstheme="minorHAnsi"/>
          <w:color w:val="4E4242"/>
          <w:sz w:val="24"/>
          <w:szCs w:val="24"/>
          <w:shd w:val="clear" w:color="auto" w:fill="FFFFFF"/>
        </w:rPr>
        <w:t>,</w:t>
      </w:r>
      <w:r w:rsidR="006009F9">
        <w:rPr>
          <w:rFonts w:cstheme="minorHAnsi"/>
          <w:color w:val="4E4242"/>
          <w:sz w:val="24"/>
          <w:szCs w:val="24"/>
          <w:shd w:val="clear" w:color="auto" w:fill="FFFFFF"/>
        </w:rPr>
        <w:t xml:space="preserve"> is a waste of money for this business model</w:t>
      </w:r>
      <w:r w:rsidR="00D908A9">
        <w:rPr>
          <w:rFonts w:cstheme="minorHAnsi"/>
          <w:color w:val="4E4242"/>
          <w:sz w:val="24"/>
          <w:szCs w:val="24"/>
          <w:shd w:val="clear" w:color="auto" w:fill="FFFFFF"/>
        </w:rPr>
        <w:t xml:space="preserve">, because as I had previously noted all the benefits of investing solely in the hardware (and labor costs [in next week’s invoice – </w:t>
      </w:r>
      <w:proofErr w:type="spellStart"/>
      <w:r w:rsidR="00D908A9">
        <w:rPr>
          <w:rFonts w:cstheme="minorHAnsi"/>
          <w:color w:val="4E4242"/>
          <w:sz w:val="24"/>
          <w:szCs w:val="24"/>
          <w:shd w:val="clear" w:color="auto" w:fill="FFFFFF"/>
        </w:rPr>
        <w:t>Asg</w:t>
      </w:r>
      <w:proofErr w:type="spellEnd"/>
      <w:r w:rsidR="00D908A9">
        <w:rPr>
          <w:rFonts w:cstheme="minorHAnsi"/>
          <w:color w:val="4E4242"/>
          <w:sz w:val="24"/>
          <w:szCs w:val="24"/>
          <w:shd w:val="clear" w:color="auto" w:fill="FFFFFF"/>
        </w:rPr>
        <w:t xml:space="preserve"> 6)</w:t>
      </w:r>
      <w:r w:rsidR="00A208B2">
        <w:rPr>
          <w:rFonts w:cstheme="minorHAnsi"/>
          <w:color w:val="4E4242"/>
          <w:sz w:val="24"/>
          <w:szCs w:val="24"/>
          <w:shd w:val="clear" w:color="auto" w:fill="FFFFFF"/>
        </w:rPr>
        <w:t xml:space="preserve"> and the ability for cheap, easy scalability, which will satisfy the business capabilities for a long time</w:t>
      </w:r>
      <w:r w:rsidR="00D908A9">
        <w:rPr>
          <w:rFonts w:cstheme="minorHAnsi"/>
          <w:color w:val="4E4242"/>
          <w:sz w:val="24"/>
          <w:szCs w:val="24"/>
          <w:shd w:val="clear" w:color="auto" w:fill="FFFFFF"/>
        </w:rPr>
        <w:t>.</w:t>
      </w:r>
      <w:r w:rsidR="00A208B2">
        <w:rPr>
          <w:rFonts w:cstheme="minorHAnsi"/>
          <w:color w:val="4E4242"/>
          <w:sz w:val="24"/>
          <w:szCs w:val="24"/>
          <w:shd w:val="clear" w:color="auto" w:fill="FFFFFF"/>
        </w:rPr>
        <w:t xml:space="preserve"> </w:t>
      </w:r>
    </w:p>
    <w:p w14:paraId="5087A770" w14:textId="53F1EEE5" w:rsidR="007C7800" w:rsidRDefault="007C7800" w:rsidP="00294265">
      <w:pPr>
        <w:spacing w:after="0" w:line="480" w:lineRule="auto"/>
        <w:rPr>
          <w:b/>
          <w:bCs/>
          <w:i/>
          <w:iCs/>
          <w:sz w:val="40"/>
          <w:szCs w:val="40"/>
        </w:rPr>
      </w:pPr>
      <w:r w:rsidRPr="007C7800">
        <w:rPr>
          <w:b/>
          <w:bCs/>
          <w:i/>
          <w:iCs/>
          <w:sz w:val="40"/>
          <w:szCs w:val="40"/>
        </w:rPr>
        <w:t>Digital Literacy</w:t>
      </w:r>
      <w:r w:rsidR="00D908A9" w:rsidRPr="007C7800">
        <w:rPr>
          <w:b/>
          <w:bCs/>
          <w:i/>
          <w:iCs/>
          <w:sz w:val="40"/>
          <w:szCs w:val="40"/>
        </w:rPr>
        <w:t xml:space="preserve"> </w:t>
      </w:r>
    </w:p>
    <w:p w14:paraId="0366B8B6" w14:textId="0C94203A" w:rsidR="007C7800" w:rsidRPr="007C7800" w:rsidRDefault="007C7800" w:rsidP="0029426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B44CC">
        <w:rPr>
          <w:sz w:val="24"/>
          <w:szCs w:val="24"/>
        </w:rPr>
        <w:t>Digital literacy can fall into several broad categories and levels, though generally refers to the ability to understand and navigate through technological devices</w:t>
      </w:r>
      <w:r w:rsidR="00B242F4">
        <w:rPr>
          <w:sz w:val="24"/>
          <w:szCs w:val="24"/>
        </w:rPr>
        <w:t xml:space="preserve">, platforms and systems </w:t>
      </w:r>
      <w:r w:rsidR="00EB44CC">
        <w:rPr>
          <w:sz w:val="24"/>
          <w:szCs w:val="24"/>
        </w:rPr>
        <w:t>as well as</w:t>
      </w:r>
      <w:r w:rsidR="007B309E">
        <w:rPr>
          <w:sz w:val="24"/>
          <w:szCs w:val="24"/>
        </w:rPr>
        <w:t xml:space="preserve"> adapt to new ones</w:t>
      </w:r>
      <w:r w:rsidR="00EB44CC">
        <w:rPr>
          <w:sz w:val="24"/>
          <w:szCs w:val="24"/>
        </w:rPr>
        <w:t xml:space="preserve"> fairly seamlessly</w:t>
      </w:r>
      <w:r w:rsidR="007B309E">
        <w:rPr>
          <w:sz w:val="24"/>
          <w:szCs w:val="24"/>
        </w:rPr>
        <w:t>.</w:t>
      </w:r>
      <w:r w:rsidR="00EB44CC">
        <w:rPr>
          <w:sz w:val="24"/>
          <w:szCs w:val="24"/>
        </w:rPr>
        <w:t xml:space="preserve"> It encompasses the fundamentals of English composition as well as the skills to write basic coding and</w:t>
      </w:r>
      <w:r w:rsidR="003A2EB8">
        <w:rPr>
          <w:sz w:val="24"/>
          <w:szCs w:val="24"/>
        </w:rPr>
        <w:t xml:space="preserve"> </w:t>
      </w:r>
      <w:r w:rsidR="00EB44CC">
        <w:rPr>
          <w:sz w:val="24"/>
          <w:szCs w:val="24"/>
        </w:rPr>
        <w:t>/</w:t>
      </w:r>
      <w:r w:rsidR="003A2EB8">
        <w:rPr>
          <w:sz w:val="24"/>
          <w:szCs w:val="24"/>
        </w:rPr>
        <w:t xml:space="preserve"> </w:t>
      </w:r>
      <w:r w:rsidR="00EB44CC">
        <w:rPr>
          <w:sz w:val="24"/>
          <w:szCs w:val="24"/>
        </w:rPr>
        <w:t xml:space="preserve">or accumulated extensive knowledge/experience with software and other platforms. </w:t>
      </w:r>
      <w:r w:rsidR="00E83472">
        <w:rPr>
          <w:sz w:val="24"/>
          <w:szCs w:val="24"/>
        </w:rPr>
        <w:t xml:space="preserve">Some people may consider themselves digitally literate by being able to send an email or post a picture on Facebook, though, that can be true on the lowest </w:t>
      </w:r>
      <w:r w:rsidR="00E83472">
        <w:rPr>
          <w:sz w:val="24"/>
          <w:szCs w:val="24"/>
        </w:rPr>
        <w:lastRenderedPageBreak/>
        <w:t xml:space="preserve">level, </w:t>
      </w:r>
      <w:proofErr w:type="gramStart"/>
      <w:r w:rsidR="00E83472">
        <w:rPr>
          <w:sz w:val="24"/>
          <w:szCs w:val="24"/>
        </w:rPr>
        <w:t>but,</w:t>
      </w:r>
      <w:proofErr w:type="gramEnd"/>
      <w:r w:rsidR="00E83472">
        <w:rPr>
          <w:sz w:val="24"/>
          <w:szCs w:val="24"/>
        </w:rPr>
        <w:t xml:space="preserve"> instant problem solving methods and troubleshooting is a large part of digital literacy and also the best ways to truly learn </w:t>
      </w:r>
      <w:r w:rsidR="00BE7213">
        <w:rPr>
          <w:sz w:val="24"/>
          <w:szCs w:val="24"/>
        </w:rPr>
        <w:t xml:space="preserve">and gather experience </w:t>
      </w:r>
      <w:r w:rsidR="00E83472">
        <w:rPr>
          <w:sz w:val="24"/>
          <w:szCs w:val="24"/>
        </w:rPr>
        <w:t>about technological problems that may arise.</w:t>
      </w:r>
    </w:p>
    <w:sectPr w:rsidR="007C7800" w:rsidRPr="007C7800" w:rsidSect="00E84193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CF3"/>
    <w:multiLevelType w:val="hybridMultilevel"/>
    <w:tmpl w:val="B3C059D6"/>
    <w:lvl w:ilvl="0" w:tplc="38B622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F0E49"/>
    <w:multiLevelType w:val="multilevel"/>
    <w:tmpl w:val="7316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62690"/>
    <w:multiLevelType w:val="multilevel"/>
    <w:tmpl w:val="585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57334"/>
    <w:multiLevelType w:val="multilevel"/>
    <w:tmpl w:val="EAB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281182">
    <w:abstractNumId w:val="0"/>
  </w:num>
  <w:num w:numId="2" w16cid:durableId="255136209">
    <w:abstractNumId w:val="3"/>
  </w:num>
  <w:num w:numId="3" w16cid:durableId="1902986717">
    <w:abstractNumId w:val="1"/>
  </w:num>
  <w:num w:numId="4" w16cid:durableId="417557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E6"/>
    <w:rsid w:val="0000346E"/>
    <w:rsid w:val="00026CB8"/>
    <w:rsid w:val="000307C2"/>
    <w:rsid w:val="00030B91"/>
    <w:rsid w:val="000464D1"/>
    <w:rsid w:val="00057C37"/>
    <w:rsid w:val="000A1B91"/>
    <w:rsid w:val="000D79F2"/>
    <w:rsid w:val="000E113A"/>
    <w:rsid w:val="000F428B"/>
    <w:rsid w:val="001331E6"/>
    <w:rsid w:val="001A3F91"/>
    <w:rsid w:val="00205969"/>
    <w:rsid w:val="00235D81"/>
    <w:rsid w:val="00286D69"/>
    <w:rsid w:val="00294265"/>
    <w:rsid w:val="002D2674"/>
    <w:rsid w:val="002E4234"/>
    <w:rsid w:val="002E4711"/>
    <w:rsid w:val="002F3B1E"/>
    <w:rsid w:val="00314631"/>
    <w:rsid w:val="003154D0"/>
    <w:rsid w:val="0033567E"/>
    <w:rsid w:val="003428FA"/>
    <w:rsid w:val="00391100"/>
    <w:rsid w:val="0039188D"/>
    <w:rsid w:val="00393958"/>
    <w:rsid w:val="003A2EB8"/>
    <w:rsid w:val="003D383A"/>
    <w:rsid w:val="003D5A32"/>
    <w:rsid w:val="003E677B"/>
    <w:rsid w:val="003F469E"/>
    <w:rsid w:val="003F5D10"/>
    <w:rsid w:val="00415052"/>
    <w:rsid w:val="004456A1"/>
    <w:rsid w:val="004721B0"/>
    <w:rsid w:val="004C04CA"/>
    <w:rsid w:val="00592787"/>
    <w:rsid w:val="00597486"/>
    <w:rsid w:val="005B303B"/>
    <w:rsid w:val="005C3207"/>
    <w:rsid w:val="005D72AB"/>
    <w:rsid w:val="005E4BFE"/>
    <w:rsid w:val="005F24FC"/>
    <w:rsid w:val="005F3C7C"/>
    <w:rsid w:val="006009F9"/>
    <w:rsid w:val="00600C8A"/>
    <w:rsid w:val="00640341"/>
    <w:rsid w:val="00646DA8"/>
    <w:rsid w:val="006847CF"/>
    <w:rsid w:val="006C16CC"/>
    <w:rsid w:val="006D01C8"/>
    <w:rsid w:val="006D6713"/>
    <w:rsid w:val="00706036"/>
    <w:rsid w:val="00713B4B"/>
    <w:rsid w:val="00727ACD"/>
    <w:rsid w:val="00735A64"/>
    <w:rsid w:val="007B1EBC"/>
    <w:rsid w:val="007B309E"/>
    <w:rsid w:val="007C0C3D"/>
    <w:rsid w:val="007C7800"/>
    <w:rsid w:val="007D61F1"/>
    <w:rsid w:val="007E64DF"/>
    <w:rsid w:val="007E7DAD"/>
    <w:rsid w:val="008101F1"/>
    <w:rsid w:val="00821B98"/>
    <w:rsid w:val="00847DC7"/>
    <w:rsid w:val="00857855"/>
    <w:rsid w:val="00861019"/>
    <w:rsid w:val="00887F69"/>
    <w:rsid w:val="00896AB0"/>
    <w:rsid w:val="008E5DC6"/>
    <w:rsid w:val="00923CC6"/>
    <w:rsid w:val="009310AF"/>
    <w:rsid w:val="009718E4"/>
    <w:rsid w:val="009A0B30"/>
    <w:rsid w:val="009B4156"/>
    <w:rsid w:val="009B6C12"/>
    <w:rsid w:val="009E2797"/>
    <w:rsid w:val="00A208B2"/>
    <w:rsid w:val="00A363B1"/>
    <w:rsid w:val="00A41309"/>
    <w:rsid w:val="00A81DD5"/>
    <w:rsid w:val="00A912A4"/>
    <w:rsid w:val="00AD3025"/>
    <w:rsid w:val="00AE2671"/>
    <w:rsid w:val="00AE72A0"/>
    <w:rsid w:val="00B07C83"/>
    <w:rsid w:val="00B242F4"/>
    <w:rsid w:val="00B66682"/>
    <w:rsid w:val="00B916C0"/>
    <w:rsid w:val="00B91E5A"/>
    <w:rsid w:val="00BA32D5"/>
    <w:rsid w:val="00BA5A86"/>
    <w:rsid w:val="00BE7213"/>
    <w:rsid w:val="00C509C2"/>
    <w:rsid w:val="00C70994"/>
    <w:rsid w:val="00C82074"/>
    <w:rsid w:val="00C90527"/>
    <w:rsid w:val="00C96C9E"/>
    <w:rsid w:val="00CB50BA"/>
    <w:rsid w:val="00CC3D81"/>
    <w:rsid w:val="00CD20EF"/>
    <w:rsid w:val="00CD5C8F"/>
    <w:rsid w:val="00CF4D19"/>
    <w:rsid w:val="00D752D7"/>
    <w:rsid w:val="00D847B5"/>
    <w:rsid w:val="00D908A9"/>
    <w:rsid w:val="00DB1B1E"/>
    <w:rsid w:val="00DB2B70"/>
    <w:rsid w:val="00DD29E9"/>
    <w:rsid w:val="00DE3107"/>
    <w:rsid w:val="00E0722C"/>
    <w:rsid w:val="00E205B2"/>
    <w:rsid w:val="00E30E6C"/>
    <w:rsid w:val="00E35E09"/>
    <w:rsid w:val="00E45432"/>
    <w:rsid w:val="00E70982"/>
    <w:rsid w:val="00E81DC4"/>
    <w:rsid w:val="00E83472"/>
    <w:rsid w:val="00E84193"/>
    <w:rsid w:val="00EB44CC"/>
    <w:rsid w:val="00EC6C32"/>
    <w:rsid w:val="00EC6E6C"/>
    <w:rsid w:val="00EF148E"/>
    <w:rsid w:val="00F14579"/>
    <w:rsid w:val="00F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3A6C"/>
  <w15:chartTrackingRefBased/>
  <w15:docId w15:val="{C2C6B701-8FF6-4444-B4A0-85F4178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07"/>
    <w:pPr>
      <w:ind w:left="720"/>
      <w:contextualSpacing/>
    </w:pPr>
  </w:style>
  <w:style w:type="paragraph" w:customStyle="1" w:styleId="gl">
    <w:name w:val="gl"/>
    <w:basedOn w:val="Normal"/>
    <w:rsid w:val="0004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4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4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12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Cucinotta</dc:creator>
  <cp:keywords/>
  <dc:description/>
  <cp:lastModifiedBy>Daniel Cucinotta</cp:lastModifiedBy>
  <cp:revision>125</cp:revision>
  <dcterms:created xsi:type="dcterms:W3CDTF">2020-04-28T15:22:00Z</dcterms:created>
  <dcterms:modified xsi:type="dcterms:W3CDTF">2024-06-07T16:11:00Z</dcterms:modified>
</cp:coreProperties>
</file>