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02C7FE1F" w:rsidR="00D22073" w:rsidRPr="0068242C" w:rsidRDefault="00D22073">
      <w:pPr>
        <w:jc w:val="center"/>
        <w:rPr>
          <w:sz w:val="24"/>
          <w:szCs w:val="24"/>
        </w:rPr>
      </w:pPr>
    </w:p>
    <w:p w14:paraId="7AAD2526" w14:textId="77777777" w:rsidR="00D22073" w:rsidRPr="0068242C" w:rsidRDefault="00D22073">
      <w:pPr>
        <w:jc w:val="center"/>
        <w:rPr>
          <w:sz w:val="24"/>
          <w:szCs w:val="24"/>
        </w:rPr>
      </w:pPr>
    </w:p>
    <w:p w14:paraId="7AAD2527" w14:textId="77777777" w:rsidR="00D22073" w:rsidRPr="0068242C" w:rsidRDefault="00D22073">
      <w:pPr>
        <w:jc w:val="center"/>
        <w:rPr>
          <w:sz w:val="24"/>
          <w:szCs w:val="24"/>
        </w:rPr>
      </w:pPr>
    </w:p>
    <w:p w14:paraId="7AAD2528" w14:textId="77777777" w:rsidR="00D22073" w:rsidRPr="0068242C" w:rsidRDefault="00D22073">
      <w:pPr>
        <w:jc w:val="center"/>
        <w:rPr>
          <w:sz w:val="24"/>
          <w:szCs w:val="24"/>
        </w:rPr>
      </w:pPr>
    </w:p>
    <w:p w14:paraId="7AAD2529" w14:textId="77777777" w:rsidR="00D22073" w:rsidRPr="0068242C" w:rsidRDefault="00D22073">
      <w:pPr>
        <w:jc w:val="center"/>
        <w:rPr>
          <w:sz w:val="24"/>
          <w:szCs w:val="24"/>
        </w:rPr>
      </w:pPr>
    </w:p>
    <w:p w14:paraId="7AAD252A" w14:textId="77777777" w:rsidR="00D22073" w:rsidRDefault="00D22073">
      <w:pPr>
        <w:jc w:val="center"/>
        <w:rPr>
          <w:sz w:val="24"/>
          <w:szCs w:val="24"/>
        </w:rPr>
      </w:pPr>
    </w:p>
    <w:p w14:paraId="14390EB7" w14:textId="77777777" w:rsidR="003D6209" w:rsidRPr="0068242C" w:rsidRDefault="003D6209">
      <w:pPr>
        <w:jc w:val="center"/>
        <w:rPr>
          <w:sz w:val="24"/>
          <w:szCs w:val="24"/>
        </w:rPr>
      </w:pPr>
    </w:p>
    <w:p w14:paraId="7AAD252B" w14:textId="77777777" w:rsidR="00D22073" w:rsidRPr="0068242C" w:rsidRDefault="00D22073">
      <w:pPr>
        <w:jc w:val="center"/>
        <w:rPr>
          <w:sz w:val="24"/>
          <w:szCs w:val="24"/>
        </w:rPr>
      </w:pPr>
    </w:p>
    <w:p w14:paraId="7AAD252C" w14:textId="77777777" w:rsidR="00D22073" w:rsidRPr="0068242C" w:rsidRDefault="00D22073">
      <w:pPr>
        <w:jc w:val="center"/>
        <w:rPr>
          <w:sz w:val="24"/>
          <w:szCs w:val="24"/>
        </w:rPr>
      </w:pPr>
    </w:p>
    <w:p w14:paraId="7AAD252D" w14:textId="77777777" w:rsidR="00D22073" w:rsidRPr="0068242C" w:rsidRDefault="00D22073">
      <w:pPr>
        <w:jc w:val="center"/>
        <w:rPr>
          <w:sz w:val="24"/>
          <w:szCs w:val="24"/>
        </w:rPr>
      </w:pPr>
    </w:p>
    <w:p w14:paraId="7AAD252E" w14:textId="77777777" w:rsidR="00D22073" w:rsidRPr="0068242C" w:rsidRDefault="00D22073">
      <w:pPr>
        <w:jc w:val="center"/>
        <w:rPr>
          <w:sz w:val="24"/>
          <w:szCs w:val="24"/>
        </w:rPr>
      </w:pPr>
    </w:p>
    <w:p w14:paraId="7AAD252F" w14:textId="77777777" w:rsidR="00D22073" w:rsidRPr="0068242C" w:rsidRDefault="00D22073">
      <w:pPr>
        <w:jc w:val="center"/>
        <w:rPr>
          <w:sz w:val="24"/>
          <w:szCs w:val="24"/>
        </w:rPr>
      </w:pPr>
    </w:p>
    <w:p w14:paraId="41296576" w14:textId="05E42134" w:rsidR="00FF51D7" w:rsidRPr="0068242C" w:rsidRDefault="00014BC3" w:rsidP="00FF51D7">
      <w:pPr>
        <w:pStyle w:val="NormalWeb"/>
        <w:shd w:val="clear" w:color="auto" w:fill="FFFFFF"/>
        <w:spacing w:before="0" w:beforeAutospacing="0" w:after="0" w:afterAutospacing="0" w:line="480" w:lineRule="auto"/>
        <w:jc w:val="center"/>
        <w:rPr>
          <w:color w:val="000000"/>
          <w14:ligatures w14:val="none"/>
        </w:rPr>
      </w:pPr>
      <w:r w:rsidRPr="0068242C">
        <w:rPr>
          <w:color w:val="000000"/>
          <w14:ligatures w14:val="none"/>
        </w:rPr>
        <w:t xml:space="preserve">Examination of </w:t>
      </w:r>
      <w:r w:rsidR="00206423" w:rsidRPr="0068242C">
        <w:rPr>
          <w:color w:val="000000"/>
          <w14:ligatures w14:val="none"/>
        </w:rPr>
        <w:t xml:space="preserve">Salaries </w:t>
      </w:r>
      <w:r w:rsidR="00FF51D7" w:rsidRPr="0068242C">
        <w:rPr>
          <w:color w:val="000000"/>
          <w14:ligatures w14:val="none"/>
        </w:rPr>
        <w:t>and</w:t>
      </w:r>
      <w:r w:rsidR="00206423" w:rsidRPr="0068242C">
        <w:rPr>
          <w:color w:val="000000"/>
          <w14:ligatures w14:val="none"/>
        </w:rPr>
        <w:t xml:space="preserve"> Available Jobs for Data </w:t>
      </w:r>
    </w:p>
    <w:p w14:paraId="4F91E06A" w14:textId="28581E3A" w:rsidR="00206423" w:rsidRPr="0068242C" w:rsidRDefault="00014BC3" w:rsidP="00206423">
      <w:pPr>
        <w:pStyle w:val="NormalWeb"/>
        <w:shd w:val="clear" w:color="auto" w:fill="FFFFFF"/>
        <w:spacing w:before="0" w:beforeAutospacing="0" w:after="0" w:afterAutospacing="0" w:line="480" w:lineRule="auto"/>
        <w:jc w:val="center"/>
        <w:rPr>
          <w:color w:val="000000"/>
          <w14:ligatures w14:val="none"/>
        </w:rPr>
      </w:pPr>
      <w:r w:rsidRPr="0068242C">
        <w:rPr>
          <w:color w:val="000000"/>
          <w14:ligatures w14:val="none"/>
        </w:rPr>
        <w:t xml:space="preserve">Analysts </w:t>
      </w:r>
      <w:r w:rsidR="00FF51D7" w:rsidRPr="0068242C">
        <w:rPr>
          <w:color w:val="000000"/>
          <w14:ligatures w14:val="none"/>
        </w:rPr>
        <w:t xml:space="preserve">Globally and Nationally </w:t>
      </w:r>
      <w:r w:rsidR="00206423" w:rsidRPr="0068242C">
        <w:rPr>
          <w:color w:val="000000"/>
          <w14:ligatures w14:val="none"/>
        </w:rPr>
        <w:t>202</w:t>
      </w:r>
      <w:r w:rsidR="00FF51D7" w:rsidRPr="0068242C">
        <w:rPr>
          <w:color w:val="000000"/>
          <w14:ligatures w14:val="none"/>
        </w:rPr>
        <w:t>0 - 2023</w:t>
      </w:r>
    </w:p>
    <w:p w14:paraId="2A5B18FA" w14:textId="77777777" w:rsidR="00206423" w:rsidRPr="0068242C" w:rsidRDefault="00206423" w:rsidP="00206423">
      <w:pPr>
        <w:pStyle w:val="NormalWeb"/>
        <w:shd w:val="clear" w:color="auto" w:fill="FFFFFF"/>
        <w:spacing w:before="0" w:beforeAutospacing="0" w:after="0" w:afterAutospacing="0" w:line="480" w:lineRule="auto"/>
        <w:jc w:val="center"/>
        <w:rPr>
          <w:color w:val="000000"/>
          <w14:ligatures w14:val="none"/>
        </w:rPr>
      </w:pPr>
      <w:r w:rsidRPr="0068242C">
        <w:rPr>
          <w:color w:val="000000"/>
          <w14:ligatures w14:val="none"/>
        </w:rPr>
        <w:t>Daniel Cucinotta</w:t>
      </w:r>
    </w:p>
    <w:p w14:paraId="03D9F9D4" w14:textId="77777777" w:rsidR="00206423" w:rsidRPr="0068242C" w:rsidRDefault="00206423" w:rsidP="00206423">
      <w:pPr>
        <w:pStyle w:val="NormalWeb"/>
        <w:shd w:val="clear" w:color="auto" w:fill="FFFFFF"/>
        <w:spacing w:before="0" w:beforeAutospacing="0" w:after="0" w:afterAutospacing="0" w:line="480" w:lineRule="auto"/>
        <w:jc w:val="center"/>
        <w:rPr>
          <w:color w:val="000000"/>
          <w14:ligatures w14:val="none"/>
        </w:rPr>
      </w:pPr>
      <w:r w:rsidRPr="0068242C">
        <w:rPr>
          <w:color w:val="000000"/>
          <w14:ligatures w14:val="none"/>
        </w:rPr>
        <w:t xml:space="preserve">Western Governors University </w:t>
      </w:r>
    </w:p>
    <w:p w14:paraId="7AAD2532" w14:textId="504A7D08" w:rsidR="00D22073" w:rsidRPr="0068242C" w:rsidRDefault="00D22073">
      <w:pPr>
        <w:pBdr>
          <w:top w:val="nil"/>
          <w:left w:val="nil"/>
          <w:bottom w:val="nil"/>
          <w:right w:val="nil"/>
          <w:between w:val="nil"/>
        </w:pBdr>
        <w:tabs>
          <w:tab w:val="left" w:pos="576"/>
        </w:tabs>
        <w:spacing w:line="360" w:lineRule="auto"/>
        <w:jc w:val="center"/>
        <w:rPr>
          <w:color w:val="000000"/>
          <w:sz w:val="24"/>
          <w:szCs w:val="24"/>
        </w:rPr>
      </w:pPr>
    </w:p>
    <w:p w14:paraId="7AAD2533" w14:textId="77777777" w:rsidR="00D22073" w:rsidRPr="0068242C"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Pr="0068242C" w:rsidRDefault="00D22073">
      <w:pPr>
        <w:rPr>
          <w:b/>
          <w:sz w:val="24"/>
          <w:szCs w:val="24"/>
        </w:rPr>
      </w:pPr>
    </w:p>
    <w:p w14:paraId="7AAD2535" w14:textId="77777777" w:rsidR="00D22073" w:rsidRPr="0068242C" w:rsidRDefault="00C75646">
      <w:pPr>
        <w:rPr>
          <w:b/>
          <w:sz w:val="24"/>
          <w:szCs w:val="24"/>
        </w:rPr>
        <w:sectPr w:rsidR="00D22073" w:rsidRPr="0068242C" w:rsidSect="00CD20E7">
          <w:headerReference w:type="default" r:id="rId9"/>
          <w:headerReference w:type="first" r:id="rId10"/>
          <w:pgSz w:w="12240" w:h="15840"/>
          <w:pgMar w:top="1440" w:right="1440" w:bottom="1440" w:left="1440" w:header="720" w:footer="720" w:gutter="0"/>
          <w:pgNumType w:start="1"/>
          <w:cols w:space="720"/>
          <w:titlePg/>
        </w:sectPr>
      </w:pPr>
      <w:r w:rsidRPr="0068242C">
        <w:rPr>
          <w:sz w:val="24"/>
          <w:szCs w:val="24"/>
        </w:rPr>
        <w:br w:type="page"/>
      </w:r>
    </w:p>
    <w:sdt>
      <w:sdtPr>
        <w:rPr>
          <w:rFonts w:ascii="Times New Roman" w:eastAsia="Times New Roman" w:hAnsi="Times New Roman" w:cs="Times New Roman"/>
          <w:b w:val="0"/>
          <w:bCs w:val="0"/>
          <w:color w:val="auto"/>
          <w:sz w:val="24"/>
          <w:szCs w:val="24"/>
          <w:u w:val="single"/>
          <w:lang w:eastAsia="en-US"/>
        </w:rPr>
        <w:id w:val="2037253373"/>
        <w:docPartObj>
          <w:docPartGallery w:val="Table of Contents"/>
          <w:docPartUnique/>
        </w:docPartObj>
      </w:sdtPr>
      <w:sdtContent>
        <w:p w14:paraId="03C83DA7" w14:textId="2F46286E" w:rsidR="0086098F" w:rsidRPr="00D76167" w:rsidRDefault="0086098F" w:rsidP="00193B44">
          <w:pPr>
            <w:pStyle w:val="TOCHeading"/>
            <w:rPr>
              <w:sz w:val="24"/>
              <w:szCs w:val="24"/>
            </w:rPr>
          </w:pPr>
          <w:r w:rsidRPr="00D76167">
            <w:rPr>
              <w:sz w:val="24"/>
              <w:szCs w:val="24"/>
            </w:rPr>
            <w:t>Table of Contents</w:t>
          </w:r>
        </w:p>
        <w:p w14:paraId="7567C07D" w14:textId="16F0DDC7" w:rsidR="00BB7B16" w:rsidRPr="00D76167" w:rsidRDefault="00DC5957">
          <w:pPr>
            <w:pStyle w:val="TOC1"/>
            <w:tabs>
              <w:tab w:val="left" w:pos="440"/>
            </w:tabs>
            <w:rPr>
              <w:rFonts w:asciiTheme="minorHAnsi" w:eastAsiaTheme="minorEastAsia" w:hAnsiTheme="minorHAnsi" w:cstheme="minorBidi"/>
              <w:noProof/>
              <w:kern w:val="2"/>
              <w:sz w:val="24"/>
              <w:szCs w:val="24"/>
              <w14:ligatures w14:val="standardContextual"/>
            </w:rPr>
          </w:pPr>
          <w:r w:rsidRPr="00D76167">
            <w:rPr>
              <w:sz w:val="24"/>
              <w:szCs w:val="24"/>
            </w:rPr>
            <w:fldChar w:fldCharType="begin"/>
          </w:r>
          <w:r w:rsidR="00567DDE" w:rsidRPr="00D76167">
            <w:rPr>
              <w:sz w:val="24"/>
              <w:szCs w:val="24"/>
            </w:rPr>
            <w:instrText>TOC \o "1-3" \h \z \u</w:instrText>
          </w:r>
          <w:r w:rsidRPr="00D76167">
            <w:rPr>
              <w:sz w:val="24"/>
              <w:szCs w:val="24"/>
            </w:rPr>
            <w:fldChar w:fldCharType="separate"/>
          </w:r>
          <w:hyperlink w:anchor="_Toc164160273" w:history="1">
            <w:r w:rsidR="00BB7B16" w:rsidRPr="00D76167">
              <w:rPr>
                <w:rStyle w:val="Hyperlink"/>
                <w:noProof/>
                <w:sz w:val="24"/>
                <w:szCs w:val="24"/>
              </w:rPr>
              <w:t>A.</w:t>
            </w:r>
            <w:r w:rsidR="00913B1C" w:rsidRPr="00D76167">
              <w:rPr>
                <w:rFonts w:asciiTheme="minorHAnsi" w:eastAsiaTheme="minorEastAsia" w:hAnsiTheme="minorHAnsi" w:cstheme="minorBidi"/>
                <w:noProof/>
                <w:kern w:val="2"/>
                <w:sz w:val="24"/>
                <w:szCs w:val="24"/>
                <w14:ligatures w14:val="standardContextual"/>
              </w:rPr>
              <w:t xml:space="preserve"> </w:t>
            </w:r>
            <w:r w:rsidR="00BB7B16" w:rsidRPr="00D76167">
              <w:rPr>
                <w:rStyle w:val="Hyperlink"/>
                <w:noProof/>
                <w:sz w:val="24"/>
                <w:szCs w:val="24"/>
              </w:rPr>
              <w:t>Project Highlights</w:t>
            </w:r>
            <w:r w:rsidR="00BB7B16" w:rsidRPr="00D76167">
              <w:rPr>
                <w:noProof/>
                <w:webHidden/>
                <w:sz w:val="24"/>
                <w:szCs w:val="24"/>
              </w:rPr>
              <w:tab/>
            </w:r>
            <w:r w:rsidR="00BB7B16" w:rsidRPr="00D76167">
              <w:rPr>
                <w:noProof/>
                <w:webHidden/>
                <w:sz w:val="24"/>
                <w:szCs w:val="24"/>
              </w:rPr>
              <w:fldChar w:fldCharType="begin"/>
            </w:r>
            <w:r w:rsidR="00BB7B16" w:rsidRPr="00D76167">
              <w:rPr>
                <w:noProof/>
                <w:webHidden/>
                <w:sz w:val="24"/>
                <w:szCs w:val="24"/>
              </w:rPr>
              <w:instrText xml:space="preserve"> PAGEREF _Toc164160273 \h </w:instrText>
            </w:r>
            <w:r w:rsidR="00BB7B16" w:rsidRPr="00D76167">
              <w:rPr>
                <w:noProof/>
                <w:webHidden/>
                <w:sz w:val="24"/>
                <w:szCs w:val="24"/>
              </w:rPr>
            </w:r>
            <w:r w:rsidR="00BB7B16" w:rsidRPr="00D76167">
              <w:rPr>
                <w:noProof/>
                <w:webHidden/>
                <w:sz w:val="24"/>
                <w:szCs w:val="24"/>
              </w:rPr>
              <w:fldChar w:fldCharType="separate"/>
            </w:r>
            <w:r w:rsidR="00246268">
              <w:rPr>
                <w:noProof/>
                <w:webHidden/>
                <w:sz w:val="24"/>
                <w:szCs w:val="24"/>
              </w:rPr>
              <w:t>3</w:t>
            </w:r>
            <w:r w:rsidR="00BB7B16" w:rsidRPr="00D76167">
              <w:rPr>
                <w:noProof/>
                <w:webHidden/>
                <w:sz w:val="24"/>
                <w:szCs w:val="24"/>
              </w:rPr>
              <w:fldChar w:fldCharType="end"/>
            </w:r>
          </w:hyperlink>
        </w:p>
        <w:p w14:paraId="2850788B" w14:textId="0261F016" w:rsidR="00BB7B16" w:rsidRPr="00D76167" w:rsidRDefault="00000000">
          <w:pPr>
            <w:pStyle w:val="TOC1"/>
            <w:rPr>
              <w:rFonts w:asciiTheme="minorHAnsi" w:eastAsiaTheme="minorEastAsia" w:hAnsiTheme="minorHAnsi" w:cstheme="minorBidi"/>
              <w:noProof/>
              <w:kern w:val="2"/>
              <w:sz w:val="24"/>
              <w:szCs w:val="24"/>
              <w14:ligatures w14:val="standardContextual"/>
            </w:rPr>
          </w:pPr>
          <w:hyperlink w:anchor="_Toc164160274" w:history="1">
            <w:r w:rsidR="00BB7B16" w:rsidRPr="00D76167">
              <w:rPr>
                <w:rStyle w:val="Hyperlink"/>
                <w:noProof/>
                <w:sz w:val="24"/>
                <w:szCs w:val="24"/>
              </w:rPr>
              <w:t>B. Project Execution</w:t>
            </w:r>
            <w:r w:rsidR="00BB7B16" w:rsidRPr="00D76167">
              <w:rPr>
                <w:noProof/>
                <w:webHidden/>
                <w:sz w:val="24"/>
                <w:szCs w:val="24"/>
              </w:rPr>
              <w:tab/>
            </w:r>
            <w:r w:rsidR="00BB7B16" w:rsidRPr="00D76167">
              <w:rPr>
                <w:noProof/>
                <w:webHidden/>
                <w:sz w:val="24"/>
                <w:szCs w:val="24"/>
              </w:rPr>
              <w:fldChar w:fldCharType="begin"/>
            </w:r>
            <w:r w:rsidR="00BB7B16" w:rsidRPr="00D76167">
              <w:rPr>
                <w:noProof/>
                <w:webHidden/>
                <w:sz w:val="24"/>
                <w:szCs w:val="24"/>
              </w:rPr>
              <w:instrText xml:space="preserve"> PAGEREF _Toc164160274 \h </w:instrText>
            </w:r>
            <w:r w:rsidR="00BB7B16" w:rsidRPr="00D76167">
              <w:rPr>
                <w:noProof/>
                <w:webHidden/>
                <w:sz w:val="24"/>
                <w:szCs w:val="24"/>
              </w:rPr>
            </w:r>
            <w:r w:rsidR="00BB7B16" w:rsidRPr="00D76167">
              <w:rPr>
                <w:noProof/>
                <w:webHidden/>
                <w:sz w:val="24"/>
                <w:szCs w:val="24"/>
              </w:rPr>
              <w:fldChar w:fldCharType="separate"/>
            </w:r>
            <w:r w:rsidR="00246268">
              <w:rPr>
                <w:noProof/>
                <w:webHidden/>
                <w:sz w:val="24"/>
                <w:szCs w:val="24"/>
              </w:rPr>
              <w:t>5</w:t>
            </w:r>
            <w:r w:rsidR="00BB7B16" w:rsidRPr="00D76167">
              <w:rPr>
                <w:noProof/>
                <w:webHidden/>
                <w:sz w:val="24"/>
                <w:szCs w:val="24"/>
              </w:rPr>
              <w:fldChar w:fldCharType="end"/>
            </w:r>
          </w:hyperlink>
        </w:p>
        <w:p w14:paraId="62D692BF" w14:textId="0EE348FE" w:rsidR="00BB7B16" w:rsidRPr="00D76167" w:rsidRDefault="00000000" w:rsidP="00913B1C">
          <w:pPr>
            <w:pStyle w:val="TOC1"/>
            <w:rPr>
              <w:rFonts w:asciiTheme="minorHAnsi" w:eastAsiaTheme="minorEastAsia" w:hAnsiTheme="minorHAnsi" w:cstheme="minorBidi"/>
              <w:noProof/>
              <w:kern w:val="2"/>
              <w:sz w:val="24"/>
              <w:szCs w:val="24"/>
              <w14:ligatures w14:val="standardContextual"/>
            </w:rPr>
          </w:pPr>
          <w:hyperlink w:anchor="_Toc164160275" w:history="1">
            <w:r w:rsidR="00BB7B16" w:rsidRPr="00D76167">
              <w:rPr>
                <w:rStyle w:val="Hyperlink"/>
                <w:noProof/>
                <w:sz w:val="24"/>
                <w:szCs w:val="24"/>
              </w:rPr>
              <w:t>C. Data Collection Process</w:t>
            </w:r>
            <w:r w:rsidR="00BB7B16" w:rsidRPr="00D76167">
              <w:rPr>
                <w:noProof/>
                <w:webHidden/>
                <w:sz w:val="24"/>
                <w:szCs w:val="24"/>
              </w:rPr>
              <w:tab/>
            </w:r>
            <w:r w:rsidR="00BB7B16" w:rsidRPr="00D76167">
              <w:rPr>
                <w:noProof/>
                <w:webHidden/>
                <w:sz w:val="24"/>
                <w:szCs w:val="24"/>
              </w:rPr>
              <w:fldChar w:fldCharType="begin"/>
            </w:r>
            <w:r w:rsidR="00BB7B16" w:rsidRPr="00D76167">
              <w:rPr>
                <w:noProof/>
                <w:webHidden/>
                <w:sz w:val="24"/>
                <w:szCs w:val="24"/>
              </w:rPr>
              <w:instrText xml:space="preserve"> PAGEREF _Toc164160275 \h </w:instrText>
            </w:r>
            <w:r w:rsidR="00BB7B16" w:rsidRPr="00D76167">
              <w:rPr>
                <w:noProof/>
                <w:webHidden/>
                <w:sz w:val="24"/>
                <w:szCs w:val="24"/>
              </w:rPr>
            </w:r>
            <w:r w:rsidR="00BB7B16" w:rsidRPr="00D76167">
              <w:rPr>
                <w:noProof/>
                <w:webHidden/>
                <w:sz w:val="24"/>
                <w:szCs w:val="24"/>
              </w:rPr>
              <w:fldChar w:fldCharType="separate"/>
            </w:r>
            <w:r w:rsidR="00246268">
              <w:rPr>
                <w:noProof/>
                <w:webHidden/>
                <w:sz w:val="24"/>
                <w:szCs w:val="24"/>
              </w:rPr>
              <w:t>6</w:t>
            </w:r>
            <w:r w:rsidR="00BB7B16" w:rsidRPr="00D76167">
              <w:rPr>
                <w:noProof/>
                <w:webHidden/>
                <w:sz w:val="24"/>
                <w:szCs w:val="24"/>
              </w:rPr>
              <w:fldChar w:fldCharType="end"/>
            </w:r>
          </w:hyperlink>
        </w:p>
        <w:p w14:paraId="5CC8864C" w14:textId="2C965F69" w:rsidR="00BB7B16" w:rsidRPr="00D7616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4160282" w:history="1">
            <w:r w:rsidR="00BB7B16" w:rsidRPr="00D76167">
              <w:rPr>
                <w:rStyle w:val="Hyperlink"/>
                <w:noProof/>
                <w:sz w:val="24"/>
                <w:szCs w:val="24"/>
              </w:rPr>
              <w:t>C.1 Advantages and Limitations of Data Set</w:t>
            </w:r>
            <w:r w:rsidR="00BB7B16" w:rsidRPr="00D76167">
              <w:rPr>
                <w:noProof/>
                <w:webHidden/>
                <w:sz w:val="24"/>
                <w:szCs w:val="24"/>
              </w:rPr>
              <w:tab/>
            </w:r>
            <w:r w:rsidR="00246268">
              <w:rPr>
                <w:noProof/>
                <w:webHidden/>
                <w:sz w:val="24"/>
                <w:szCs w:val="24"/>
              </w:rPr>
              <w:t>7</w:t>
            </w:r>
          </w:hyperlink>
        </w:p>
        <w:p w14:paraId="13D4F471" w14:textId="40022A25" w:rsidR="00BB7B16" w:rsidRPr="00D76167" w:rsidRDefault="00000000">
          <w:pPr>
            <w:pStyle w:val="TOC1"/>
            <w:rPr>
              <w:rFonts w:asciiTheme="minorHAnsi" w:eastAsiaTheme="minorEastAsia" w:hAnsiTheme="minorHAnsi" w:cstheme="minorBidi"/>
              <w:noProof/>
              <w:kern w:val="2"/>
              <w:sz w:val="24"/>
              <w:szCs w:val="24"/>
              <w14:ligatures w14:val="standardContextual"/>
            </w:rPr>
          </w:pPr>
          <w:hyperlink w:anchor="_Toc164160283" w:history="1">
            <w:r w:rsidR="00BB7B16" w:rsidRPr="00D76167">
              <w:rPr>
                <w:rStyle w:val="Hyperlink"/>
                <w:noProof/>
                <w:sz w:val="24"/>
                <w:szCs w:val="24"/>
              </w:rPr>
              <w:t>D. Data Extraction and Preparation</w:t>
            </w:r>
            <w:r w:rsidR="00BB7B16" w:rsidRPr="00D76167">
              <w:rPr>
                <w:noProof/>
                <w:webHidden/>
                <w:sz w:val="24"/>
                <w:szCs w:val="24"/>
              </w:rPr>
              <w:tab/>
            </w:r>
            <w:r w:rsidR="00BB7B16" w:rsidRPr="00D76167">
              <w:rPr>
                <w:noProof/>
                <w:webHidden/>
                <w:sz w:val="24"/>
                <w:szCs w:val="24"/>
              </w:rPr>
              <w:fldChar w:fldCharType="begin"/>
            </w:r>
            <w:r w:rsidR="00BB7B16" w:rsidRPr="00D76167">
              <w:rPr>
                <w:noProof/>
                <w:webHidden/>
                <w:sz w:val="24"/>
                <w:szCs w:val="24"/>
              </w:rPr>
              <w:instrText xml:space="preserve"> PAGEREF _Toc164160283 \h </w:instrText>
            </w:r>
            <w:r w:rsidR="00BB7B16" w:rsidRPr="00D76167">
              <w:rPr>
                <w:noProof/>
                <w:webHidden/>
                <w:sz w:val="24"/>
                <w:szCs w:val="24"/>
              </w:rPr>
            </w:r>
            <w:r w:rsidR="00BB7B16" w:rsidRPr="00D76167">
              <w:rPr>
                <w:noProof/>
                <w:webHidden/>
                <w:sz w:val="24"/>
                <w:szCs w:val="24"/>
              </w:rPr>
              <w:fldChar w:fldCharType="separate"/>
            </w:r>
            <w:r w:rsidR="00246268">
              <w:rPr>
                <w:noProof/>
                <w:webHidden/>
                <w:sz w:val="24"/>
                <w:szCs w:val="24"/>
              </w:rPr>
              <w:t>10</w:t>
            </w:r>
            <w:r w:rsidR="00BB7B16" w:rsidRPr="00D76167">
              <w:rPr>
                <w:noProof/>
                <w:webHidden/>
                <w:sz w:val="24"/>
                <w:szCs w:val="24"/>
              </w:rPr>
              <w:fldChar w:fldCharType="end"/>
            </w:r>
          </w:hyperlink>
        </w:p>
        <w:p w14:paraId="6BB25CEE" w14:textId="4525070E" w:rsidR="00BB7B16" w:rsidRPr="00D76167" w:rsidRDefault="00000000">
          <w:pPr>
            <w:pStyle w:val="TOC1"/>
            <w:rPr>
              <w:rFonts w:asciiTheme="minorHAnsi" w:eastAsiaTheme="minorEastAsia" w:hAnsiTheme="minorHAnsi" w:cstheme="minorBidi"/>
              <w:noProof/>
              <w:kern w:val="2"/>
              <w:sz w:val="24"/>
              <w:szCs w:val="24"/>
              <w14:ligatures w14:val="standardContextual"/>
            </w:rPr>
          </w:pPr>
          <w:hyperlink w:anchor="_Toc164160284" w:history="1">
            <w:r w:rsidR="00BB7B16" w:rsidRPr="00D76167">
              <w:rPr>
                <w:rStyle w:val="Hyperlink"/>
                <w:noProof/>
                <w:sz w:val="24"/>
                <w:szCs w:val="24"/>
              </w:rPr>
              <w:t>E. Data Analysis Process</w:t>
            </w:r>
            <w:r w:rsidR="00BB7B16" w:rsidRPr="00D76167">
              <w:rPr>
                <w:noProof/>
                <w:webHidden/>
                <w:sz w:val="24"/>
                <w:szCs w:val="24"/>
              </w:rPr>
              <w:tab/>
            </w:r>
            <w:r w:rsidR="00246268">
              <w:rPr>
                <w:noProof/>
                <w:webHidden/>
                <w:sz w:val="24"/>
                <w:szCs w:val="24"/>
              </w:rPr>
              <w:t>11</w:t>
            </w:r>
          </w:hyperlink>
        </w:p>
        <w:p w14:paraId="34A3F40C" w14:textId="38CAE98F" w:rsidR="00BB7B16" w:rsidRPr="00D7616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4160285" w:history="1">
            <w:r w:rsidR="00BB7B16" w:rsidRPr="00D76167">
              <w:rPr>
                <w:rStyle w:val="Hyperlink"/>
                <w:noProof/>
                <w:sz w:val="24"/>
                <w:szCs w:val="24"/>
              </w:rPr>
              <w:t>E.1 Data Analysis Methods</w:t>
            </w:r>
            <w:r w:rsidR="00BB7B16" w:rsidRPr="00D76167">
              <w:rPr>
                <w:noProof/>
                <w:webHidden/>
                <w:sz w:val="24"/>
                <w:szCs w:val="24"/>
              </w:rPr>
              <w:tab/>
            </w:r>
            <w:r w:rsidR="00246268">
              <w:rPr>
                <w:noProof/>
                <w:webHidden/>
                <w:sz w:val="24"/>
                <w:szCs w:val="24"/>
              </w:rPr>
              <w:t>11</w:t>
            </w:r>
          </w:hyperlink>
        </w:p>
        <w:p w14:paraId="10D64542" w14:textId="30EAFBB1" w:rsidR="00BB7B16" w:rsidRPr="00D7616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4160286" w:history="1">
            <w:r w:rsidR="00BB7B16" w:rsidRPr="00D76167">
              <w:rPr>
                <w:rStyle w:val="Hyperlink"/>
                <w:noProof/>
                <w:sz w:val="24"/>
                <w:szCs w:val="24"/>
              </w:rPr>
              <w:t>E.2 Advantages and Limitations of Tools and Techniques</w:t>
            </w:r>
            <w:r w:rsidR="00BB7B16" w:rsidRPr="00D76167">
              <w:rPr>
                <w:noProof/>
                <w:webHidden/>
                <w:sz w:val="24"/>
                <w:szCs w:val="24"/>
              </w:rPr>
              <w:tab/>
            </w:r>
            <w:r w:rsidR="00246268">
              <w:rPr>
                <w:noProof/>
                <w:webHidden/>
                <w:sz w:val="24"/>
                <w:szCs w:val="24"/>
              </w:rPr>
              <w:t>11</w:t>
            </w:r>
          </w:hyperlink>
        </w:p>
        <w:p w14:paraId="072BA0BD" w14:textId="31F34833" w:rsidR="00BB7B16" w:rsidRPr="00D7616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4160287" w:history="1">
            <w:r w:rsidR="00BB7B16" w:rsidRPr="00D76167">
              <w:rPr>
                <w:rStyle w:val="Hyperlink"/>
                <w:noProof/>
                <w:sz w:val="24"/>
                <w:szCs w:val="24"/>
              </w:rPr>
              <w:t>E.3 Application of Analytical Methods</w:t>
            </w:r>
            <w:r w:rsidR="00BB7B16" w:rsidRPr="00D76167">
              <w:rPr>
                <w:noProof/>
                <w:webHidden/>
                <w:sz w:val="24"/>
                <w:szCs w:val="24"/>
              </w:rPr>
              <w:tab/>
            </w:r>
            <w:r w:rsidR="00EB442F">
              <w:rPr>
                <w:noProof/>
                <w:webHidden/>
                <w:sz w:val="24"/>
                <w:szCs w:val="24"/>
              </w:rPr>
              <w:t>12</w:t>
            </w:r>
          </w:hyperlink>
        </w:p>
        <w:p w14:paraId="2FC22922" w14:textId="74FFA7B5" w:rsidR="00BB7B16" w:rsidRPr="00D76167" w:rsidRDefault="00000000">
          <w:pPr>
            <w:pStyle w:val="TOC1"/>
            <w:rPr>
              <w:rFonts w:asciiTheme="minorHAnsi" w:eastAsiaTheme="minorEastAsia" w:hAnsiTheme="minorHAnsi" w:cstheme="minorBidi"/>
              <w:noProof/>
              <w:kern w:val="2"/>
              <w:sz w:val="24"/>
              <w:szCs w:val="24"/>
              <w14:ligatures w14:val="standardContextual"/>
            </w:rPr>
          </w:pPr>
          <w:hyperlink w:anchor="_Toc164160288" w:history="1">
            <w:r w:rsidR="00BB7B16" w:rsidRPr="00D76167">
              <w:rPr>
                <w:rStyle w:val="Hyperlink"/>
                <w:noProof/>
                <w:sz w:val="24"/>
                <w:szCs w:val="24"/>
              </w:rPr>
              <w:t>F</w:t>
            </w:r>
            <w:r w:rsidR="00913B1C" w:rsidRPr="00D76167">
              <w:rPr>
                <w:rStyle w:val="Hyperlink"/>
                <w:noProof/>
                <w:sz w:val="24"/>
                <w:szCs w:val="24"/>
              </w:rPr>
              <w:t>.</w:t>
            </w:r>
            <w:r w:rsidR="00BB7B16" w:rsidRPr="00D76167">
              <w:rPr>
                <w:rStyle w:val="Hyperlink"/>
                <w:noProof/>
                <w:sz w:val="24"/>
                <w:szCs w:val="24"/>
              </w:rPr>
              <w:t xml:space="preserve"> Data Analysis Results</w:t>
            </w:r>
            <w:r w:rsidR="00BB7B16" w:rsidRPr="00D76167">
              <w:rPr>
                <w:noProof/>
                <w:webHidden/>
                <w:sz w:val="24"/>
                <w:szCs w:val="24"/>
              </w:rPr>
              <w:tab/>
            </w:r>
            <w:r w:rsidR="00BB7B16" w:rsidRPr="00D76167">
              <w:rPr>
                <w:noProof/>
                <w:webHidden/>
                <w:sz w:val="24"/>
                <w:szCs w:val="24"/>
              </w:rPr>
              <w:fldChar w:fldCharType="begin"/>
            </w:r>
            <w:r w:rsidR="00BB7B16" w:rsidRPr="00D76167">
              <w:rPr>
                <w:noProof/>
                <w:webHidden/>
                <w:sz w:val="24"/>
                <w:szCs w:val="24"/>
              </w:rPr>
              <w:instrText xml:space="preserve"> PAGEREF _Toc164160288 \h </w:instrText>
            </w:r>
            <w:r w:rsidR="00BB7B16" w:rsidRPr="00D76167">
              <w:rPr>
                <w:noProof/>
                <w:webHidden/>
                <w:sz w:val="24"/>
                <w:szCs w:val="24"/>
              </w:rPr>
            </w:r>
            <w:r w:rsidR="00BB7B16" w:rsidRPr="00D76167">
              <w:rPr>
                <w:noProof/>
                <w:webHidden/>
                <w:sz w:val="24"/>
                <w:szCs w:val="24"/>
              </w:rPr>
              <w:fldChar w:fldCharType="separate"/>
            </w:r>
            <w:r w:rsidR="00246268">
              <w:rPr>
                <w:noProof/>
                <w:webHidden/>
                <w:sz w:val="24"/>
                <w:szCs w:val="24"/>
              </w:rPr>
              <w:t>13</w:t>
            </w:r>
            <w:r w:rsidR="00BB7B16" w:rsidRPr="00D76167">
              <w:rPr>
                <w:noProof/>
                <w:webHidden/>
                <w:sz w:val="24"/>
                <w:szCs w:val="24"/>
              </w:rPr>
              <w:fldChar w:fldCharType="end"/>
            </w:r>
          </w:hyperlink>
        </w:p>
        <w:p w14:paraId="46B0D937" w14:textId="2238A12F" w:rsidR="00BB7B16" w:rsidRPr="00D7616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4160289" w:history="1">
            <w:r w:rsidR="00BB7B16" w:rsidRPr="00D76167">
              <w:rPr>
                <w:rStyle w:val="Hyperlink"/>
                <w:noProof/>
                <w:sz w:val="24"/>
                <w:szCs w:val="24"/>
              </w:rPr>
              <w:t>F.1 Statistical Significance</w:t>
            </w:r>
            <w:r w:rsidR="00BB7B16" w:rsidRPr="00D76167">
              <w:rPr>
                <w:noProof/>
                <w:webHidden/>
                <w:sz w:val="24"/>
                <w:szCs w:val="24"/>
              </w:rPr>
              <w:tab/>
            </w:r>
            <w:r w:rsidR="00BB7B16" w:rsidRPr="00D76167">
              <w:rPr>
                <w:noProof/>
                <w:webHidden/>
                <w:sz w:val="24"/>
                <w:szCs w:val="24"/>
              </w:rPr>
              <w:fldChar w:fldCharType="begin"/>
            </w:r>
            <w:r w:rsidR="00BB7B16" w:rsidRPr="00D76167">
              <w:rPr>
                <w:noProof/>
                <w:webHidden/>
                <w:sz w:val="24"/>
                <w:szCs w:val="24"/>
              </w:rPr>
              <w:instrText xml:space="preserve"> PAGEREF _Toc164160289 \h </w:instrText>
            </w:r>
            <w:r w:rsidR="00BB7B16" w:rsidRPr="00D76167">
              <w:rPr>
                <w:noProof/>
                <w:webHidden/>
                <w:sz w:val="24"/>
                <w:szCs w:val="24"/>
              </w:rPr>
            </w:r>
            <w:r w:rsidR="00BB7B16" w:rsidRPr="00D76167">
              <w:rPr>
                <w:noProof/>
                <w:webHidden/>
                <w:sz w:val="24"/>
                <w:szCs w:val="24"/>
              </w:rPr>
              <w:fldChar w:fldCharType="separate"/>
            </w:r>
            <w:r w:rsidR="00246268">
              <w:rPr>
                <w:noProof/>
                <w:webHidden/>
                <w:sz w:val="24"/>
                <w:szCs w:val="24"/>
              </w:rPr>
              <w:t>13</w:t>
            </w:r>
            <w:r w:rsidR="00BB7B16" w:rsidRPr="00D76167">
              <w:rPr>
                <w:noProof/>
                <w:webHidden/>
                <w:sz w:val="24"/>
                <w:szCs w:val="24"/>
              </w:rPr>
              <w:fldChar w:fldCharType="end"/>
            </w:r>
          </w:hyperlink>
        </w:p>
        <w:p w14:paraId="0989E0FC" w14:textId="3AB6EA00" w:rsidR="00BB7B16" w:rsidRPr="00D7616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4160290" w:history="1">
            <w:r w:rsidR="00BB7B16" w:rsidRPr="00D76167">
              <w:rPr>
                <w:rStyle w:val="Hyperlink"/>
                <w:noProof/>
                <w:sz w:val="24"/>
                <w:szCs w:val="24"/>
              </w:rPr>
              <w:t>F.2 Practical Significance</w:t>
            </w:r>
            <w:r w:rsidR="00BB7B16" w:rsidRPr="00D76167">
              <w:rPr>
                <w:noProof/>
                <w:webHidden/>
                <w:sz w:val="24"/>
                <w:szCs w:val="24"/>
              </w:rPr>
              <w:tab/>
            </w:r>
            <w:r w:rsidR="00EB442F">
              <w:rPr>
                <w:noProof/>
                <w:webHidden/>
                <w:sz w:val="24"/>
                <w:szCs w:val="24"/>
              </w:rPr>
              <w:t>22</w:t>
            </w:r>
          </w:hyperlink>
        </w:p>
        <w:p w14:paraId="0988DA66" w14:textId="0B630B47" w:rsidR="00BB7B16" w:rsidRPr="00D7616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4160291" w:history="1">
            <w:r w:rsidR="00BB7B16" w:rsidRPr="00D76167">
              <w:rPr>
                <w:rStyle w:val="Hyperlink"/>
                <w:noProof/>
                <w:sz w:val="24"/>
                <w:szCs w:val="24"/>
              </w:rPr>
              <w:t>F.3 Overall Success</w:t>
            </w:r>
            <w:r w:rsidR="00BB7B16" w:rsidRPr="00D76167">
              <w:rPr>
                <w:noProof/>
                <w:webHidden/>
                <w:sz w:val="24"/>
                <w:szCs w:val="24"/>
              </w:rPr>
              <w:tab/>
            </w:r>
            <w:r w:rsidR="00EB442F">
              <w:rPr>
                <w:noProof/>
                <w:webHidden/>
                <w:sz w:val="24"/>
                <w:szCs w:val="24"/>
              </w:rPr>
              <w:t>23</w:t>
            </w:r>
          </w:hyperlink>
        </w:p>
        <w:p w14:paraId="622F2D08" w14:textId="2C6D1D1D" w:rsidR="00BB7B16" w:rsidRPr="00D76167" w:rsidRDefault="00000000">
          <w:pPr>
            <w:pStyle w:val="TOC1"/>
            <w:rPr>
              <w:rFonts w:asciiTheme="minorHAnsi" w:eastAsiaTheme="minorEastAsia" w:hAnsiTheme="minorHAnsi" w:cstheme="minorBidi"/>
              <w:noProof/>
              <w:kern w:val="2"/>
              <w:sz w:val="24"/>
              <w:szCs w:val="24"/>
              <w14:ligatures w14:val="standardContextual"/>
            </w:rPr>
          </w:pPr>
          <w:hyperlink w:anchor="_Toc164160292" w:history="1">
            <w:r w:rsidR="00BB7B16" w:rsidRPr="00D76167">
              <w:rPr>
                <w:rStyle w:val="Hyperlink"/>
                <w:noProof/>
                <w:sz w:val="24"/>
                <w:szCs w:val="24"/>
              </w:rPr>
              <w:t>G. Conclusion</w:t>
            </w:r>
            <w:r w:rsidR="00BB7B16" w:rsidRPr="00D76167">
              <w:rPr>
                <w:noProof/>
                <w:webHidden/>
                <w:sz w:val="24"/>
                <w:szCs w:val="24"/>
              </w:rPr>
              <w:tab/>
            </w:r>
            <w:r w:rsidR="00EB442F">
              <w:rPr>
                <w:noProof/>
                <w:webHidden/>
                <w:sz w:val="24"/>
                <w:szCs w:val="24"/>
              </w:rPr>
              <w:t>2</w:t>
            </w:r>
            <w:r w:rsidR="007F49E9" w:rsidRPr="00D76167">
              <w:rPr>
                <w:noProof/>
                <w:webHidden/>
                <w:sz w:val="24"/>
                <w:szCs w:val="24"/>
              </w:rPr>
              <w:t>4</w:t>
            </w:r>
          </w:hyperlink>
        </w:p>
        <w:p w14:paraId="46DF6BAA" w14:textId="0E687FBE" w:rsidR="00BB7B16" w:rsidRPr="00D7616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4160293" w:history="1">
            <w:r w:rsidR="00BB7B16" w:rsidRPr="00D76167">
              <w:rPr>
                <w:rStyle w:val="Hyperlink"/>
                <w:noProof/>
                <w:sz w:val="24"/>
                <w:szCs w:val="24"/>
              </w:rPr>
              <w:t>G.1 Summary of Conclusions</w:t>
            </w:r>
            <w:r w:rsidR="00BB7B16" w:rsidRPr="00D76167">
              <w:rPr>
                <w:noProof/>
                <w:webHidden/>
                <w:sz w:val="24"/>
                <w:szCs w:val="24"/>
              </w:rPr>
              <w:tab/>
            </w:r>
            <w:r w:rsidR="00EB442F">
              <w:rPr>
                <w:noProof/>
                <w:webHidden/>
                <w:sz w:val="24"/>
                <w:szCs w:val="24"/>
              </w:rPr>
              <w:t>2</w:t>
            </w:r>
            <w:r w:rsidR="007F49E9" w:rsidRPr="00D76167">
              <w:rPr>
                <w:noProof/>
                <w:webHidden/>
                <w:sz w:val="24"/>
                <w:szCs w:val="24"/>
              </w:rPr>
              <w:t>4</w:t>
            </w:r>
          </w:hyperlink>
        </w:p>
        <w:p w14:paraId="043237D9" w14:textId="4EC19845" w:rsidR="00BB7B16" w:rsidRPr="00D7616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4160294" w:history="1">
            <w:r w:rsidR="00BB7B16" w:rsidRPr="00D76167">
              <w:rPr>
                <w:rStyle w:val="Hyperlink"/>
                <w:noProof/>
                <w:sz w:val="24"/>
                <w:szCs w:val="24"/>
              </w:rPr>
              <w:t>G.2 Effective Storytelling</w:t>
            </w:r>
            <w:r w:rsidR="00BB7B16" w:rsidRPr="00D76167">
              <w:rPr>
                <w:noProof/>
                <w:webHidden/>
                <w:sz w:val="24"/>
                <w:szCs w:val="24"/>
              </w:rPr>
              <w:tab/>
            </w:r>
            <w:r w:rsidR="00EB442F">
              <w:rPr>
                <w:noProof/>
                <w:webHidden/>
                <w:sz w:val="24"/>
                <w:szCs w:val="24"/>
              </w:rPr>
              <w:t>2</w:t>
            </w:r>
            <w:r w:rsidR="00427AF8" w:rsidRPr="00D76167">
              <w:rPr>
                <w:noProof/>
                <w:webHidden/>
                <w:sz w:val="24"/>
                <w:szCs w:val="24"/>
              </w:rPr>
              <w:t>5</w:t>
            </w:r>
          </w:hyperlink>
        </w:p>
        <w:p w14:paraId="15952034" w14:textId="7689B2F2" w:rsidR="00BB7B16" w:rsidRPr="00D7616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4160295" w:history="1">
            <w:r w:rsidR="00BB7B16" w:rsidRPr="00D76167">
              <w:rPr>
                <w:rStyle w:val="Hyperlink"/>
                <w:noProof/>
                <w:sz w:val="24"/>
                <w:szCs w:val="24"/>
              </w:rPr>
              <w:t>G.3 Recommended Courses of Action</w:t>
            </w:r>
            <w:r w:rsidR="00BB7B16" w:rsidRPr="00D76167">
              <w:rPr>
                <w:noProof/>
                <w:webHidden/>
                <w:sz w:val="24"/>
                <w:szCs w:val="24"/>
              </w:rPr>
              <w:tab/>
            </w:r>
            <w:r w:rsidR="00EB442F">
              <w:rPr>
                <w:noProof/>
                <w:webHidden/>
                <w:sz w:val="24"/>
                <w:szCs w:val="24"/>
              </w:rPr>
              <w:t>28</w:t>
            </w:r>
          </w:hyperlink>
        </w:p>
        <w:p w14:paraId="69A8AEC8" w14:textId="67AE72A7" w:rsidR="00BB7B16" w:rsidRPr="00D76167" w:rsidRDefault="00000000">
          <w:pPr>
            <w:pStyle w:val="TOC1"/>
            <w:rPr>
              <w:rFonts w:asciiTheme="minorHAnsi" w:eastAsiaTheme="minorEastAsia" w:hAnsiTheme="minorHAnsi" w:cstheme="minorBidi"/>
              <w:noProof/>
              <w:kern w:val="2"/>
              <w:sz w:val="24"/>
              <w:szCs w:val="24"/>
              <w14:ligatures w14:val="standardContextual"/>
            </w:rPr>
          </w:pPr>
          <w:hyperlink w:anchor="_Toc164160297" w:history="1">
            <w:r w:rsidR="00BB7B16" w:rsidRPr="00D76167">
              <w:rPr>
                <w:rStyle w:val="Hyperlink"/>
                <w:noProof/>
                <w:sz w:val="24"/>
                <w:szCs w:val="24"/>
              </w:rPr>
              <w:t>References</w:t>
            </w:r>
            <w:r w:rsidR="00BB7B16" w:rsidRPr="00D76167">
              <w:rPr>
                <w:noProof/>
                <w:webHidden/>
                <w:sz w:val="24"/>
                <w:szCs w:val="24"/>
              </w:rPr>
              <w:tab/>
            </w:r>
            <w:r w:rsidR="00EB442F">
              <w:rPr>
                <w:noProof/>
                <w:webHidden/>
                <w:sz w:val="24"/>
                <w:szCs w:val="24"/>
              </w:rPr>
              <w:t>31</w:t>
            </w:r>
          </w:hyperlink>
        </w:p>
        <w:p w14:paraId="471CBE87" w14:textId="0555665B" w:rsidR="00D26B02" w:rsidRPr="0068242C" w:rsidRDefault="00DC5957" w:rsidP="00913B1C">
          <w:pPr>
            <w:pStyle w:val="TOC1"/>
            <w:rPr>
              <w:sz w:val="24"/>
              <w:szCs w:val="24"/>
            </w:rPr>
          </w:pPr>
          <w:r w:rsidRPr="00D76167">
            <w:rPr>
              <w:sz w:val="24"/>
              <w:szCs w:val="24"/>
            </w:rPr>
            <w:fldChar w:fldCharType="end"/>
          </w:r>
          <w:r w:rsidR="00913B1C" w:rsidRPr="00D76167">
            <w:rPr>
              <w:sz w:val="24"/>
              <w:szCs w:val="24"/>
            </w:rPr>
            <w:t xml:space="preserve">Appendix A </w:t>
          </w:r>
          <w:r w:rsidR="00886F98" w:rsidRPr="00D76167">
            <w:rPr>
              <w:webHidden/>
              <w:sz w:val="24"/>
              <w:szCs w:val="24"/>
            </w:rPr>
            <w:tab/>
          </w:r>
          <w:r w:rsidR="00EB442F">
            <w:rPr>
              <w:webHidden/>
              <w:sz w:val="24"/>
              <w:szCs w:val="24"/>
            </w:rPr>
            <w:t>32</w:t>
          </w:r>
        </w:p>
      </w:sdtContent>
    </w:sdt>
    <w:p w14:paraId="33F1EFA8" w14:textId="34C608C0" w:rsidR="0086098F" w:rsidRPr="0068242C" w:rsidRDefault="0086098F">
      <w:pPr>
        <w:rPr>
          <w:sz w:val="24"/>
          <w:szCs w:val="24"/>
        </w:rPr>
      </w:pPr>
    </w:p>
    <w:p w14:paraId="2B96885E" w14:textId="5532AD4E" w:rsidR="0086098F" w:rsidRPr="0068242C" w:rsidRDefault="0086098F">
      <w:pPr>
        <w:rPr>
          <w:rStyle w:val="Hyperlink"/>
          <w:noProof/>
          <w:sz w:val="24"/>
          <w:szCs w:val="24"/>
        </w:rPr>
      </w:pPr>
      <w:r w:rsidRPr="0068242C">
        <w:rPr>
          <w:rStyle w:val="Hyperlink"/>
          <w:noProof/>
          <w:sz w:val="24"/>
          <w:szCs w:val="24"/>
        </w:rPr>
        <w:br w:type="page"/>
      </w:r>
    </w:p>
    <w:p w14:paraId="6023CEA3" w14:textId="45ED273C" w:rsidR="00E103E8" w:rsidRPr="0068242C" w:rsidRDefault="69C3BA48" w:rsidP="004F353F">
      <w:pPr>
        <w:pStyle w:val="Heading1"/>
        <w:numPr>
          <w:ilvl w:val="0"/>
          <w:numId w:val="43"/>
        </w:numPr>
        <w:rPr>
          <w:szCs w:val="24"/>
        </w:rPr>
      </w:pPr>
      <w:bookmarkStart w:id="0" w:name="_Toc164160273"/>
      <w:r w:rsidRPr="0068242C">
        <w:rPr>
          <w:szCs w:val="24"/>
        </w:rPr>
        <w:lastRenderedPageBreak/>
        <w:t>Project Highlights</w:t>
      </w:r>
      <w:bookmarkEnd w:id="0"/>
    </w:p>
    <w:p w14:paraId="1A8D9DD8" w14:textId="23AD39F6" w:rsidR="004F353F" w:rsidRPr="0068242C" w:rsidRDefault="004F353F" w:rsidP="004F353F">
      <w:pPr>
        <w:rPr>
          <w:sz w:val="24"/>
          <w:szCs w:val="24"/>
          <w:u w:val="single"/>
        </w:rPr>
      </w:pPr>
      <w:r w:rsidRPr="0068242C">
        <w:rPr>
          <w:sz w:val="24"/>
          <w:szCs w:val="24"/>
          <w:u w:val="single"/>
        </w:rPr>
        <w:t>Research Question.</w:t>
      </w:r>
    </w:p>
    <w:p w14:paraId="6794F0A2" w14:textId="77777777" w:rsidR="004F353F" w:rsidRPr="0068242C" w:rsidRDefault="004F353F" w:rsidP="004F353F">
      <w:pPr>
        <w:rPr>
          <w:sz w:val="24"/>
          <w:szCs w:val="24"/>
        </w:rPr>
      </w:pPr>
    </w:p>
    <w:p w14:paraId="081743F4" w14:textId="29F7A71B" w:rsidR="00F60E91" w:rsidRPr="0068242C" w:rsidRDefault="0025712E" w:rsidP="003B6D03">
      <w:pPr>
        <w:pStyle w:val="NormalWeb"/>
        <w:shd w:val="clear" w:color="auto" w:fill="FFFFFF"/>
        <w:spacing w:before="0" w:beforeAutospacing="0" w:after="0" w:afterAutospacing="0" w:line="480" w:lineRule="auto"/>
        <w:ind w:firstLine="720"/>
        <w:rPr>
          <w:color w:val="333333"/>
        </w:rPr>
      </w:pPr>
      <w:r>
        <w:rPr>
          <w:color w:val="333333"/>
        </w:rPr>
        <w:t>T</w:t>
      </w:r>
      <w:r w:rsidR="004F353F" w:rsidRPr="0068242C">
        <w:rPr>
          <w:color w:val="333333"/>
        </w:rPr>
        <w:t xml:space="preserve">o </w:t>
      </w:r>
      <w:r w:rsidR="00BB6113" w:rsidRPr="0068242C">
        <w:rPr>
          <w:color w:val="333333"/>
        </w:rPr>
        <w:t>determine</w:t>
      </w:r>
      <w:r w:rsidR="004F353F" w:rsidRPr="0068242C">
        <w:rPr>
          <w:color w:val="333333"/>
        </w:rPr>
        <w:t xml:space="preserve"> if </w:t>
      </w:r>
      <w:r w:rsidR="002B0209" w:rsidRPr="0068242C">
        <w:rPr>
          <w:color w:val="333333"/>
        </w:rPr>
        <w:t xml:space="preserve">there are </w:t>
      </w:r>
      <w:r w:rsidR="004F353F" w:rsidRPr="0068242C">
        <w:rPr>
          <w:color w:val="333333"/>
        </w:rPr>
        <w:t>any</w:t>
      </w:r>
      <w:r w:rsidR="00F60E91" w:rsidRPr="0068242C">
        <w:rPr>
          <w:color w:val="333333"/>
        </w:rPr>
        <w:t xml:space="preserve"> </w:t>
      </w:r>
      <w:r w:rsidR="004F353F" w:rsidRPr="0068242C">
        <w:rPr>
          <w:color w:val="333333"/>
        </w:rPr>
        <w:t xml:space="preserve">significant </w:t>
      </w:r>
      <w:r w:rsidR="00FC5F38" w:rsidRPr="0068242C">
        <w:rPr>
          <w:color w:val="333333"/>
        </w:rPr>
        <w:t xml:space="preserve">variances and/or </w:t>
      </w:r>
      <w:r w:rsidR="00195642" w:rsidRPr="0068242C">
        <w:rPr>
          <w:color w:val="333333"/>
        </w:rPr>
        <w:t>associations</w:t>
      </w:r>
      <w:r w:rsidR="00F60E91" w:rsidRPr="0068242C">
        <w:rPr>
          <w:color w:val="333333"/>
        </w:rPr>
        <w:t xml:space="preserve"> between </w:t>
      </w:r>
      <w:r w:rsidR="002B0209" w:rsidRPr="0068242C">
        <w:rPr>
          <w:color w:val="333333"/>
        </w:rPr>
        <w:t xml:space="preserve">job </w:t>
      </w:r>
      <w:r w:rsidR="00215292" w:rsidRPr="0068242C">
        <w:rPr>
          <w:color w:val="333333"/>
        </w:rPr>
        <w:t>location</w:t>
      </w:r>
      <w:r w:rsidR="002B0209" w:rsidRPr="0068242C">
        <w:rPr>
          <w:color w:val="333333"/>
        </w:rPr>
        <w:t xml:space="preserve"> (globally and nationally)</w:t>
      </w:r>
      <w:r w:rsidR="00215292" w:rsidRPr="0068242C">
        <w:rPr>
          <w:color w:val="333333"/>
        </w:rPr>
        <w:t xml:space="preserve">, </w:t>
      </w:r>
      <w:r w:rsidR="002B0209" w:rsidRPr="0068242C">
        <w:rPr>
          <w:color w:val="333333"/>
        </w:rPr>
        <w:t>work setting</w:t>
      </w:r>
      <w:r w:rsidR="005572E0" w:rsidRPr="0068242C">
        <w:rPr>
          <w:color w:val="333333"/>
        </w:rPr>
        <w:t xml:space="preserve"> (remote and in-person)</w:t>
      </w:r>
      <w:r w:rsidR="002B0209" w:rsidRPr="0068242C">
        <w:rPr>
          <w:color w:val="333333"/>
        </w:rPr>
        <w:t xml:space="preserve">, </w:t>
      </w:r>
      <w:r w:rsidR="00215292" w:rsidRPr="0068242C">
        <w:rPr>
          <w:color w:val="333333"/>
        </w:rPr>
        <w:t>experience level</w:t>
      </w:r>
      <w:r w:rsidR="005572E0" w:rsidRPr="0068242C">
        <w:rPr>
          <w:color w:val="333333"/>
        </w:rPr>
        <w:t xml:space="preserve"> (entry level, mid-level, </w:t>
      </w:r>
      <w:r w:rsidR="00FF1165" w:rsidRPr="0068242C">
        <w:rPr>
          <w:color w:val="333333"/>
        </w:rPr>
        <w:t xml:space="preserve">and </w:t>
      </w:r>
      <w:r w:rsidR="005572E0" w:rsidRPr="0068242C">
        <w:rPr>
          <w:color w:val="333333"/>
        </w:rPr>
        <w:t xml:space="preserve">senior), </w:t>
      </w:r>
      <w:r w:rsidR="00195642" w:rsidRPr="0068242C">
        <w:rPr>
          <w:color w:val="333333"/>
        </w:rPr>
        <w:t xml:space="preserve">and </w:t>
      </w:r>
      <w:r w:rsidR="002B0209" w:rsidRPr="0068242C">
        <w:rPr>
          <w:color w:val="333333"/>
        </w:rPr>
        <w:t xml:space="preserve">company size, </w:t>
      </w:r>
      <w:r w:rsidR="005572E0" w:rsidRPr="0068242C">
        <w:rPr>
          <w:color w:val="333333"/>
        </w:rPr>
        <w:t xml:space="preserve">(small, medium, and large), </w:t>
      </w:r>
      <w:r w:rsidR="0032402A" w:rsidRPr="0068242C">
        <w:rPr>
          <w:color w:val="333333"/>
        </w:rPr>
        <w:t>by</w:t>
      </w:r>
      <w:r w:rsidR="00215292" w:rsidRPr="0068242C">
        <w:rPr>
          <w:color w:val="333333"/>
        </w:rPr>
        <w:t xml:space="preserve"> </w:t>
      </w:r>
      <w:r w:rsidR="00A21F62" w:rsidRPr="0068242C">
        <w:rPr>
          <w:color w:val="333333"/>
        </w:rPr>
        <w:t xml:space="preserve">the </w:t>
      </w:r>
      <w:r w:rsidR="00215292" w:rsidRPr="0068242C">
        <w:rPr>
          <w:color w:val="333333"/>
        </w:rPr>
        <w:t xml:space="preserve">amount of available jobs </w:t>
      </w:r>
      <w:r w:rsidR="002B0209" w:rsidRPr="0068242C">
        <w:rPr>
          <w:color w:val="333333"/>
        </w:rPr>
        <w:t>offered</w:t>
      </w:r>
      <w:r w:rsidR="00A21F62" w:rsidRPr="0068242C">
        <w:rPr>
          <w:color w:val="333333"/>
        </w:rPr>
        <w:t xml:space="preserve"> </w:t>
      </w:r>
      <w:r w:rsidR="00F60E91" w:rsidRPr="0068242C">
        <w:rPr>
          <w:color w:val="333333"/>
        </w:rPr>
        <w:t>as well as the</w:t>
      </w:r>
      <w:r w:rsidR="004F353F" w:rsidRPr="0068242C">
        <w:rPr>
          <w:color w:val="333333"/>
        </w:rPr>
        <w:t xml:space="preserve"> potential </w:t>
      </w:r>
      <w:r w:rsidR="00195642" w:rsidRPr="0068242C">
        <w:rPr>
          <w:color w:val="333333"/>
        </w:rPr>
        <w:t>correlation</w:t>
      </w:r>
      <w:r w:rsidR="00F60E91" w:rsidRPr="0068242C">
        <w:rPr>
          <w:color w:val="333333"/>
        </w:rPr>
        <w:t xml:space="preserve"> </w:t>
      </w:r>
      <w:r w:rsidR="00C87BA7" w:rsidRPr="0068242C">
        <w:rPr>
          <w:color w:val="333333"/>
        </w:rPr>
        <w:t>with</w:t>
      </w:r>
      <w:r w:rsidR="00F60E91" w:rsidRPr="0068242C">
        <w:rPr>
          <w:color w:val="333333"/>
        </w:rPr>
        <w:t xml:space="preserve"> salaries</w:t>
      </w:r>
      <w:r w:rsidR="002B0209" w:rsidRPr="0068242C">
        <w:rPr>
          <w:color w:val="333333"/>
        </w:rPr>
        <w:t xml:space="preserve"> </w:t>
      </w:r>
      <w:r w:rsidR="0032402A" w:rsidRPr="0068242C">
        <w:rPr>
          <w:color w:val="333333"/>
        </w:rPr>
        <w:t xml:space="preserve">for data analysts </w:t>
      </w:r>
      <w:r w:rsidR="002B0209" w:rsidRPr="0068242C">
        <w:rPr>
          <w:color w:val="333333"/>
        </w:rPr>
        <w:t>2020</w:t>
      </w:r>
      <w:r w:rsidR="0032402A" w:rsidRPr="0068242C">
        <w:rPr>
          <w:color w:val="333333"/>
        </w:rPr>
        <w:t xml:space="preserve"> </w:t>
      </w:r>
      <w:r w:rsidR="002B0209" w:rsidRPr="0068242C">
        <w:rPr>
          <w:color w:val="333333"/>
        </w:rPr>
        <w:t>-</w:t>
      </w:r>
      <w:r w:rsidR="0032402A" w:rsidRPr="0068242C">
        <w:rPr>
          <w:color w:val="333333"/>
        </w:rPr>
        <w:t xml:space="preserve"> </w:t>
      </w:r>
      <w:r w:rsidR="002B0209" w:rsidRPr="0068242C">
        <w:rPr>
          <w:color w:val="333333"/>
        </w:rPr>
        <w:t>2023</w:t>
      </w:r>
      <w:r w:rsidR="004F353F" w:rsidRPr="0068242C">
        <w:rPr>
          <w:color w:val="333333"/>
        </w:rPr>
        <w:t>.</w:t>
      </w:r>
    </w:p>
    <w:p w14:paraId="5610EA9D" w14:textId="305394D3" w:rsidR="004F353F" w:rsidRPr="0068242C" w:rsidRDefault="004F353F" w:rsidP="004F353F">
      <w:pPr>
        <w:pStyle w:val="NormalWeb"/>
        <w:shd w:val="clear" w:color="auto" w:fill="FFFFFF"/>
        <w:spacing w:before="0" w:beforeAutospacing="0" w:after="0" w:afterAutospacing="0" w:line="480" w:lineRule="auto"/>
        <w:rPr>
          <w:color w:val="333333"/>
          <w:u w:val="single"/>
        </w:rPr>
      </w:pPr>
      <w:r w:rsidRPr="0068242C">
        <w:rPr>
          <w:color w:val="333333"/>
          <w:u w:val="single"/>
        </w:rPr>
        <w:t>Project Scope.</w:t>
      </w:r>
    </w:p>
    <w:p w14:paraId="1F091A17" w14:textId="436F902F" w:rsidR="007F3409" w:rsidRPr="0068242C" w:rsidRDefault="007F3409" w:rsidP="00E93D80">
      <w:pPr>
        <w:pStyle w:val="NormalWeb"/>
        <w:shd w:val="clear" w:color="auto" w:fill="FFFFFF"/>
        <w:tabs>
          <w:tab w:val="left" w:pos="8770"/>
        </w:tabs>
        <w:spacing w:before="0" w:beforeAutospacing="0" w:after="0" w:afterAutospacing="0" w:line="480" w:lineRule="auto"/>
        <w:ind w:firstLine="720"/>
        <w:rPr>
          <w:color w:val="333333"/>
        </w:rPr>
      </w:pPr>
      <w:r w:rsidRPr="0068242C">
        <w:rPr>
          <w:color w:val="333333"/>
        </w:rPr>
        <w:t>The scope of the project was to clean</w:t>
      </w:r>
      <w:r w:rsidR="0015085A" w:rsidRPr="0068242C">
        <w:rPr>
          <w:color w:val="333333"/>
        </w:rPr>
        <w:t xml:space="preserve">, </w:t>
      </w:r>
      <w:r w:rsidRPr="0068242C">
        <w:rPr>
          <w:color w:val="333333"/>
        </w:rPr>
        <w:t>explore</w:t>
      </w:r>
      <w:r w:rsidR="0015085A" w:rsidRPr="0068242C">
        <w:rPr>
          <w:color w:val="333333"/>
        </w:rPr>
        <w:t>, and</w:t>
      </w:r>
      <w:r w:rsidR="007A4B0A" w:rsidRPr="0068242C">
        <w:rPr>
          <w:color w:val="333333"/>
        </w:rPr>
        <w:t xml:space="preserve"> perform calculations to uncover any potential </w:t>
      </w:r>
      <w:r w:rsidRPr="0068242C">
        <w:rPr>
          <w:color w:val="333333"/>
        </w:rPr>
        <w:t>underlying patterns</w:t>
      </w:r>
      <w:r w:rsidR="009206B4" w:rsidRPr="0068242C">
        <w:rPr>
          <w:color w:val="333333"/>
        </w:rPr>
        <w:t xml:space="preserve"> and/or anomalies</w:t>
      </w:r>
      <w:r w:rsidRPr="0068242C">
        <w:rPr>
          <w:color w:val="333333"/>
        </w:rPr>
        <w:t xml:space="preserve"> with </w:t>
      </w:r>
      <w:proofErr w:type="spellStart"/>
      <w:r w:rsidRPr="0068242C">
        <w:rPr>
          <w:color w:val="333333"/>
        </w:rPr>
        <w:t>Jupyter</w:t>
      </w:r>
      <w:proofErr w:type="spellEnd"/>
      <w:r w:rsidRPr="0068242C">
        <w:rPr>
          <w:color w:val="333333"/>
        </w:rPr>
        <w:t xml:space="preserve"> Notebook using Python. A .csv file was created with the </w:t>
      </w:r>
      <w:r w:rsidR="007A4B0A" w:rsidRPr="0068242C">
        <w:rPr>
          <w:color w:val="333333"/>
        </w:rPr>
        <w:t xml:space="preserve">final (merged, cleaned, and standardized) </w:t>
      </w:r>
      <w:proofErr w:type="spellStart"/>
      <w:r w:rsidR="009C777D">
        <w:rPr>
          <w:color w:val="333333"/>
        </w:rPr>
        <w:t>dataframe</w:t>
      </w:r>
      <w:proofErr w:type="spellEnd"/>
      <w:r w:rsidR="009C777D">
        <w:rPr>
          <w:color w:val="333333"/>
        </w:rPr>
        <w:t>/</w:t>
      </w:r>
      <w:r w:rsidRPr="0068242C">
        <w:rPr>
          <w:color w:val="333333"/>
        </w:rPr>
        <w:t xml:space="preserve">dataset from the </w:t>
      </w:r>
      <w:proofErr w:type="spellStart"/>
      <w:r w:rsidRPr="0068242C">
        <w:rPr>
          <w:color w:val="333333"/>
        </w:rPr>
        <w:t>Jupyter</w:t>
      </w:r>
      <w:proofErr w:type="spellEnd"/>
      <w:r w:rsidRPr="0068242C">
        <w:rPr>
          <w:color w:val="333333"/>
        </w:rPr>
        <w:t xml:space="preserve"> Notebook file and was used as the data source for all of Tableau</w:t>
      </w:r>
      <w:r w:rsidR="00C51513" w:rsidRPr="0068242C">
        <w:rPr>
          <w:color w:val="333333"/>
        </w:rPr>
        <w:t>’</w:t>
      </w:r>
      <w:r w:rsidRPr="0068242C">
        <w:rPr>
          <w:color w:val="333333"/>
        </w:rPr>
        <w:t xml:space="preserve">s functionality and features. </w:t>
      </w:r>
      <w:r w:rsidR="008A3B7E" w:rsidRPr="0068242C">
        <w:rPr>
          <w:color w:val="333333"/>
        </w:rPr>
        <w:t>Additionally, many i</w:t>
      </w:r>
      <w:r w:rsidRPr="0068242C">
        <w:rPr>
          <w:color w:val="333333"/>
        </w:rPr>
        <w:t xml:space="preserve">nformative graphics regarding </w:t>
      </w:r>
      <w:r w:rsidR="00EC6347" w:rsidRPr="0068242C">
        <w:rPr>
          <w:color w:val="333333"/>
        </w:rPr>
        <w:t>company size, location, experience level, work setting, and job count as well as</w:t>
      </w:r>
      <w:r w:rsidRPr="0068242C">
        <w:rPr>
          <w:color w:val="333333"/>
        </w:rPr>
        <w:t xml:space="preserve"> the</w:t>
      </w:r>
      <w:r w:rsidR="00EC6347" w:rsidRPr="0068242C">
        <w:rPr>
          <w:color w:val="333333"/>
        </w:rPr>
        <w:t xml:space="preserve"> potential</w:t>
      </w:r>
      <w:r w:rsidRPr="0068242C">
        <w:rPr>
          <w:color w:val="333333"/>
        </w:rPr>
        <w:t xml:space="preserve"> correlation of </w:t>
      </w:r>
      <w:r w:rsidR="00EC6347" w:rsidRPr="0068242C">
        <w:rPr>
          <w:color w:val="333333"/>
        </w:rPr>
        <w:t>salaries</w:t>
      </w:r>
      <w:r w:rsidRPr="0068242C">
        <w:rPr>
          <w:color w:val="333333"/>
        </w:rPr>
        <w:t xml:space="preserve"> </w:t>
      </w:r>
      <w:r w:rsidR="009C777D">
        <w:rPr>
          <w:color w:val="333333"/>
        </w:rPr>
        <w:t>were</w:t>
      </w:r>
      <w:r w:rsidR="00371619" w:rsidRPr="0068242C">
        <w:rPr>
          <w:color w:val="333333"/>
        </w:rPr>
        <w:t xml:space="preserve"> </w:t>
      </w:r>
      <w:r w:rsidR="008A3B7E" w:rsidRPr="0068242C">
        <w:rPr>
          <w:color w:val="333333"/>
        </w:rPr>
        <w:t xml:space="preserve">also </w:t>
      </w:r>
      <w:r w:rsidR="00493E30">
        <w:rPr>
          <w:color w:val="333333"/>
        </w:rPr>
        <w:t>generated</w:t>
      </w:r>
      <w:r w:rsidR="00371619" w:rsidRPr="0068242C">
        <w:rPr>
          <w:color w:val="333333"/>
        </w:rPr>
        <w:t xml:space="preserve"> in Tableau</w:t>
      </w:r>
      <w:r w:rsidR="00D37A9B" w:rsidRPr="0068242C">
        <w:rPr>
          <w:color w:val="333333"/>
        </w:rPr>
        <w:t>.</w:t>
      </w:r>
      <w:r w:rsidR="00371619" w:rsidRPr="0068242C">
        <w:rPr>
          <w:color w:val="333333"/>
        </w:rPr>
        <w:t xml:space="preserve"> </w:t>
      </w:r>
    </w:p>
    <w:p w14:paraId="1D21766D" w14:textId="1145CBCF" w:rsidR="0050016A" w:rsidRPr="0068242C" w:rsidRDefault="00A618C1" w:rsidP="00A618C1">
      <w:pPr>
        <w:spacing w:line="480" w:lineRule="auto"/>
        <w:rPr>
          <w:sz w:val="24"/>
          <w:szCs w:val="24"/>
          <w:u w:val="single"/>
        </w:rPr>
      </w:pPr>
      <w:r w:rsidRPr="0068242C">
        <w:rPr>
          <w:sz w:val="24"/>
          <w:szCs w:val="24"/>
          <w:u w:val="single"/>
        </w:rPr>
        <w:t>Solution Overview</w:t>
      </w:r>
      <w:r w:rsidR="00417CCB" w:rsidRPr="0068242C">
        <w:rPr>
          <w:sz w:val="24"/>
          <w:szCs w:val="24"/>
          <w:u w:val="single"/>
        </w:rPr>
        <w:t xml:space="preserve"> - Methodology</w:t>
      </w:r>
      <w:r w:rsidRPr="0068242C">
        <w:rPr>
          <w:sz w:val="24"/>
          <w:szCs w:val="24"/>
          <w:u w:val="single"/>
        </w:rPr>
        <w:t>.</w:t>
      </w:r>
    </w:p>
    <w:p w14:paraId="12B8A3A5" w14:textId="455662FD" w:rsidR="002C2E34" w:rsidRPr="0068242C" w:rsidRDefault="002C2E34" w:rsidP="00FB38F1">
      <w:pPr>
        <w:spacing w:line="480" w:lineRule="auto"/>
        <w:ind w:firstLine="720"/>
        <w:rPr>
          <w:color w:val="333333"/>
          <w:sz w:val="24"/>
          <w:szCs w:val="24"/>
        </w:rPr>
      </w:pPr>
      <w:r w:rsidRPr="0068242C">
        <w:rPr>
          <w:color w:val="333333"/>
          <w:sz w:val="24"/>
          <w:szCs w:val="24"/>
        </w:rPr>
        <w:t>The waterfall methodology was executed for a linear streamlined approach.</w:t>
      </w:r>
    </w:p>
    <w:p w14:paraId="506ABF17" w14:textId="671255B3" w:rsidR="002C2E34" w:rsidRPr="0068242C" w:rsidRDefault="002C2E34" w:rsidP="002C2E34">
      <w:pPr>
        <w:pStyle w:val="ListParagraph"/>
        <w:numPr>
          <w:ilvl w:val="0"/>
          <w:numId w:val="44"/>
        </w:numPr>
        <w:spacing w:line="480" w:lineRule="auto"/>
        <w:rPr>
          <w:color w:val="333333"/>
          <w:sz w:val="24"/>
          <w:szCs w:val="24"/>
        </w:rPr>
      </w:pPr>
      <w:r w:rsidRPr="0068242C">
        <w:rPr>
          <w:sz w:val="24"/>
          <w:szCs w:val="24"/>
          <w:u w:val="single"/>
        </w:rPr>
        <w:t>Requirements</w:t>
      </w:r>
      <w:r w:rsidRPr="0068242C">
        <w:rPr>
          <w:color w:val="333333"/>
          <w:sz w:val="24"/>
          <w:szCs w:val="24"/>
        </w:rPr>
        <w:t xml:space="preserve"> – </w:t>
      </w:r>
      <w:r w:rsidR="009D349A" w:rsidRPr="0068242C">
        <w:rPr>
          <w:color w:val="333333"/>
          <w:sz w:val="24"/>
          <w:szCs w:val="24"/>
        </w:rPr>
        <w:t>5</w:t>
      </w:r>
      <w:r w:rsidRPr="0068242C">
        <w:rPr>
          <w:color w:val="333333"/>
          <w:sz w:val="24"/>
          <w:szCs w:val="24"/>
        </w:rPr>
        <w:t xml:space="preserve"> free public use dataset</w:t>
      </w:r>
      <w:r w:rsidR="009D349A" w:rsidRPr="0068242C">
        <w:rPr>
          <w:color w:val="333333"/>
          <w:sz w:val="24"/>
          <w:szCs w:val="24"/>
        </w:rPr>
        <w:t>s</w:t>
      </w:r>
      <w:r w:rsidRPr="0068242C">
        <w:rPr>
          <w:color w:val="333333"/>
          <w:sz w:val="24"/>
          <w:szCs w:val="24"/>
        </w:rPr>
        <w:t xml:space="preserve"> w</w:t>
      </w:r>
      <w:r w:rsidR="005B32CE" w:rsidRPr="0068242C">
        <w:rPr>
          <w:color w:val="333333"/>
          <w:sz w:val="24"/>
          <w:szCs w:val="24"/>
        </w:rPr>
        <w:t>ere</w:t>
      </w:r>
      <w:r w:rsidRPr="0068242C">
        <w:rPr>
          <w:color w:val="333333"/>
          <w:sz w:val="24"/>
          <w:szCs w:val="24"/>
        </w:rPr>
        <w:t xml:space="preserve"> obtained from kaggle.com.</w:t>
      </w:r>
    </w:p>
    <w:p w14:paraId="2A31C081" w14:textId="7D1416B1" w:rsidR="002C2E34" w:rsidRPr="0068242C" w:rsidRDefault="002C2E34" w:rsidP="002C2E34">
      <w:pPr>
        <w:pStyle w:val="ListParagraph"/>
        <w:numPr>
          <w:ilvl w:val="0"/>
          <w:numId w:val="44"/>
        </w:numPr>
        <w:spacing w:after="160" w:line="480" w:lineRule="auto"/>
        <w:rPr>
          <w:color w:val="333333"/>
          <w:sz w:val="24"/>
          <w:szCs w:val="24"/>
        </w:rPr>
      </w:pPr>
      <w:r w:rsidRPr="0068242C">
        <w:rPr>
          <w:color w:val="333333"/>
          <w:sz w:val="24"/>
          <w:szCs w:val="24"/>
          <w:u w:val="single"/>
        </w:rPr>
        <w:t>Design</w:t>
      </w:r>
      <w:r w:rsidRPr="0068242C">
        <w:rPr>
          <w:color w:val="333333"/>
          <w:sz w:val="24"/>
          <w:szCs w:val="24"/>
        </w:rPr>
        <w:t xml:space="preserve"> -   Python code w</w:t>
      </w:r>
      <w:r w:rsidR="000268EE" w:rsidRPr="0068242C">
        <w:rPr>
          <w:color w:val="333333"/>
          <w:sz w:val="24"/>
          <w:szCs w:val="24"/>
        </w:rPr>
        <w:t xml:space="preserve">as </w:t>
      </w:r>
      <w:r w:rsidRPr="0068242C">
        <w:rPr>
          <w:color w:val="333333"/>
          <w:sz w:val="24"/>
          <w:szCs w:val="24"/>
        </w:rPr>
        <w:t xml:space="preserve">used with pandas </w:t>
      </w:r>
      <w:proofErr w:type="spellStart"/>
      <w:r w:rsidRPr="0068242C">
        <w:rPr>
          <w:color w:val="333333"/>
          <w:sz w:val="24"/>
          <w:szCs w:val="24"/>
        </w:rPr>
        <w:t>dataframes</w:t>
      </w:r>
      <w:proofErr w:type="spellEnd"/>
      <w:r w:rsidRPr="0068242C">
        <w:rPr>
          <w:color w:val="333333"/>
          <w:sz w:val="24"/>
          <w:szCs w:val="24"/>
        </w:rPr>
        <w:t xml:space="preserve"> in a </w:t>
      </w:r>
      <w:proofErr w:type="spellStart"/>
      <w:r w:rsidRPr="0068242C">
        <w:rPr>
          <w:color w:val="333333"/>
          <w:sz w:val="24"/>
          <w:szCs w:val="24"/>
        </w:rPr>
        <w:t>Jupyter</w:t>
      </w:r>
      <w:proofErr w:type="spellEnd"/>
      <w:r w:rsidRPr="0068242C">
        <w:rPr>
          <w:color w:val="333333"/>
          <w:sz w:val="24"/>
          <w:szCs w:val="24"/>
        </w:rPr>
        <w:t xml:space="preserve"> Notebook to clean and standardize the dataset to best suit the project</w:t>
      </w:r>
      <w:r w:rsidR="00EF0AF6" w:rsidRPr="0068242C">
        <w:rPr>
          <w:color w:val="333333"/>
          <w:sz w:val="24"/>
          <w:szCs w:val="24"/>
        </w:rPr>
        <w:t xml:space="preserve"> as well as perform statistical calculations</w:t>
      </w:r>
      <w:r w:rsidRPr="0068242C">
        <w:rPr>
          <w:color w:val="333333"/>
          <w:sz w:val="24"/>
          <w:szCs w:val="24"/>
        </w:rPr>
        <w:t>. Tableau w</w:t>
      </w:r>
      <w:r w:rsidR="00661312" w:rsidRPr="0068242C">
        <w:rPr>
          <w:color w:val="333333"/>
          <w:sz w:val="24"/>
          <w:szCs w:val="24"/>
        </w:rPr>
        <w:t>as</w:t>
      </w:r>
      <w:r w:rsidRPr="0068242C">
        <w:rPr>
          <w:color w:val="333333"/>
          <w:sz w:val="24"/>
          <w:szCs w:val="24"/>
        </w:rPr>
        <w:t xml:space="preserve"> utilized to perform additional calculations and produce visualizations to convey the data. </w:t>
      </w:r>
    </w:p>
    <w:p w14:paraId="51B2E4F6" w14:textId="7CE646D5" w:rsidR="002C2E34" w:rsidRPr="0068242C" w:rsidRDefault="002C2E34" w:rsidP="002C2E34">
      <w:pPr>
        <w:pStyle w:val="ListParagraph"/>
        <w:numPr>
          <w:ilvl w:val="0"/>
          <w:numId w:val="44"/>
        </w:numPr>
        <w:spacing w:after="160" w:line="480" w:lineRule="auto"/>
        <w:rPr>
          <w:color w:val="333333"/>
          <w:sz w:val="24"/>
          <w:szCs w:val="24"/>
        </w:rPr>
      </w:pPr>
      <w:r w:rsidRPr="0068242C">
        <w:rPr>
          <w:color w:val="333333"/>
          <w:sz w:val="24"/>
          <w:szCs w:val="24"/>
          <w:u w:val="single"/>
        </w:rPr>
        <w:lastRenderedPageBreak/>
        <w:t>Implementation</w:t>
      </w:r>
      <w:r w:rsidRPr="0068242C">
        <w:rPr>
          <w:color w:val="333333"/>
          <w:sz w:val="24"/>
          <w:szCs w:val="24"/>
        </w:rPr>
        <w:t xml:space="preserve"> – R</w:t>
      </w:r>
      <w:r w:rsidRPr="0068242C">
        <w:rPr>
          <w:color w:val="333333"/>
          <w:sz w:val="24"/>
          <w:szCs w:val="24"/>
          <w:vertAlign w:val="superscript"/>
        </w:rPr>
        <w:t>2</w:t>
      </w:r>
      <w:r w:rsidRPr="0068242C">
        <w:rPr>
          <w:color w:val="333333"/>
          <w:sz w:val="24"/>
          <w:szCs w:val="24"/>
        </w:rPr>
        <w:t xml:space="preserve"> and p-values w</w:t>
      </w:r>
      <w:r w:rsidR="00030BB4" w:rsidRPr="0068242C">
        <w:rPr>
          <w:color w:val="333333"/>
          <w:sz w:val="24"/>
          <w:szCs w:val="24"/>
        </w:rPr>
        <w:t>ere</w:t>
      </w:r>
      <w:r w:rsidRPr="0068242C">
        <w:rPr>
          <w:color w:val="333333"/>
          <w:sz w:val="24"/>
          <w:szCs w:val="24"/>
        </w:rPr>
        <w:t xml:space="preserve"> analyzed for </w:t>
      </w:r>
      <w:r w:rsidR="00EA3139" w:rsidRPr="0068242C">
        <w:rPr>
          <w:color w:val="333333"/>
          <w:sz w:val="24"/>
          <w:szCs w:val="24"/>
        </w:rPr>
        <w:t xml:space="preserve">overall </w:t>
      </w:r>
      <w:r w:rsidR="00982809" w:rsidRPr="0068242C">
        <w:rPr>
          <w:color w:val="333333"/>
          <w:sz w:val="24"/>
          <w:szCs w:val="24"/>
        </w:rPr>
        <w:t>accuracy</w:t>
      </w:r>
      <w:r w:rsidR="007C61C2" w:rsidRPr="0068242C">
        <w:rPr>
          <w:color w:val="333333"/>
          <w:sz w:val="24"/>
          <w:szCs w:val="24"/>
        </w:rPr>
        <w:t>/</w:t>
      </w:r>
      <w:r w:rsidRPr="0068242C">
        <w:rPr>
          <w:color w:val="333333"/>
          <w:sz w:val="24"/>
          <w:szCs w:val="24"/>
        </w:rPr>
        <w:t xml:space="preserve">viability of the </w:t>
      </w:r>
      <w:r w:rsidR="00EA3139" w:rsidRPr="0068242C">
        <w:rPr>
          <w:color w:val="333333"/>
          <w:sz w:val="24"/>
          <w:szCs w:val="24"/>
        </w:rPr>
        <w:t xml:space="preserve">data and </w:t>
      </w:r>
      <w:r w:rsidRPr="0068242C">
        <w:rPr>
          <w:color w:val="333333"/>
          <w:sz w:val="24"/>
          <w:szCs w:val="24"/>
        </w:rPr>
        <w:t>model</w:t>
      </w:r>
      <w:r w:rsidR="00EA3139" w:rsidRPr="0068242C">
        <w:rPr>
          <w:color w:val="333333"/>
          <w:sz w:val="24"/>
          <w:szCs w:val="24"/>
        </w:rPr>
        <w:t>s</w:t>
      </w:r>
      <w:r w:rsidRPr="0068242C">
        <w:rPr>
          <w:color w:val="333333"/>
          <w:sz w:val="24"/>
          <w:szCs w:val="24"/>
        </w:rPr>
        <w:t xml:space="preserve"> as well as the statistical significance.</w:t>
      </w:r>
    </w:p>
    <w:p w14:paraId="570691E0" w14:textId="373E0446" w:rsidR="002C2E34" w:rsidRPr="0068242C" w:rsidRDefault="002C2E34" w:rsidP="00CE2D4A">
      <w:pPr>
        <w:pStyle w:val="ListParagraph"/>
        <w:numPr>
          <w:ilvl w:val="0"/>
          <w:numId w:val="44"/>
        </w:numPr>
        <w:spacing w:line="480" w:lineRule="auto"/>
        <w:rPr>
          <w:color w:val="333333"/>
          <w:sz w:val="24"/>
          <w:szCs w:val="24"/>
        </w:rPr>
      </w:pPr>
      <w:r w:rsidRPr="0068242C">
        <w:rPr>
          <w:color w:val="333333"/>
          <w:sz w:val="24"/>
          <w:szCs w:val="24"/>
          <w:u w:val="single"/>
        </w:rPr>
        <w:t>Testing</w:t>
      </w:r>
      <w:r w:rsidRPr="0068242C">
        <w:rPr>
          <w:color w:val="333333"/>
          <w:sz w:val="24"/>
          <w:szCs w:val="24"/>
        </w:rPr>
        <w:t xml:space="preserve"> – </w:t>
      </w:r>
      <w:r w:rsidR="000379D5" w:rsidRPr="0068242C">
        <w:rPr>
          <w:color w:val="333333"/>
          <w:sz w:val="24"/>
          <w:szCs w:val="24"/>
        </w:rPr>
        <w:t>All p</w:t>
      </w:r>
      <w:r w:rsidRPr="0068242C">
        <w:rPr>
          <w:color w:val="333333"/>
          <w:sz w:val="24"/>
          <w:szCs w:val="24"/>
        </w:rPr>
        <w:t xml:space="preserve">rocedures </w:t>
      </w:r>
      <w:r w:rsidR="000379D5" w:rsidRPr="0068242C">
        <w:rPr>
          <w:color w:val="333333"/>
          <w:sz w:val="24"/>
          <w:szCs w:val="24"/>
        </w:rPr>
        <w:t>for creating formulated calculations and statistical representations were continuously reviewed as well as cross-referenced manually for confirmation to ensure that the</w:t>
      </w:r>
      <w:r w:rsidRPr="0068242C">
        <w:rPr>
          <w:color w:val="333333"/>
          <w:sz w:val="24"/>
          <w:szCs w:val="24"/>
        </w:rPr>
        <w:t xml:space="preserve"> observed calculations</w:t>
      </w:r>
      <w:r w:rsidR="000379D5" w:rsidRPr="0068242C">
        <w:rPr>
          <w:color w:val="333333"/>
          <w:sz w:val="24"/>
          <w:szCs w:val="24"/>
        </w:rPr>
        <w:t xml:space="preserve"> and representations are accurate for </w:t>
      </w:r>
      <w:r w:rsidRPr="0068242C">
        <w:rPr>
          <w:color w:val="333333"/>
          <w:sz w:val="24"/>
          <w:szCs w:val="24"/>
        </w:rPr>
        <w:t>determin</w:t>
      </w:r>
      <w:r w:rsidR="000379D5" w:rsidRPr="0068242C">
        <w:rPr>
          <w:color w:val="333333"/>
          <w:sz w:val="24"/>
          <w:szCs w:val="24"/>
        </w:rPr>
        <w:t>ing</w:t>
      </w:r>
      <w:r w:rsidRPr="0068242C">
        <w:rPr>
          <w:color w:val="333333"/>
          <w:sz w:val="24"/>
          <w:szCs w:val="24"/>
        </w:rPr>
        <w:t xml:space="preserve"> if the information gleaned </w:t>
      </w:r>
      <w:r w:rsidR="000379D5" w:rsidRPr="0068242C">
        <w:rPr>
          <w:color w:val="333333"/>
          <w:sz w:val="24"/>
          <w:szCs w:val="24"/>
        </w:rPr>
        <w:t xml:space="preserve">from the data and models </w:t>
      </w:r>
      <w:r w:rsidRPr="0068242C">
        <w:rPr>
          <w:color w:val="333333"/>
          <w:sz w:val="24"/>
          <w:szCs w:val="24"/>
        </w:rPr>
        <w:t>is substantive.</w:t>
      </w:r>
    </w:p>
    <w:p w14:paraId="3217166B" w14:textId="13BA8E96" w:rsidR="002C2E34" w:rsidRPr="0068242C" w:rsidRDefault="002C2E34" w:rsidP="002C2E34">
      <w:pPr>
        <w:pStyle w:val="ListParagraph"/>
        <w:numPr>
          <w:ilvl w:val="0"/>
          <w:numId w:val="44"/>
        </w:numPr>
        <w:spacing w:line="480" w:lineRule="auto"/>
        <w:rPr>
          <w:color w:val="333333"/>
          <w:sz w:val="24"/>
          <w:szCs w:val="24"/>
        </w:rPr>
      </w:pPr>
      <w:r w:rsidRPr="0068242C">
        <w:rPr>
          <w:color w:val="333333"/>
          <w:sz w:val="24"/>
          <w:szCs w:val="24"/>
          <w:u w:val="single"/>
        </w:rPr>
        <w:t>Maintenance</w:t>
      </w:r>
      <w:r w:rsidRPr="0068242C">
        <w:rPr>
          <w:color w:val="333333"/>
          <w:sz w:val="24"/>
          <w:szCs w:val="24"/>
        </w:rPr>
        <w:t xml:space="preserve"> – No additional maintenance </w:t>
      </w:r>
      <w:r w:rsidR="00674E89" w:rsidRPr="0068242C">
        <w:rPr>
          <w:color w:val="333333"/>
          <w:sz w:val="24"/>
          <w:szCs w:val="24"/>
        </w:rPr>
        <w:t>is</w:t>
      </w:r>
      <w:r w:rsidRPr="0068242C">
        <w:rPr>
          <w:color w:val="333333"/>
          <w:sz w:val="24"/>
          <w:szCs w:val="24"/>
        </w:rPr>
        <w:t xml:space="preserve"> required for the project after completion.</w:t>
      </w:r>
    </w:p>
    <w:p w14:paraId="11D46D78" w14:textId="011AFFE9" w:rsidR="0038038B" w:rsidRPr="0068242C" w:rsidRDefault="0038038B" w:rsidP="00FF576D">
      <w:pPr>
        <w:spacing w:line="480" w:lineRule="auto"/>
        <w:rPr>
          <w:sz w:val="24"/>
          <w:szCs w:val="24"/>
          <w:u w:val="single"/>
        </w:rPr>
      </w:pPr>
      <w:r w:rsidRPr="0068242C">
        <w:rPr>
          <w:sz w:val="24"/>
          <w:szCs w:val="24"/>
          <w:u w:val="single"/>
        </w:rPr>
        <w:t>Solution Overview - Tools.</w:t>
      </w:r>
    </w:p>
    <w:p w14:paraId="0AEFF6F3" w14:textId="54C20D21" w:rsidR="00D43C21" w:rsidRPr="0068242C" w:rsidRDefault="00D43C21" w:rsidP="00D43C21">
      <w:pPr>
        <w:pStyle w:val="NormalWeb"/>
        <w:shd w:val="clear" w:color="auto" w:fill="FFFFFF"/>
        <w:spacing w:before="0" w:beforeAutospacing="0" w:after="0" w:afterAutospacing="0" w:line="480" w:lineRule="auto"/>
        <w:ind w:firstLine="720"/>
        <w:rPr>
          <w:color w:val="333333"/>
        </w:rPr>
      </w:pPr>
      <w:proofErr w:type="spellStart"/>
      <w:r w:rsidRPr="0068242C">
        <w:rPr>
          <w:color w:val="333333"/>
        </w:rPr>
        <w:t>Jupyter</w:t>
      </w:r>
      <w:proofErr w:type="spellEnd"/>
      <w:r w:rsidRPr="0068242C">
        <w:rPr>
          <w:color w:val="333333"/>
        </w:rPr>
        <w:t xml:space="preserve"> Notebook (Python3 kernel) was used conjointly with Pandas </w:t>
      </w:r>
      <w:proofErr w:type="spellStart"/>
      <w:r w:rsidRPr="0068242C">
        <w:rPr>
          <w:color w:val="333333"/>
        </w:rPr>
        <w:t>dataframes</w:t>
      </w:r>
      <w:proofErr w:type="spellEnd"/>
      <w:r w:rsidRPr="0068242C">
        <w:rPr>
          <w:color w:val="333333"/>
        </w:rPr>
        <w:t xml:space="preserve"> to clean, organize, manipulate, and examine data. </w:t>
      </w:r>
      <w:proofErr w:type="spellStart"/>
      <w:r w:rsidRPr="0068242C">
        <w:rPr>
          <w:color w:val="333333"/>
        </w:rPr>
        <w:t>Jupyter</w:t>
      </w:r>
      <w:proofErr w:type="spellEnd"/>
      <w:r w:rsidRPr="0068242C">
        <w:rPr>
          <w:color w:val="333333"/>
        </w:rPr>
        <w:t xml:space="preserve"> Notebook allowed for a comprehensive and intuitively designed execution of data manipulation/analyzing, which also includes markdown text blocks for comments, conclusions, etc., as well as for simply conveying the step-by-step processes. </w:t>
      </w:r>
      <w:r w:rsidR="003174E2" w:rsidRPr="0068242C">
        <w:rPr>
          <w:color w:val="333333"/>
        </w:rPr>
        <w:t xml:space="preserve">Additionally, </w:t>
      </w:r>
      <w:r w:rsidR="00F92451" w:rsidRPr="0068242C">
        <w:rPr>
          <w:color w:val="333333"/>
        </w:rPr>
        <w:t xml:space="preserve">job </w:t>
      </w:r>
      <w:r w:rsidR="003174E2" w:rsidRPr="0068242C">
        <w:rPr>
          <w:color w:val="333333"/>
        </w:rPr>
        <w:t xml:space="preserve">z-scores were calculated with </w:t>
      </w:r>
      <w:r w:rsidR="00EC214A" w:rsidRPr="0068242C">
        <w:rPr>
          <w:color w:val="333333"/>
        </w:rPr>
        <w:t xml:space="preserve">Python code using the </w:t>
      </w:r>
      <w:r w:rsidR="003174E2" w:rsidRPr="0068242C">
        <w:rPr>
          <w:color w:val="333333"/>
        </w:rPr>
        <w:t xml:space="preserve">SciPy library function </w:t>
      </w:r>
      <w:proofErr w:type="spellStart"/>
      <w:r w:rsidR="003174E2" w:rsidRPr="0068242C">
        <w:rPr>
          <w:color w:val="333333"/>
        </w:rPr>
        <w:t>stats.zscore</w:t>
      </w:r>
      <w:proofErr w:type="spellEnd"/>
      <w:r w:rsidR="003174E2" w:rsidRPr="0068242C">
        <w:rPr>
          <w:color w:val="333333"/>
        </w:rPr>
        <w:t xml:space="preserve"> </w:t>
      </w:r>
      <w:r w:rsidR="00F92451" w:rsidRPr="0068242C">
        <w:rPr>
          <w:color w:val="333333"/>
        </w:rPr>
        <w:t>as well as</w:t>
      </w:r>
      <w:r w:rsidR="003174E2" w:rsidRPr="0068242C">
        <w:rPr>
          <w:color w:val="333333"/>
        </w:rPr>
        <w:t xml:space="preserve"> a text file was created </w:t>
      </w:r>
      <w:r w:rsidR="00EC214A" w:rsidRPr="0068242C">
        <w:rPr>
          <w:color w:val="333333"/>
        </w:rPr>
        <w:t>to import the data into Tableau for analysis</w:t>
      </w:r>
      <w:r w:rsidR="003174E2" w:rsidRPr="0068242C">
        <w:rPr>
          <w:color w:val="333333"/>
        </w:rPr>
        <w:t>.</w:t>
      </w:r>
    </w:p>
    <w:p w14:paraId="61B7AEF3" w14:textId="64A61ED5" w:rsidR="440949C2" w:rsidRDefault="00D43C21" w:rsidP="00A31699">
      <w:pPr>
        <w:pStyle w:val="NormalWeb"/>
        <w:shd w:val="clear" w:color="auto" w:fill="FFFFFF"/>
        <w:spacing w:before="0" w:beforeAutospacing="0" w:after="0" w:afterAutospacing="0" w:line="480" w:lineRule="auto"/>
        <w:ind w:firstLine="720"/>
        <w:rPr>
          <w:color w:val="333333"/>
        </w:rPr>
      </w:pPr>
      <w:r w:rsidRPr="0068242C">
        <w:rPr>
          <w:color w:val="333333"/>
        </w:rPr>
        <w:t>Calculations</w:t>
      </w:r>
      <w:r w:rsidR="006A6CF2" w:rsidRPr="0068242C">
        <w:rPr>
          <w:color w:val="333333"/>
        </w:rPr>
        <w:t xml:space="preserve"> </w:t>
      </w:r>
      <w:r w:rsidRPr="0068242C">
        <w:rPr>
          <w:color w:val="333333"/>
        </w:rPr>
        <w:t>and visualizations w</w:t>
      </w:r>
      <w:r w:rsidR="00314448" w:rsidRPr="0068242C">
        <w:rPr>
          <w:color w:val="333333"/>
        </w:rPr>
        <w:t>ere</w:t>
      </w:r>
      <w:r w:rsidRPr="0068242C">
        <w:rPr>
          <w:color w:val="333333"/>
        </w:rPr>
        <w:t xml:space="preserve"> performed </w:t>
      </w:r>
      <w:r w:rsidR="00E0575A" w:rsidRPr="0068242C">
        <w:rPr>
          <w:color w:val="333333"/>
        </w:rPr>
        <w:t>with</w:t>
      </w:r>
      <w:r w:rsidRPr="0068242C">
        <w:rPr>
          <w:color w:val="333333"/>
        </w:rPr>
        <w:t xml:space="preserve"> Tableau</w:t>
      </w:r>
      <w:r w:rsidR="000E041D" w:rsidRPr="0068242C">
        <w:rPr>
          <w:color w:val="333333"/>
        </w:rPr>
        <w:t xml:space="preserve">. </w:t>
      </w:r>
      <w:r w:rsidRPr="0068242C">
        <w:rPr>
          <w:color w:val="333333"/>
        </w:rPr>
        <w:t>An important feature of Tableau is the ability to design dashboards, which can be further included in the development of a full story - data storytelling through analytic visualizations, summaries, and conclusions in which a full report story will be published online.</w:t>
      </w:r>
    </w:p>
    <w:p w14:paraId="45064AC2" w14:textId="77777777" w:rsidR="009C0782" w:rsidRPr="0068242C" w:rsidRDefault="009C0782" w:rsidP="00A31699">
      <w:pPr>
        <w:pStyle w:val="NormalWeb"/>
        <w:shd w:val="clear" w:color="auto" w:fill="FFFFFF"/>
        <w:spacing w:before="0" w:beforeAutospacing="0" w:after="0" w:afterAutospacing="0" w:line="480" w:lineRule="auto"/>
        <w:ind w:firstLine="720"/>
      </w:pPr>
    </w:p>
    <w:p w14:paraId="7AAD255A" w14:textId="26E10F1B" w:rsidR="00D22073" w:rsidRPr="0068242C" w:rsidRDefault="1183336E" w:rsidP="00193B44">
      <w:pPr>
        <w:pStyle w:val="Heading1"/>
        <w:rPr>
          <w:szCs w:val="24"/>
        </w:rPr>
      </w:pPr>
      <w:bookmarkStart w:id="1" w:name="_Toc164160274"/>
      <w:r w:rsidRPr="0068242C">
        <w:rPr>
          <w:szCs w:val="24"/>
        </w:rPr>
        <w:lastRenderedPageBreak/>
        <w:t xml:space="preserve">B. </w:t>
      </w:r>
      <w:r w:rsidR="00086706" w:rsidRPr="0068242C">
        <w:rPr>
          <w:szCs w:val="24"/>
        </w:rPr>
        <w:t>Project Execution</w:t>
      </w:r>
      <w:bookmarkEnd w:id="1"/>
    </w:p>
    <w:p w14:paraId="7B9BC5F9" w14:textId="50EF1E73" w:rsidR="0017261E" w:rsidRPr="0068242C" w:rsidRDefault="0017261E" w:rsidP="0017261E">
      <w:pPr>
        <w:spacing w:line="480" w:lineRule="auto"/>
        <w:rPr>
          <w:sz w:val="24"/>
          <w:szCs w:val="24"/>
          <w:u w:val="single"/>
        </w:rPr>
      </w:pPr>
      <w:r w:rsidRPr="0068242C">
        <w:rPr>
          <w:sz w:val="24"/>
          <w:szCs w:val="24"/>
          <w:u w:val="single"/>
        </w:rPr>
        <w:t>Project Plan.</w:t>
      </w:r>
    </w:p>
    <w:p w14:paraId="5873C846" w14:textId="1E096EDE" w:rsidR="000E3FD3" w:rsidRPr="0068242C" w:rsidRDefault="00676199" w:rsidP="00676199">
      <w:pPr>
        <w:pStyle w:val="NormalWeb"/>
        <w:shd w:val="clear" w:color="auto" w:fill="FFFFFF"/>
        <w:spacing w:before="0" w:beforeAutospacing="0" w:after="0" w:afterAutospacing="0" w:line="480" w:lineRule="auto"/>
        <w:ind w:firstLine="720"/>
        <w:rPr>
          <w:color w:val="333333"/>
        </w:rPr>
      </w:pPr>
      <w:r w:rsidRPr="0068242C">
        <w:t>The plan for the project was to e</w:t>
      </w:r>
      <w:r w:rsidRPr="0068242C">
        <w:rPr>
          <w:color w:val="333333"/>
        </w:rPr>
        <w:t xml:space="preserve">xplore the data </w:t>
      </w:r>
      <w:r w:rsidR="009249F3" w:rsidRPr="0068242C">
        <w:rPr>
          <w:color w:val="333333"/>
        </w:rPr>
        <w:t>as well as</w:t>
      </w:r>
      <w:r w:rsidRPr="0068242C">
        <w:rPr>
          <w:color w:val="333333"/>
        </w:rPr>
        <w:t xml:space="preserve"> </w:t>
      </w:r>
      <w:r w:rsidR="001354C8" w:rsidRPr="0068242C">
        <w:rPr>
          <w:color w:val="333333"/>
        </w:rPr>
        <w:t xml:space="preserve">to </w:t>
      </w:r>
      <w:r w:rsidRPr="0068242C">
        <w:rPr>
          <w:color w:val="333333"/>
        </w:rPr>
        <w:t xml:space="preserve">present distinguishable and useful information through graphical portrayals of numerous different calculations/permutations with varying combinations of attributes. </w:t>
      </w:r>
    </w:p>
    <w:p w14:paraId="222AACB1" w14:textId="77777777" w:rsidR="00A6411B" w:rsidRPr="0068242C" w:rsidRDefault="00901145" w:rsidP="00A6411B">
      <w:pPr>
        <w:spacing w:line="480" w:lineRule="auto"/>
        <w:rPr>
          <w:sz w:val="24"/>
          <w:szCs w:val="24"/>
          <w:u w:val="single"/>
        </w:rPr>
      </w:pPr>
      <w:r w:rsidRPr="0068242C">
        <w:rPr>
          <w:sz w:val="24"/>
          <w:szCs w:val="24"/>
          <w:u w:val="single"/>
        </w:rPr>
        <w:t xml:space="preserve">Project </w:t>
      </w:r>
      <w:r w:rsidR="00E915D9" w:rsidRPr="0068242C">
        <w:rPr>
          <w:sz w:val="24"/>
          <w:szCs w:val="24"/>
          <w:u w:val="single"/>
        </w:rPr>
        <w:t>P</w:t>
      </w:r>
      <w:r w:rsidRPr="0068242C">
        <w:rPr>
          <w:sz w:val="24"/>
          <w:szCs w:val="24"/>
          <w:u w:val="single"/>
        </w:rPr>
        <w:t>lanning Methodology.</w:t>
      </w:r>
    </w:p>
    <w:p w14:paraId="03968C0A" w14:textId="77777777" w:rsidR="00793690" w:rsidRPr="0068242C" w:rsidRDefault="00793690" w:rsidP="00793690">
      <w:pPr>
        <w:spacing w:line="480" w:lineRule="auto"/>
        <w:ind w:firstLine="720"/>
        <w:rPr>
          <w:color w:val="333333"/>
          <w:sz w:val="24"/>
          <w:szCs w:val="24"/>
        </w:rPr>
      </w:pPr>
      <w:r w:rsidRPr="0068242C">
        <w:rPr>
          <w:color w:val="333333"/>
          <w:sz w:val="24"/>
          <w:szCs w:val="24"/>
        </w:rPr>
        <w:t>The waterfall methodology was executed for a linear streamlined approach.</w:t>
      </w:r>
    </w:p>
    <w:p w14:paraId="418702D2" w14:textId="77777777" w:rsidR="00793690" w:rsidRPr="0068242C" w:rsidRDefault="00793690" w:rsidP="00793690">
      <w:pPr>
        <w:pStyle w:val="ListParagraph"/>
        <w:numPr>
          <w:ilvl w:val="0"/>
          <w:numId w:val="45"/>
        </w:numPr>
        <w:spacing w:line="480" w:lineRule="auto"/>
        <w:rPr>
          <w:color w:val="333333"/>
          <w:sz w:val="24"/>
          <w:szCs w:val="24"/>
        </w:rPr>
      </w:pPr>
      <w:r w:rsidRPr="0068242C">
        <w:rPr>
          <w:sz w:val="24"/>
          <w:szCs w:val="24"/>
          <w:u w:val="single"/>
        </w:rPr>
        <w:t>Requirements</w:t>
      </w:r>
      <w:r w:rsidRPr="0068242C">
        <w:rPr>
          <w:color w:val="333333"/>
          <w:sz w:val="24"/>
          <w:szCs w:val="24"/>
        </w:rPr>
        <w:t xml:space="preserve"> – 5 free public use datasets were obtained from kaggle.com.</w:t>
      </w:r>
    </w:p>
    <w:p w14:paraId="73840C0D" w14:textId="77777777" w:rsidR="00793690" w:rsidRPr="0068242C" w:rsidRDefault="00793690" w:rsidP="00793690">
      <w:pPr>
        <w:pStyle w:val="ListParagraph"/>
        <w:numPr>
          <w:ilvl w:val="0"/>
          <w:numId w:val="45"/>
        </w:numPr>
        <w:spacing w:after="160" w:line="480" w:lineRule="auto"/>
        <w:rPr>
          <w:color w:val="333333"/>
          <w:sz w:val="24"/>
          <w:szCs w:val="24"/>
        </w:rPr>
      </w:pPr>
      <w:r w:rsidRPr="0068242C">
        <w:rPr>
          <w:color w:val="333333"/>
          <w:sz w:val="24"/>
          <w:szCs w:val="24"/>
          <w:u w:val="single"/>
        </w:rPr>
        <w:t>Design</w:t>
      </w:r>
      <w:r w:rsidRPr="0068242C">
        <w:rPr>
          <w:color w:val="333333"/>
          <w:sz w:val="24"/>
          <w:szCs w:val="24"/>
        </w:rPr>
        <w:t xml:space="preserve"> -   Python code was used with pandas </w:t>
      </w:r>
      <w:proofErr w:type="spellStart"/>
      <w:r w:rsidRPr="0068242C">
        <w:rPr>
          <w:color w:val="333333"/>
          <w:sz w:val="24"/>
          <w:szCs w:val="24"/>
        </w:rPr>
        <w:t>dataframes</w:t>
      </w:r>
      <w:proofErr w:type="spellEnd"/>
      <w:r w:rsidRPr="0068242C">
        <w:rPr>
          <w:color w:val="333333"/>
          <w:sz w:val="24"/>
          <w:szCs w:val="24"/>
        </w:rPr>
        <w:t xml:space="preserve"> in a </w:t>
      </w:r>
      <w:proofErr w:type="spellStart"/>
      <w:r w:rsidRPr="0068242C">
        <w:rPr>
          <w:color w:val="333333"/>
          <w:sz w:val="24"/>
          <w:szCs w:val="24"/>
        </w:rPr>
        <w:t>Jupyter</w:t>
      </w:r>
      <w:proofErr w:type="spellEnd"/>
      <w:r w:rsidRPr="0068242C">
        <w:rPr>
          <w:color w:val="333333"/>
          <w:sz w:val="24"/>
          <w:szCs w:val="24"/>
        </w:rPr>
        <w:t xml:space="preserve"> Notebook to clean and standardize the dataset to best suit the project as well as perform statistical calculations. Tableau was utilized to perform additional calculations and produce visualizations to convey the data. </w:t>
      </w:r>
    </w:p>
    <w:p w14:paraId="2BCF3FCA" w14:textId="77777777" w:rsidR="00793690" w:rsidRPr="0068242C" w:rsidRDefault="00793690" w:rsidP="00793690">
      <w:pPr>
        <w:pStyle w:val="ListParagraph"/>
        <w:numPr>
          <w:ilvl w:val="0"/>
          <w:numId w:val="45"/>
        </w:numPr>
        <w:spacing w:after="160" w:line="480" w:lineRule="auto"/>
        <w:rPr>
          <w:color w:val="333333"/>
          <w:sz w:val="24"/>
          <w:szCs w:val="24"/>
        </w:rPr>
      </w:pPr>
      <w:r w:rsidRPr="0068242C">
        <w:rPr>
          <w:color w:val="333333"/>
          <w:sz w:val="24"/>
          <w:szCs w:val="24"/>
          <w:u w:val="single"/>
        </w:rPr>
        <w:t>Implementation</w:t>
      </w:r>
      <w:r w:rsidRPr="0068242C">
        <w:rPr>
          <w:color w:val="333333"/>
          <w:sz w:val="24"/>
          <w:szCs w:val="24"/>
        </w:rPr>
        <w:t xml:space="preserve"> – R</w:t>
      </w:r>
      <w:r w:rsidRPr="0068242C">
        <w:rPr>
          <w:color w:val="333333"/>
          <w:sz w:val="24"/>
          <w:szCs w:val="24"/>
          <w:vertAlign w:val="superscript"/>
        </w:rPr>
        <w:t>2</w:t>
      </w:r>
      <w:r w:rsidRPr="0068242C">
        <w:rPr>
          <w:color w:val="333333"/>
          <w:sz w:val="24"/>
          <w:szCs w:val="24"/>
        </w:rPr>
        <w:t xml:space="preserve"> and p-values were analyzed for overall accuracy/viability of the data and models as well as the statistical significance.</w:t>
      </w:r>
    </w:p>
    <w:p w14:paraId="48CF05F8" w14:textId="77777777" w:rsidR="00793690" w:rsidRPr="0068242C" w:rsidRDefault="00793690" w:rsidP="00793690">
      <w:pPr>
        <w:pStyle w:val="ListParagraph"/>
        <w:numPr>
          <w:ilvl w:val="0"/>
          <w:numId w:val="45"/>
        </w:numPr>
        <w:spacing w:line="480" w:lineRule="auto"/>
        <w:rPr>
          <w:color w:val="333333"/>
          <w:sz w:val="24"/>
          <w:szCs w:val="24"/>
        </w:rPr>
      </w:pPr>
      <w:r w:rsidRPr="0068242C">
        <w:rPr>
          <w:color w:val="333333"/>
          <w:sz w:val="24"/>
          <w:szCs w:val="24"/>
          <w:u w:val="single"/>
        </w:rPr>
        <w:t>Testing</w:t>
      </w:r>
      <w:r w:rsidRPr="0068242C">
        <w:rPr>
          <w:color w:val="333333"/>
          <w:sz w:val="24"/>
          <w:szCs w:val="24"/>
        </w:rPr>
        <w:t xml:space="preserve"> – All procedures for creating formulated calculations and statistical representations were continuously reviewed as well as cross-referenced manually for confirmation to ensure that the observed calculations and representations are accurate for determining if the information gleaned from the data and models is substantive.</w:t>
      </w:r>
    </w:p>
    <w:p w14:paraId="6F7D2467" w14:textId="0085C39D" w:rsidR="00C07DCD" w:rsidRPr="0068242C" w:rsidRDefault="00793690" w:rsidP="00793690">
      <w:pPr>
        <w:pStyle w:val="ListParagraph"/>
        <w:numPr>
          <w:ilvl w:val="0"/>
          <w:numId w:val="45"/>
        </w:numPr>
        <w:spacing w:line="480" w:lineRule="auto"/>
        <w:rPr>
          <w:color w:val="333333"/>
          <w:sz w:val="24"/>
          <w:szCs w:val="24"/>
        </w:rPr>
      </w:pPr>
      <w:r w:rsidRPr="0068242C">
        <w:rPr>
          <w:color w:val="333333"/>
          <w:sz w:val="24"/>
          <w:szCs w:val="24"/>
          <w:u w:val="single"/>
        </w:rPr>
        <w:t>Maintenance</w:t>
      </w:r>
      <w:r w:rsidRPr="0068242C">
        <w:rPr>
          <w:color w:val="333333"/>
          <w:sz w:val="24"/>
          <w:szCs w:val="24"/>
        </w:rPr>
        <w:t xml:space="preserve"> – No additional maintenance is required for the project after completion.</w:t>
      </w:r>
      <w:r w:rsidR="0081178A" w:rsidRPr="0068242C">
        <w:rPr>
          <w:sz w:val="24"/>
          <w:szCs w:val="24"/>
        </w:rPr>
        <w:tab/>
      </w:r>
    </w:p>
    <w:p w14:paraId="5B078E5E" w14:textId="49FF9020" w:rsidR="00C836BB" w:rsidRPr="0068242C" w:rsidRDefault="00045DB2" w:rsidP="00D95776">
      <w:pPr>
        <w:spacing w:line="480" w:lineRule="auto"/>
        <w:rPr>
          <w:sz w:val="24"/>
          <w:szCs w:val="24"/>
          <w:u w:val="single"/>
        </w:rPr>
      </w:pPr>
      <w:r w:rsidRPr="0068242C">
        <w:rPr>
          <w:sz w:val="24"/>
          <w:szCs w:val="24"/>
          <w:u w:val="single"/>
        </w:rPr>
        <w:t xml:space="preserve">Project </w:t>
      </w:r>
      <w:r w:rsidR="00D95776" w:rsidRPr="0068242C">
        <w:rPr>
          <w:sz w:val="24"/>
          <w:szCs w:val="24"/>
          <w:u w:val="single"/>
        </w:rPr>
        <w:t>T</w:t>
      </w:r>
      <w:r w:rsidRPr="0068242C">
        <w:rPr>
          <w:sz w:val="24"/>
          <w:szCs w:val="24"/>
          <w:u w:val="single"/>
        </w:rPr>
        <w:t xml:space="preserve">imeline and </w:t>
      </w:r>
      <w:r w:rsidR="00D95776" w:rsidRPr="0068242C">
        <w:rPr>
          <w:sz w:val="24"/>
          <w:szCs w:val="24"/>
          <w:u w:val="single"/>
        </w:rPr>
        <w:t>M</w:t>
      </w:r>
      <w:r w:rsidRPr="0068242C">
        <w:rPr>
          <w:sz w:val="24"/>
          <w:szCs w:val="24"/>
          <w:u w:val="single"/>
        </w:rPr>
        <w:t>ilestones</w:t>
      </w:r>
      <w:r w:rsidR="00CB26D4" w:rsidRPr="0068242C">
        <w:rPr>
          <w:sz w:val="24"/>
          <w:szCs w:val="24"/>
          <w:u w:val="single"/>
        </w:rPr>
        <w:t>.</w:t>
      </w:r>
    </w:p>
    <w:p w14:paraId="17FABA8E" w14:textId="189BF5B2" w:rsidR="00DD6C0A" w:rsidRPr="0068242C" w:rsidRDefault="00DD6C0A" w:rsidP="00DD6C0A">
      <w:pPr>
        <w:pStyle w:val="NormalWeb"/>
        <w:shd w:val="clear" w:color="auto" w:fill="FFFFFF"/>
        <w:spacing w:before="0" w:beforeAutospacing="0" w:after="0" w:afterAutospacing="0" w:line="480" w:lineRule="auto"/>
        <w:ind w:firstLine="720"/>
        <w:rPr>
          <w:color w:val="333333"/>
        </w:rPr>
      </w:pPr>
      <w:r w:rsidRPr="0068242C">
        <w:rPr>
          <w:color w:val="333333"/>
        </w:rPr>
        <w:t xml:space="preserve">There </w:t>
      </w:r>
      <w:r w:rsidR="00070011" w:rsidRPr="0068242C">
        <w:rPr>
          <w:color w:val="333333"/>
        </w:rPr>
        <w:t>are</w:t>
      </w:r>
      <w:r w:rsidRPr="0068242C">
        <w:rPr>
          <w:color w:val="333333"/>
        </w:rPr>
        <w:t xml:space="preserve"> several key milestones in the timeline of the project:</w:t>
      </w:r>
    </w:p>
    <w:p w14:paraId="08D3A3B2" w14:textId="44719A68" w:rsidR="00DD6C0A" w:rsidRPr="0068242C" w:rsidRDefault="00DD6C0A" w:rsidP="00DD6C0A">
      <w:pPr>
        <w:pStyle w:val="NormalWeb"/>
        <w:numPr>
          <w:ilvl w:val="0"/>
          <w:numId w:val="46"/>
        </w:numPr>
        <w:shd w:val="clear" w:color="auto" w:fill="FFFFFF"/>
        <w:spacing w:before="0" w:beforeAutospacing="0" w:after="0" w:afterAutospacing="0" w:line="480" w:lineRule="auto"/>
        <w:rPr>
          <w:color w:val="333333"/>
          <w:u w:val="single"/>
        </w:rPr>
      </w:pPr>
      <w:r w:rsidRPr="0068242C">
        <w:rPr>
          <w:color w:val="333333"/>
          <w:u w:val="single"/>
        </w:rPr>
        <w:lastRenderedPageBreak/>
        <w:t xml:space="preserve">Milestone 1: </w:t>
      </w:r>
      <w:r w:rsidR="00C55532" w:rsidRPr="0068242C">
        <w:rPr>
          <w:color w:val="333333"/>
          <w:u w:val="single"/>
        </w:rPr>
        <w:t>May</w:t>
      </w:r>
      <w:r w:rsidRPr="0068242C">
        <w:rPr>
          <w:color w:val="333333"/>
          <w:u w:val="single"/>
        </w:rPr>
        <w:t xml:space="preserve"> </w:t>
      </w:r>
      <w:r w:rsidR="001E7C7F" w:rsidRPr="0068242C">
        <w:rPr>
          <w:color w:val="333333"/>
          <w:u w:val="single"/>
        </w:rPr>
        <w:t>13</w:t>
      </w:r>
      <w:r w:rsidR="00C55532" w:rsidRPr="0068242C">
        <w:rPr>
          <w:color w:val="333333"/>
          <w:u w:val="single"/>
          <w:vertAlign w:val="superscript"/>
        </w:rPr>
        <w:t>th</w:t>
      </w:r>
      <w:r w:rsidR="00C55532" w:rsidRPr="0068242C">
        <w:rPr>
          <w:color w:val="333333"/>
          <w:u w:val="single"/>
        </w:rPr>
        <w:t xml:space="preserve"> </w:t>
      </w:r>
      <w:r w:rsidRPr="0068242C">
        <w:rPr>
          <w:color w:val="333333"/>
          <w:u w:val="single"/>
        </w:rPr>
        <w:t xml:space="preserve">to </w:t>
      </w:r>
      <w:r w:rsidR="00C55532" w:rsidRPr="0068242C">
        <w:rPr>
          <w:color w:val="333333"/>
          <w:u w:val="single"/>
        </w:rPr>
        <w:t>May 1</w:t>
      </w:r>
      <w:r w:rsidR="001E7C7F" w:rsidRPr="0068242C">
        <w:rPr>
          <w:color w:val="333333"/>
          <w:u w:val="single"/>
        </w:rPr>
        <w:t>9</w:t>
      </w:r>
      <w:r w:rsidRPr="0068242C">
        <w:rPr>
          <w:color w:val="333333"/>
          <w:u w:val="single"/>
          <w:vertAlign w:val="superscript"/>
        </w:rPr>
        <w:t>th</w:t>
      </w:r>
      <w:r w:rsidRPr="0068242C">
        <w:rPr>
          <w:color w:val="333333"/>
        </w:rPr>
        <w:t xml:space="preserve"> – </w:t>
      </w:r>
    </w:p>
    <w:p w14:paraId="3A3B896E" w14:textId="5F4B2253" w:rsidR="00DD6C0A" w:rsidRPr="0068242C" w:rsidRDefault="00BC3BB1" w:rsidP="00DD6C0A">
      <w:pPr>
        <w:pStyle w:val="NormalWeb"/>
        <w:numPr>
          <w:ilvl w:val="0"/>
          <w:numId w:val="47"/>
        </w:numPr>
        <w:shd w:val="clear" w:color="auto" w:fill="FFFFFF"/>
        <w:spacing w:before="0" w:beforeAutospacing="0" w:after="0" w:afterAutospacing="0" w:line="480" w:lineRule="auto"/>
        <w:rPr>
          <w:color w:val="333333"/>
          <w:u w:val="single"/>
        </w:rPr>
      </w:pPr>
      <w:r w:rsidRPr="0068242C">
        <w:rPr>
          <w:color w:val="333333"/>
        </w:rPr>
        <w:t>Merge, e</w:t>
      </w:r>
      <w:r w:rsidR="00DD6C0A" w:rsidRPr="0068242C">
        <w:rPr>
          <w:color w:val="333333"/>
        </w:rPr>
        <w:t xml:space="preserve">xplore, clean, execute calculations and finalize the </w:t>
      </w:r>
      <w:r w:rsidRPr="0068242C">
        <w:rPr>
          <w:color w:val="333333"/>
        </w:rPr>
        <w:t xml:space="preserve">5 </w:t>
      </w:r>
      <w:r w:rsidR="00DD6C0A" w:rsidRPr="0068242C">
        <w:rPr>
          <w:color w:val="333333"/>
        </w:rPr>
        <w:t>dataset</w:t>
      </w:r>
      <w:r w:rsidRPr="0068242C">
        <w:rPr>
          <w:color w:val="333333"/>
        </w:rPr>
        <w:t>s</w:t>
      </w:r>
      <w:r w:rsidR="00DD6C0A" w:rsidRPr="0068242C">
        <w:rPr>
          <w:color w:val="333333"/>
        </w:rPr>
        <w:t xml:space="preserve"> into a single standardized </w:t>
      </w:r>
      <w:proofErr w:type="spellStart"/>
      <w:r w:rsidR="00DD6C0A" w:rsidRPr="0068242C">
        <w:rPr>
          <w:color w:val="333333"/>
        </w:rPr>
        <w:t>dataframe</w:t>
      </w:r>
      <w:proofErr w:type="spellEnd"/>
      <w:r w:rsidR="00DD6C0A" w:rsidRPr="0068242C">
        <w:rPr>
          <w:color w:val="333333"/>
        </w:rPr>
        <w:t xml:space="preserve"> as well as create a .csv file with Python code in a </w:t>
      </w:r>
      <w:proofErr w:type="spellStart"/>
      <w:r w:rsidR="00DD6C0A" w:rsidRPr="0068242C">
        <w:rPr>
          <w:color w:val="333333"/>
        </w:rPr>
        <w:t>Jupyter</w:t>
      </w:r>
      <w:proofErr w:type="spellEnd"/>
      <w:r w:rsidR="00DD6C0A" w:rsidRPr="0068242C">
        <w:rPr>
          <w:color w:val="333333"/>
        </w:rPr>
        <w:t xml:space="preserve"> Notebook file</w:t>
      </w:r>
      <w:r w:rsidRPr="0068242C">
        <w:rPr>
          <w:color w:val="333333"/>
        </w:rPr>
        <w:t xml:space="preserve"> to import into Tableau</w:t>
      </w:r>
      <w:r w:rsidR="00DD6C0A" w:rsidRPr="0068242C">
        <w:rPr>
          <w:color w:val="333333"/>
        </w:rPr>
        <w:t>.</w:t>
      </w:r>
    </w:p>
    <w:p w14:paraId="1914096B" w14:textId="77777777" w:rsidR="00DD6C0A" w:rsidRPr="0068242C" w:rsidRDefault="00DD6C0A" w:rsidP="00DD6C0A">
      <w:pPr>
        <w:pStyle w:val="NormalWeb"/>
        <w:numPr>
          <w:ilvl w:val="2"/>
          <w:numId w:val="46"/>
        </w:numPr>
        <w:shd w:val="clear" w:color="auto" w:fill="FFFFFF"/>
        <w:spacing w:before="0" w:beforeAutospacing="0" w:after="0" w:afterAutospacing="0" w:line="480" w:lineRule="auto"/>
        <w:rPr>
          <w:color w:val="333333"/>
        </w:rPr>
      </w:pPr>
      <w:r w:rsidRPr="0068242C">
        <w:rPr>
          <w:color w:val="333333"/>
          <w:u w:val="single"/>
        </w:rPr>
        <w:t>Duration</w:t>
      </w:r>
      <w:r w:rsidRPr="0068242C">
        <w:rPr>
          <w:color w:val="333333"/>
        </w:rPr>
        <w:t xml:space="preserve"> – 1 week.</w:t>
      </w:r>
    </w:p>
    <w:p w14:paraId="30BA1A26" w14:textId="0E0C12EA" w:rsidR="00DD6C0A" w:rsidRPr="0068242C" w:rsidRDefault="00DD6C0A" w:rsidP="00DD6C0A">
      <w:pPr>
        <w:pStyle w:val="NormalWeb"/>
        <w:numPr>
          <w:ilvl w:val="0"/>
          <w:numId w:val="46"/>
        </w:numPr>
        <w:shd w:val="clear" w:color="auto" w:fill="FFFFFF"/>
        <w:spacing w:before="0" w:beforeAutospacing="0" w:after="0" w:afterAutospacing="0" w:line="480" w:lineRule="auto"/>
        <w:rPr>
          <w:color w:val="333333"/>
        </w:rPr>
      </w:pPr>
      <w:r w:rsidRPr="0068242C">
        <w:rPr>
          <w:color w:val="333333"/>
          <w:u w:val="single"/>
        </w:rPr>
        <w:t xml:space="preserve">Milestone 2: </w:t>
      </w:r>
      <w:r w:rsidR="00C55532" w:rsidRPr="0068242C">
        <w:rPr>
          <w:color w:val="333333"/>
          <w:u w:val="single"/>
        </w:rPr>
        <w:t xml:space="preserve">May </w:t>
      </w:r>
      <w:r w:rsidR="001E7C7F" w:rsidRPr="0068242C">
        <w:rPr>
          <w:color w:val="333333"/>
          <w:u w:val="single"/>
        </w:rPr>
        <w:t>20</w:t>
      </w:r>
      <w:r w:rsidRPr="0068242C">
        <w:rPr>
          <w:color w:val="333333"/>
          <w:u w:val="single"/>
          <w:vertAlign w:val="superscript"/>
        </w:rPr>
        <w:t>th</w:t>
      </w:r>
      <w:r w:rsidRPr="0068242C">
        <w:rPr>
          <w:color w:val="333333"/>
          <w:u w:val="single"/>
        </w:rPr>
        <w:t xml:space="preserve"> to </w:t>
      </w:r>
      <w:r w:rsidR="00C55532" w:rsidRPr="0068242C">
        <w:rPr>
          <w:color w:val="333333"/>
          <w:u w:val="single"/>
        </w:rPr>
        <w:t>May</w:t>
      </w:r>
      <w:r w:rsidRPr="0068242C">
        <w:rPr>
          <w:color w:val="333333"/>
          <w:u w:val="single"/>
        </w:rPr>
        <w:t xml:space="preserve"> </w:t>
      </w:r>
      <w:r w:rsidR="001E7C7F" w:rsidRPr="0068242C">
        <w:rPr>
          <w:color w:val="333333"/>
          <w:u w:val="single"/>
        </w:rPr>
        <w:t>26</w:t>
      </w:r>
      <w:r w:rsidRPr="0068242C">
        <w:rPr>
          <w:color w:val="333333"/>
          <w:u w:val="single"/>
          <w:vertAlign w:val="superscript"/>
        </w:rPr>
        <w:t>th</w:t>
      </w:r>
      <w:r w:rsidRPr="0068242C">
        <w:rPr>
          <w:color w:val="333333"/>
        </w:rPr>
        <w:t xml:space="preserve"> – </w:t>
      </w:r>
    </w:p>
    <w:p w14:paraId="6E89FA32" w14:textId="0961D777" w:rsidR="00DD6C0A" w:rsidRPr="0068242C" w:rsidRDefault="00677F9A" w:rsidP="00DD6C0A">
      <w:pPr>
        <w:pStyle w:val="NormalWeb"/>
        <w:numPr>
          <w:ilvl w:val="1"/>
          <w:numId w:val="46"/>
        </w:numPr>
        <w:shd w:val="clear" w:color="auto" w:fill="FFFFFF"/>
        <w:spacing w:before="0" w:beforeAutospacing="0" w:after="0" w:afterAutospacing="0" w:line="480" w:lineRule="auto"/>
        <w:rPr>
          <w:color w:val="333333"/>
        </w:rPr>
      </w:pPr>
      <w:r w:rsidRPr="0068242C">
        <w:rPr>
          <w:color w:val="333333"/>
        </w:rPr>
        <w:t>Attributes as well as d</w:t>
      </w:r>
      <w:r w:rsidR="00DD6C0A" w:rsidRPr="0068242C">
        <w:rPr>
          <w:color w:val="333333"/>
        </w:rPr>
        <w:t>ata calculations such as z-scores, p-values, and r</w:t>
      </w:r>
      <w:r w:rsidR="00DD6C0A" w:rsidRPr="0068242C">
        <w:rPr>
          <w:color w:val="333333"/>
          <w:vertAlign w:val="superscript"/>
        </w:rPr>
        <w:t>2</w:t>
      </w:r>
      <w:r w:rsidR="00DD6C0A" w:rsidRPr="0068242C">
        <w:rPr>
          <w:color w:val="333333"/>
        </w:rPr>
        <w:t xml:space="preserve"> will be explored and used to create visualizations </w:t>
      </w:r>
      <w:r w:rsidR="00653D98" w:rsidRPr="0068242C">
        <w:rPr>
          <w:color w:val="333333"/>
        </w:rPr>
        <w:t>for</w:t>
      </w:r>
      <w:r w:rsidR="00DD6C0A" w:rsidRPr="0068242C">
        <w:rPr>
          <w:color w:val="333333"/>
        </w:rPr>
        <w:t xml:space="preserve"> convey</w:t>
      </w:r>
      <w:r w:rsidR="00653D98" w:rsidRPr="0068242C">
        <w:rPr>
          <w:color w:val="333333"/>
        </w:rPr>
        <w:t xml:space="preserve">ing </w:t>
      </w:r>
      <w:r w:rsidR="00DD6C0A" w:rsidRPr="0068242C">
        <w:rPr>
          <w:color w:val="333333"/>
        </w:rPr>
        <w:t xml:space="preserve">important concepts and highlights in Tableau. </w:t>
      </w:r>
    </w:p>
    <w:p w14:paraId="3E503A90" w14:textId="77777777" w:rsidR="00DD6C0A" w:rsidRPr="0068242C" w:rsidRDefault="00DD6C0A" w:rsidP="00DD6C0A">
      <w:pPr>
        <w:pStyle w:val="NormalWeb"/>
        <w:numPr>
          <w:ilvl w:val="2"/>
          <w:numId w:val="46"/>
        </w:numPr>
        <w:shd w:val="clear" w:color="auto" w:fill="FFFFFF"/>
        <w:spacing w:before="0" w:beforeAutospacing="0" w:after="0" w:afterAutospacing="0" w:line="480" w:lineRule="auto"/>
        <w:rPr>
          <w:color w:val="333333"/>
        </w:rPr>
      </w:pPr>
      <w:r w:rsidRPr="0068242C">
        <w:rPr>
          <w:color w:val="333333"/>
        </w:rPr>
        <w:t>Duration – 1week.</w:t>
      </w:r>
    </w:p>
    <w:p w14:paraId="26E37D75" w14:textId="6E8BFEAB" w:rsidR="00DD6C0A" w:rsidRPr="0068242C" w:rsidRDefault="00DD6C0A" w:rsidP="00DD6C0A">
      <w:pPr>
        <w:pStyle w:val="NormalWeb"/>
        <w:numPr>
          <w:ilvl w:val="0"/>
          <w:numId w:val="46"/>
        </w:numPr>
        <w:shd w:val="clear" w:color="auto" w:fill="FFFFFF"/>
        <w:spacing w:before="0" w:beforeAutospacing="0" w:after="0" w:afterAutospacing="0" w:line="480" w:lineRule="auto"/>
        <w:rPr>
          <w:color w:val="333333"/>
        </w:rPr>
      </w:pPr>
      <w:r w:rsidRPr="0068242C">
        <w:rPr>
          <w:color w:val="333333"/>
          <w:u w:val="single"/>
        </w:rPr>
        <w:t xml:space="preserve">Milestone 3: </w:t>
      </w:r>
      <w:r w:rsidR="00C55532" w:rsidRPr="0068242C">
        <w:rPr>
          <w:color w:val="333333"/>
          <w:u w:val="single"/>
        </w:rPr>
        <w:t>May</w:t>
      </w:r>
      <w:r w:rsidRPr="0068242C">
        <w:rPr>
          <w:color w:val="333333"/>
          <w:u w:val="single"/>
        </w:rPr>
        <w:t xml:space="preserve"> </w:t>
      </w:r>
      <w:r w:rsidR="00C55532" w:rsidRPr="0068242C">
        <w:rPr>
          <w:color w:val="333333"/>
          <w:u w:val="single"/>
        </w:rPr>
        <w:t>2</w:t>
      </w:r>
      <w:r w:rsidR="00F37FCD" w:rsidRPr="0068242C">
        <w:rPr>
          <w:color w:val="333333"/>
          <w:u w:val="single"/>
        </w:rPr>
        <w:t>7</w:t>
      </w:r>
      <w:r w:rsidRPr="0068242C">
        <w:rPr>
          <w:color w:val="333333"/>
          <w:u w:val="single"/>
          <w:vertAlign w:val="superscript"/>
        </w:rPr>
        <w:t>th</w:t>
      </w:r>
      <w:r w:rsidRPr="0068242C">
        <w:rPr>
          <w:color w:val="333333"/>
          <w:u w:val="single"/>
        </w:rPr>
        <w:t xml:space="preserve"> to </w:t>
      </w:r>
      <w:r w:rsidR="00F37FCD" w:rsidRPr="0068242C">
        <w:rPr>
          <w:color w:val="333333"/>
          <w:u w:val="single"/>
        </w:rPr>
        <w:t>June 2</w:t>
      </w:r>
      <w:r w:rsidR="00F37FCD" w:rsidRPr="0068242C">
        <w:rPr>
          <w:color w:val="333333"/>
          <w:u w:val="single"/>
          <w:vertAlign w:val="superscript"/>
        </w:rPr>
        <w:t>nd</w:t>
      </w:r>
      <w:r w:rsidR="00F37FCD" w:rsidRPr="0068242C">
        <w:rPr>
          <w:color w:val="333333"/>
          <w:u w:val="single"/>
        </w:rPr>
        <w:t xml:space="preserve"> </w:t>
      </w:r>
      <w:r w:rsidRPr="0068242C">
        <w:rPr>
          <w:color w:val="333333"/>
        </w:rPr>
        <w:t xml:space="preserve">– </w:t>
      </w:r>
    </w:p>
    <w:p w14:paraId="0050AE80" w14:textId="77777777" w:rsidR="00DD6C0A" w:rsidRPr="0068242C" w:rsidRDefault="00DD6C0A" w:rsidP="00DD6C0A">
      <w:pPr>
        <w:pStyle w:val="NormalWeb"/>
        <w:numPr>
          <w:ilvl w:val="1"/>
          <w:numId w:val="46"/>
        </w:numPr>
        <w:shd w:val="clear" w:color="auto" w:fill="FFFFFF"/>
        <w:spacing w:before="0" w:beforeAutospacing="0" w:after="0" w:afterAutospacing="0" w:line="480" w:lineRule="auto"/>
        <w:rPr>
          <w:color w:val="333333"/>
        </w:rPr>
      </w:pPr>
      <w:r w:rsidRPr="0068242C">
        <w:rPr>
          <w:color w:val="333333"/>
        </w:rPr>
        <w:t xml:space="preserve">Compose a comprehensive descriptive report chronicling all aspects of every stage as well as highlighting insights to illustrate the benefits. </w:t>
      </w:r>
    </w:p>
    <w:p w14:paraId="3243126F" w14:textId="29781D85" w:rsidR="00DD6C0A" w:rsidRPr="0068242C" w:rsidRDefault="00DD6C0A" w:rsidP="00DD6C0A">
      <w:pPr>
        <w:pStyle w:val="NormalWeb"/>
        <w:numPr>
          <w:ilvl w:val="2"/>
          <w:numId w:val="46"/>
        </w:numPr>
        <w:shd w:val="clear" w:color="auto" w:fill="FFFFFF"/>
        <w:spacing w:before="0" w:beforeAutospacing="0" w:after="0" w:afterAutospacing="0" w:line="480" w:lineRule="auto"/>
        <w:rPr>
          <w:color w:val="333333"/>
        </w:rPr>
      </w:pPr>
      <w:r w:rsidRPr="0068242C">
        <w:rPr>
          <w:color w:val="333333"/>
          <w:u w:val="single"/>
        </w:rPr>
        <w:t>Duration</w:t>
      </w:r>
      <w:r w:rsidRPr="0068242C">
        <w:rPr>
          <w:color w:val="333333"/>
        </w:rPr>
        <w:t xml:space="preserve"> – </w:t>
      </w:r>
      <w:r w:rsidR="000055E9" w:rsidRPr="0068242C">
        <w:rPr>
          <w:color w:val="333333"/>
        </w:rPr>
        <w:t>7</w:t>
      </w:r>
      <w:r w:rsidRPr="0068242C">
        <w:rPr>
          <w:color w:val="333333"/>
        </w:rPr>
        <w:t xml:space="preserve"> days.</w:t>
      </w:r>
    </w:p>
    <w:p w14:paraId="3BFD422B" w14:textId="2F9D8517" w:rsidR="0068048F" w:rsidRPr="0068242C" w:rsidRDefault="56BE3038" w:rsidP="00193B44">
      <w:pPr>
        <w:pStyle w:val="Heading1"/>
        <w:rPr>
          <w:szCs w:val="24"/>
        </w:rPr>
      </w:pPr>
      <w:bookmarkStart w:id="2" w:name="_Toc164160275"/>
      <w:r w:rsidRPr="0068242C">
        <w:rPr>
          <w:szCs w:val="24"/>
        </w:rPr>
        <w:t xml:space="preserve">C. </w:t>
      </w:r>
      <w:r w:rsidR="00C55DA1" w:rsidRPr="0068242C">
        <w:rPr>
          <w:szCs w:val="24"/>
        </w:rPr>
        <w:t>D</w:t>
      </w:r>
      <w:r w:rsidR="00526B89" w:rsidRPr="0068242C">
        <w:rPr>
          <w:szCs w:val="24"/>
        </w:rPr>
        <w:t>ata Collection Process</w:t>
      </w:r>
      <w:bookmarkEnd w:id="2"/>
    </w:p>
    <w:p w14:paraId="291E7046" w14:textId="2E67E0FA" w:rsidR="00C238B9" w:rsidRPr="0068242C" w:rsidRDefault="00767AE0" w:rsidP="00767AE0">
      <w:pPr>
        <w:spacing w:line="480" w:lineRule="auto"/>
        <w:rPr>
          <w:sz w:val="24"/>
          <w:szCs w:val="24"/>
          <w:u w:val="single"/>
        </w:rPr>
      </w:pPr>
      <w:r w:rsidRPr="0068242C">
        <w:rPr>
          <w:sz w:val="24"/>
          <w:szCs w:val="24"/>
          <w:u w:val="single"/>
        </w:rPr>
        <w:t>D</w:t>
      </w:r>
      <w:r w:rsidR="00F4757C" w:rsidRPr="0068242C">
        <w:rPr>
          <w:sz w:val="24"/>
          <w:szCs w:val="24"/>
          <w:u w:val="single"/>
        </w:rPr>
        <w:t xml:space="preserve">ata </w:t>
      </w:r>
      <w:r w:rsidRPr="0068242C">
        <w:rPr>
          <w:sz w:val="24"/>
          <w:szCs w:val="24"/>
          <w:u w:val="single"/>
        </w:rPr>
        <w:t>S</w:t>
      </w:r>
      <w:r w:rsidR="00F4757C" w:rsidRPr="0068242C">
        <w:rPr>
          <w:sz w:val="24"/>
          <w:szCs w:val="24"/>
          <w:u w:val="single"/>
        </w:rPr>
        <w:t xml:space="preserve">election </w:t>
      </w:r>
      <w:r w:rsidR="00DA6A36" w:rsidRPr="0068242C">
        <w:rPr>
          <w:sz w:val="24"/>
          <w:szCs w:val="24"/>
          <w:u w:val="single"/>
        </w:rPr>
        <w:t xml:space="preserve">and </w:t>
      </w:r>
      <w:r w:rsidRPr="0068242C">
        <w:rPr>
          <w:sz w:val="24"/>
          <w:szCs w:val="24"/>
          <w:u w:val="single"/>
        </w:rPr>
        <w:t>C</w:t>
      </w:r>
      <w:r w:rsidR="00DA6A36" w:rsidRPr="0068242C">
        <w:rPr>
          <w:sz w:val="24"/>
          <w:szCs w:val="24"/>
          <w:u w:val="single"/>
        </w:rPr>
        <w:t>ollection</w:t>
      </w:r>
      <w:r w:rsidR="009D5799" w:rsidRPr="0068242C">
        <w:rPr>
          <w:sz w:val="24"/>
          <w:szCs w:val="24"/>
          <w:u w:val="single"/>
        </w:rPr>
        <w:t>.</w:t>
      </w:r>
    </w:p>
    <w:p w14:paraId="7E935479" w14:textId="09B731A5" w:rsidR="002063EC" w:rsidRPr="0068242C" w:rsidRDefault="000A06FB" w:rsidP="00055FC1">
      <w:pPr>
        <w:spacing w:line="480" w:lineRule="auto"/>
        <w:ind w:firstLine="720"/>
        <w:rPr>
          <w:sz w:val="24"/>
          <w:szCs w:val="24"/>
        </w:rPr>
      </w:pPr>
      <w:r w:rsidRPr="0068242C">
        <w:rPr>
          <w:sz w:val="24"/>
          <w:szCs w:val="24"/>
        </w:rPr>
        <w:t xml:space="preserve">The data was collected by downloading </w:t>
      </w:r>
      <w:r w:rsidR="002063EC" w:rsidRPr="0068242C">
        <w:rPr>
          <w:sz w:val="24"/>
          <w:szCs w:val="24"/>
        </w:rPr>
        <w:t>5</w:t>
      </w:r>
      <w:r w:rsidRPr="0068242C">
        <w:rPr>
          <w:sz w:val="24"/>
          <w:szCs w:val="24"/>
        </w:rPr>
        <w:t xml:space="preserve"> </w:t>
      </w:r>
      <w:r w:rsidR="00367474" w:rsidRPr="0068242C">
        <w:rPr>
          <w:sz w:val="24"/>
          <w:szCs w:val="24"/>
        </w:rPr>
        <w:t>datasets (</w:t>
      </w:r>
      <w:r w:rsidRPr="0068242C">
        <w:rPr>
          <w:sz w:val="24"/>
          <w:szCs w:val="24"/>
        </w:rPr>
        <w:t>.csv file</w:t>
      </w:r>
      <w:r w:rsidR="002063EC" w:rsidRPr="0068242C">
        <w:rPr>
          <w:sz w:val="24"/>
          <w:szCs w:val="24"/>
        </w:rPr>
        <w:t>s</w:t>
      </w:r>
      <w:r w:rsidR="00367474" w:rsidRPr="0068242C">
        <w:rPr>
          <w:sz w:val="24"/>
          <w:szCs w:val="24"/>
        </w:rPr>
        <w:t>)</w:t>
      </w:r>
      <w:r w:rsidRPr="0068242C">
        <w:rPr>
          <w:sz w:val="24"/>
          <w:szCs w:val="24"/>
        </w:rPr>
        <w:t xml:space="preserve"> from</w:t>
      </w:r>
      <w:r w:rsidR="002063EC" w:rsidRPr="0068242C">
        <w:rPr>
          <w:sz w:val="24"/>
          <w:szCs w:val="24"/>
        </w:rPr>
        <w:t xml:space="preserve"> Kaggle.com</w:t>
      </w:r>
      <w:r w:rsidRPr="0068242C">
        <w:rPr>
          <w:sz w:val="24"/>
          <w:szCs w:val="24"/>
        </w:rPr>
        <w:t xml:space="preserve">: </w:t>
      </w:r>
    </w:p>
    <w:p w14:paraId="295CEC32" w14:textId="5395E240" w:rsidR="000A06FB" w:rsidRPr="0068242C" w:rsidRDefault="00000000" w:rsidP="002063EC">
      <w:pPr>
        <w:pStyle w:val="ListParagraph"/>
        <w:numPr>
          <w:ilvl w:val="0"/>
          <w:numId w:val="50"/>
        </w:numPr>
        <w:spacing w:line="480" w:lineRule="auto"/>
        <w:rPr>
          <w:sz w:val="24"/>
          <w:szCs w:val="24"/>
        </w:rPr>
      </w:pPr>
      <w:hyperlink r:id="rId11" w:history="1">
        <w:r w:rsidR="002063EC" w:rsidRPr="0068242C">
          <w:rPr>
            <w:rStyle w:val="Hyperlink"/>
            <w:sz w:val="24"/>
            <w:szCs w:val="24"/>
          </w:rPr>
          <w:t>https://www.kaggle.com/datasets/beridzeg45/data-analyst-salaries-in-the-usa/data</w:t>
        </w:r>
      </w:hyperlink>
    </w:p>
    <w:p w14:paraId="646D63AD" w14:textId="197258E5" w:rsidR="002063EC" w:rsidRPr="0068242C" w:rsidRDefault="00000000" w:rsidP="002063EC">
      <w:pPr>
        <w:pStyle w:val="ListParagraph"/>
        <w:numPr>
          <w:ilvl w:val="0"/>
          <w:numId w:val="50"/>
        </w:numPr>
        <w:spacing w:line="480" w:lineRule="auto"/>
        <w:rPr>
          <w:sz w:val="24"/>
          <w:szCs w:val="24"/>
        </w:rPr>
      </w:pPr>
      <w:hyperlink r:id="rId12" w:history="1">
        <w:r w:rsidR="002063EC" w:rsidRPr="0068242C">
          <w:rPr>
            <w:rStyle w:val="Hyperlink"/>
            <w:sz w:val="24"/>
            <w:szCs w:val="24"/>
          </w:rPr>
          <w:t>https://www.kaggle.com/datasets/hummaamqaasim/jobs-in-data/data</w:t>
        </w:r>
      </w:hyperlink>
    </w:p>
    <w:p w14:paraId="63A4E5AC" w14:textId="58461601" w:rsidR="002063EC" w:rsidRPr="0068242C" w:rsidRDefault="00000000" w:rsidP="002063EC">
      <w:pPr>
        <w:pStyle w:val="ListParagraph"/>
        <w:numPr>
          <w:ilvl w:val="0"/>
          <w:numId w:val="50"/>
        </w:numPr>
        <w:spacing w:line="480" w:lineRule="auto"/>
        <w:rPr>
          <w:sz w:val="24"/>
          <w:szCs w:val="24"/>
        </w:rPr>
      </w:pPr>
      <w:hyperlink r:id="rId13" w:history="1">
        <w:r w:rsidR="002063EC" w:rsidRPr="0068242C">
          <w:rPr>
            <w:rStyle w:val="Hyperlink"/>
            <w:sz w:val="24"/>
            <w:szCs w:val="24"/>
          </w:rPr>
          <w:t>https://www.kaggle.com/datasets/ruchi798/data-science-job-salaries</w:t>
        </w:r>
      </w:hyperlink>
    </w:p>
    <w:p w14:paraId="4FE45C13" w14:textId="3B4DAD2E" w:rsidR="002063EC" w:rsidRPr="0068242C" w:rsidRDefault="00000000" w:rsidP="002063EC">
      <w:pPr>
        <w:pStyle w:val="ListParagraph"/>
        <w:numPr>
          <w:ilvl w:val="0"/>
          <w:numId w:val="50"/>
        </w:numPr>
        <w:spacing w:line="480" w:lineRule="auto"/>
        <w:rPr>
          <w:sz w:val="24"/>
          <w:szCs w:val="24"/>
        </w:rPr>
      </w:pPr>
      <w:hyperlink r:id="rId14" w:history="1">
        <w:r w:rsidR="002063EC" w:rsidRPr="0068242C">
          <w:rPr>
            <w:rStyle w:val="Hyperlink"/>
            <w:sz w:val="24"/>
            <w:szCs w:val="24"/>
          </w:rPr>
          <w:t>https://www.kaggle.com/datasets/sadeghhoushyar/data-scientist-jobs-in-canada-indeedcom</w:t>
        </w:r>
      </w:hyperlink>
    </w:p>
    <w:p w14:paraId="67FEABF5" w14:textId="2E224F2F" w:rsidR="002063EC" w:rsidRPr="0068242C" w:rsidRDefault="00000000" w:rsidP="002063EC">
      <w:pPr>
        <w:pStyle w:val="ListParagraph"/>
        <w:numPr>
          <w:ilvl w:val="0"/>
          <w:numId w:val="50"/>
        </w:numPr>
        <w:spacing w:line="480" w:lineRule="auto"/>
        <w:rPr>
          <w:sz w:val="24"/>
          <w:szCs w:val="24"/>
        </w:rPr>
      </w:pPr>
      <w:hyperlink r:id="rId15" w:history="1">
        <w:r w:rsidR="00BE0D2C" w:rsidRPr="0068242C">
          <w:rPr>
            <w:rStyle w:val="Hyperlink"/>
            <w:sz w:val="24"/>
            <w:szCs w:val="24"/>
          </w:rPr>
          <w:t>https://www.kaggle.com/datasets/devario/uk-data-science-jobs-dataset</w:t>
        </w:r>
      </w:hyperlink>
    </w:p>
    <w:p w14:paraId="409FD792" w14:textId="77777777" w:rsidR="009C0782" w:rsidRDefault="009C0782" w:rsidP="003D53F1">
      <w:pPr>
        <w:spacing w:line="480" w:lineRule="auto"/>
        <w:rPr>
          <w:sz w:val="24"/>
          <w:szCs w:val="24"/>
          <w:u w:val="single"/>
        </w:rPr>
      </w:pPr>
    </w:p>
    <w:p w14:paraId="6782C19A" w14:textId="1D6ED9A2" w:rsidR="003D53F1" w:rsidRPr="0068242C" w:rsidRDefault="009159B2" w:rsidP="003D53F1">
      <w:pPr>
        <w:spacing w:line="480" w:lineRule="auto"/>
        <w:rPr>
          <w:sz w:val="24"/>
          <w:szCs w:val="24"/>
          <w:u w:val="single"/>
        </w:rPr>
      </w:pPr>
      <w:r w:rsidRPr="0068242C">
        <w:rPr>
          <w:sz w:val="24"/>
          <w:szCs w:val="24"/>
          <w:u w:val="single"/>
        </w:rPr>
        <w:lastRenderedPageBreak/>
        <w:t>Data Collection Issue</w:t>
      </w:r>
      <w:r w:rsidR="00D141E1" w:rsidRPr="0068242C">
        <w:rPr>
          <w:sz w:val="24"/>
          <w:szCs w:val="24"/>
          <w:u w:val="single"/>
        </w:rPr>
        <w:t xml:space="preserve">s and </w:t>
      </w:r>
      <w:r w:rsidRPr="0068242C">
        <w:rPr>
          <w:sz w:val="24"/>
          <w:szCs w:val="24"/>
          <w:u w:val="single"/>
        </w:rPr>
        <w:t>Handling.</w:t>
      </w:r>
    </w:p>
    <w:p w14:paraId="7C68C7E9" w14:textId="423C64AF" w:rsidR="00FC694A" w:rsidRPr="0068242C" w:rsidRDefault="00FC694A" w:rsidP="00B95DE9">
      <w:pPr>
        <w:pStyle w:val="NormalWeb"/>
        <w:shd w:val="clear" w:color="auto" w:fill="FFFFFF"/>
        <w:spacing w:before="0" w:beforeAutospacing="0" w:after="0" w:afterAutospacing="0" w:line="480" w:lineRule="auto"/>
        <w:ind w:firstLine="720"/>
        <w:rPr>
          <w:u w:val="single"/>
        </w:rPr>
      </w:pPr>
      <w:r w:rsidRPr="0068242C">
        <w:tab/>
        <w:t>The quality of the datasets w</w:t>
      </w:r>
      <w:r w:rsidR="00384A38" w:rsidRPr="0068242C">
        <w:t>ere</w:t>
      </w:r>
      <w:r w:rsidRPr="0068242C">
        <w:t xml:space="preserve"> generally good because they were provided from kaggle.com, which is a</w:t>
      </w:r>
      <w:r w:rsidRPr="0068242C">
        <w:rPr>
          <w:b/>
          <w:bCs/>
        </w:rPr>
        <w:t xml:space="preserve"> </w:t>
      </w:r>
      <w:r w:rsidRPr="0068242C">
        <w:t>trustworthy and reliable source.</w:t>
      </w:r>
      <w:r w:rsidR="00710CA8" w:rsidRPr="0068242C">
        <w:t xml:space="preserve"> There were inconsistencies among all 5 datasets that needed standardization for merging. Year/date attributes were not in all 5 of the datasets, which prevented discerning any potential timeline trends, and resulting in no forecasting or predictive analysis.</w:t>
      </w:r>
      <w:r w:rsidR="00DA481F" w:rsidRPr="0068242C">
        <w:t xml:space="preserve"> </w:t>
      </w:r>
      <w:r w:rsidR="005312BB" w:rsidRPr="0068242C">
        <w:t>It was necessary to rename several c</w:t>
      </w:r>
      <w:r w:rsidR="00DA481F" w:rsidRPr="0068242C">
        <w:t xml:space="preserve">olumns </w:t>
      </w:r>
      <w:r w:rsidR="005312BB" w:rsidRPr="0068242C">
        <w:t>to standardize</w:t>
      </w:r>
      <w:r w:rsidR="007538DF" w:rsidRPr="0068242C">
        <w:t xml:space="preserve">, which </w:t>
      </w:r>
      <w:r w:rsidR="005312BB" w:rsidRPr="0068242C">
        <w:t xml:space="preserve">allowed for seamless </w:t>
      </w:r>
      <w:r w:rsidR="00DA481F" w:rsidRPr="0068242C">
        <w:t xml:space="preserve">merging </w:t>
      </w:r>
      <w:r w:rsidR="005312BB" w:rsidRPr="0068242C">
        <w:t xml:space="preserve">of the </w:t>
      </w:r>
      <w:r w:rsidR="00DA481F" w:rsidRPr="0068242C">
        <w:t>datasets.</w:t>
      </w:r>
    </w:p>
    <w:p w14:paraId="51386DB6" w14:textId="26535DDC" w:rsidR="008629D9" w:rsidRPr="0068242C" w:rsidRDefault="008629D9" w:rsidP="008629D9">
      <w:pPr>
        <w:spacing w:line="480" w:lineRule="auto"/>
        <w:rPr>
          <w:sz w:val="24"/>
          <w:szCs w:val="24"/>
          <w:u w:val="single"/>
        </w:rPr>
      </w:pPr>
      <w:r w:rsidRPr="0068242C">
        <w:rPr>
          <w:sz w:val="24"/>
          <w:szCs w:val="24"/>
          <w:u w:val="single"/>
        </w:rPr>
        <w:t>Dataset 1</w:t>
      </w:r>
      <w:r w:rsidR="00867D99" w:rsidRPr="0068242C">
        <w:rPr>
          <w:sz w:val="24"/>
          <w:szCs w:val="24"/>
          <w:u w:val="single"/>
        </w:rPr>
        <w:t>:</w:t>
      </w:r>
      <w:r w:rsidR="00384A38" w:rsidRPr="0068242C">
        <w:rPr>
          <w:sz w:val="24"/>
          <w:szCs w:val="24"/>
          <w:u w:val="single"/>
        </w:rPr>
        <w:t xml:space="preserve"> (</w:t>
      </w:r>
      <w:r w:rsidR="00384A38" w:rsidRPr="00384A38">
        <w:rPr>
          <w:sz w:val="24"/>
          <w:szCs w:val="24"/>
          <w:u w:val="single"/>
        </w:rPr>
        <w:t>data-analyst-salaries-in-the-</w:t>
      </w:r>
      <w:proofErr w:type="spellStart"/>
      <w:r w:rsidR="00384A38" w:rsidRPr="00384A38">
        <w:rPr>
          <w:sz w:val="24"/>
          <w:szCs w:val="24"/>
          <w:u w:val="single"/>
        </w:rPr>
        <w:t>usa</w:t>
      </w:r>
      <w:proofErr w:type="spellEnd"/>
      <w:r w:rsidR="00384A38" w:rsidRPr="0068242C">
        <w:rPr>
          <w:sz w:val="24"/>
          <w:szCs w:val="24"/>
          <w:u w:val="single"/>
        </w:rPr>
        <w:t>)</w:t>
      </w:r>
      <w:r w:rsidRPr="0068242C">
        <w:rPr>
          <w:sz w:val="24"/>
          <w:szCs w:val="24"/>
          <w:u w:val="single"/>
        </w:rPr>
        <w:t>:</w:t>
      </w:r>
    </w:p>
    <w:p w14:paraId="55C03FCD" w14:textId="77777777" w:rsidR="007869A7" w:rsidRPr="0068242C" w:rsidRDefault="007869A7" w:rsidP="00C24BC4">
      <w:pPr>
        <w:spacing w:line="480" w:lineRule="auto"/>
        <w:ind w:firstLine="720"/>
        <w:rPr>
          <w:sz w:val="24"/>
          <w:szCs w:val="24"/>
        </w:rPr>
      </w:pPr>
      <w:r w:rsidRPr="0068242C">
        <w:rPr>
          <w:sz w:val="24"/>
          <w:szCs w:val="24"/>
        </w:rPr>
        <w:t xml:space="preserve">Data analyst jobs were specific to the project, which resulted in the removal of 7 records from the dataset. </w:t>
      </w:r>
    </w:p>
    <w:p w14:paraId="5A6D2F6E" w14:textId="1496AFD6" w:rsidR="00C24BC4" w:rsidRPr="0068242C" w:rsidRDefault="00C24BC4" w:rsidP="00C24BC4">
      <w:pPr>
        <w:spacing w:line="480" w:lineRule="auto"/>
        <w:rPr>
          <w:sz w:val="24"/>
          <w:szCs w:val="24"/>
        </w:rPr>
      </w:pPr>
      <w:r w:rsidRPr="0068242C">
        <w:rPr>
          <w:sz w:val="24"/>
          <w:szCs w:val="24"/>
        </w:rPr>
        <w:tab/>
        <w:t>1 unnecessary column (</w:t>
      </w:r>
      <w:r w:rsidR="00C51513" w:rsidRPr="0068242C">
        <w:rPr>
          <w:sz w:val="24"/>
          <w:szCs w:val="24"/>
        </w:rPr>
        <w:t>‘</w:t>
      </w:r>
      <w:r w:rsidRPr="0068242C">
        <w:rPr>
          <w:sz w:val="24"/>
          <w:szCs w:val="24"/>
        </w:rPr>
        <w:t>Company Name</w:t>
      </w:r>
      <w:r w:rsidR="00C51513" w:rsidRPr="0068242C">
        <w:rPr>
          <w:sz w:val="24"/>
          <w:szCs w:val="24"/>
        </w:rPr>
        <w:t>’</w:t>
      </w:r>
      <w:r w:rsidRPr="0068242C">
        <w:rPr>
          <w:sz w:val="24"/>
          <w:szCs w:val="24"/>
        </w:rPr>
        <w:t>) was removed from the dataset for merging.</w:t>
      </w:r>
    </w:p>
    <w:p w14:paraId="7FD321F6" w14:textId="29C16D4C" w:rsidR="00DB1C4C" w:rsidRPr="0068242C" w:rsidRDefault="004315F2" w:rsidP="00C24BC4">
      <w:pPr>
        <w:spacing w:line="480" w:lineRule="auto"/>
        <w:ind w:firstLine="720"/>
        <w:rPr>
          <w:sz w:val="24"/>
          <w:szCs w:val="24"/>
        </w:rPr>
      </w:pPr>
      <w:r w:rsidRPr="0068242C">
        <w:rPr>
          <w:sz w:val="24"/>
          <w:szCs w:val="24"/>
        </w:rPr>
        <w:t xml:space="preserve">The dataset had missing data and insufficient standardization of attributes, which needed to be remedied. </w:t>
      </w:r>
    </w:p>
    <w:p w14:paraId="3A193F8D" w14:textId="439EAB83" w:rsidR="0086366B" w:rsidRPr="0068242C" w:rsidRDefault="004315F2" w:rsidP="00DB1C4C">
      <w:pPr>
        <w:spacing w:line="480" w:lineRule="auto"/>
        <w:ind w:firstLine="720"/>
        <w:rPr>
          <w:b/>
          <w:bCs/>
          <w:sz w:val="24"/>
          <w:szCs w:val="24"/>
        </w:rPr>
      </w:pPr>
      <w:r w:rsidRPr="0068242C">
        <w:rPr>
          <w:sz w:val="24"/>
          <w:szCs w:val="24"/>
        </w:rPr>
        <w:t xml:space="preserve">There were a significant amount of </w:t>
      </w:r>
      <w:proofErr w:type="spellStart"/>
      <w:r w:rsidRPr="0068242C">
        <w:rPr>
          <w:sz w:val="24"/>
          <w:szCs w:val="24"/>
        </w:rPr>
        <w:t>NaN</w:t>
      </w:r>
      <w:proofErr w:type="spellEnd"/>
      <w:r w:rsidRPr="0068242C">
        <w:rPr>
          <w:sz w:val="24"/>
          <w:szCs w:val="24"/>
        </w:rPr>
        <w:t xml:space="preserve"> values contained within various attributes. </w:t>
      </w:r>
      <w:bookmarkStart w:id="3" w:name="_Toc164160276"/>
      <w:r w:rsidR="00565DBC" w:rsidRPr="0068242C">
        <w:rPr>
          <w:sz w:val="24"/>
          <w:szCs w:val="24"/>
        </w:rPr>
        <w:t>105</w:t>
      </w:r>
      <w:r w:rsidRPr="0068242C">
        <w:rPr>
          <w:sz w:val="24"/>
          <w:szCs w:val="24"/>
        </w:rPr>
        <w:t xml:space="preserve"> </w:t>
      </w:r>
      <w:proofErr w:type="spellStart"/>
      <w:r w:rsidRPr="0068242C">
        <w:rPr>
          <w:sz w:val="24"/>
          <w:szCs w:val="24"/>
        </w:rPr>
        <w:t>NaN</w:t>
      </w:r>
      <w:proofErr w:type="spellEnd"/>
      <w:r w:rsidRPr="0068242C">
        <w:rPr>
          <w:sz w:val="24"/>
          <w:szCs w:val="24"/>
        </w:rPr>
        <w:t xml:space="preserve"> values for the Min Salary and</w:t>
      </w:r>
      <w:r w:rsidR="00F85307" w:rsidRPr="0068242C">
        <w:rPr>
          <w:sz w:val="24"/>
          <w:szCs w:val="24"/>
        </w:rPr>
        <w:t>/or</w:t>
      </w:r>
      <w:r w:rsidRPr="0068242C">
        <w:rPr>
          <w:sz w:val="24"/>
          <w:szCs w:val="24"/>
        </w:rPr>
        <w:t xml:space="preserve"> Max Salary columns</w:t>
      </w:r>
      <w:r w:rsidR="00565DBC" w:rsidRPr="0068242C">
        <w:rPr>
          <w:sz w:val="24"/>
          <w:szCs w:val="24"/>
        </w:rPr>
        <w:t xml:space="preserve"> that were removed</w:t>
      </w:r>
      <w:r w:rsidR="00F85307" w:rsidRPr="0068242C">
        <w:rPr>
          <w:sz w:val="24"/>
          <w:szCs w:val="24"/>
        </w:rPr>
        <w:t>. T</w:t>
      </w:r>
      <w:r w:rsidRPr="0068242C">
        <w:rPr>
          <w:sz w:val="24"/>
          <w:szCs w:val="24"/>
        </w:rPr>
        <w:t>he</w:t>
      </w:r>
      <w:bookmarkEnd w:id="3"/>
      <w:r w:rsidRPr="0068242C">
        <w:rPr>
          <w:sz w:val="24"/>
          <w:szCs w:val="24"/>
        </w:rPr>
        <w:t xml:space="preserve"> </w:t>
      </w:r>
      <w:bookmarkStart w:id="4" w:name="_Toc164160277"/>
      <w:r w:rsidR="00F85307" w:rsidRPr="0068242C">
        <w:rPr>
          <w:sz w:val="24"/>
          <w:szCs w:val="24"/>
        </w:rPr>
        <w:t xml:space="preserve">Min/Max Salary </w:t>
      </w:r>
      <w:r w:rsidRPr="0068242C">
        <w:rPr>
          <w:sz w:val="24"/>
          <w:szCs w:val="24"/>
        </w:rPr>
        <w:t>columns were averaged for all rows in the dataset</w:t>
      </w:r>
      <w:r w:rsidR="00565DBC" w:rsidRPr="0068242C">
        <w:rPr>
          <w:sz w:val="24"/>
          <w:szCs w:val="24"/>
        </w:rPr>
        <w:t xml:space="preserve">, which simplified </w:t>
      </w:r>
      <w:r w:rsidR="00F85307" w:rsidRPr="0068242C">
        <w:rPr>
          <w:sz w:val="24"/>
          <w:szCs w:val="24"/>
        </w:rPr>
        <w:t xml:space="preserve">the </w:t>
      </w:r>
      <w:r w:rsidR="00565DBC" w:rsidRPr="0068242C">
        <w:rPr>
          <w:sz w:val="24"/>
          <w:szCs w:val="24"/>
        </w:rPr>
        <w:t>output</w:t>
      </w:r>
      <w:r w:rsidR="002F4981" w:rsidRPr="0068242C">
        <w:rPr>
          <w:sz w:val="24"/>
          <w:szCs w:val="24"/>
        </w:rPr>
        <w:t xml:space="preserve"> values</w:t>
      </w:r>
      <w:r w:rsidR="008E752A" w:rsidRPr="0068242C">
        <w:rPr>
          <w:rFonts w:asciiTheme="majorHAnsi" w:eastAsiaTheme="majorEastAsia" w:hAnsiTheme="majorHAnsi" w:cstheme="majorBidi"/>
          <w:sz w:val="24"/>
          <w:szCs w:val="24"/>
        </w:rPr>
        <w:t xml:space="preserve"> for a </w:t>
      </w:r>
      <w:r w:rsidR="00C51513" w:rsidRPr="0068242C">
        <w:rPr>
          <w:rFonts w:asciiTheme="majorHAnsi" w:eastAsiaTheme="majorEastAsia" w:hAnsiTheme="majorHAnsi" w:cstheme="majorBidi"/>
          <w:sz w:val="24"/>
          <w:szCs w:val="24"/>
        </w:rPr>
        <w:t>‘</w:t>
      </w:r>
      <w:r w:rsidR="008E752A" w:rsidRPr="0068242C">
        <w:rPr>
          <w:rFonts w:asciiTheme="majorHAnsi" w:eastAsiaTheme="majorEastAsia" w:hAnsiTheme="majorHAnsi" w:cstheme="majorBidi"/>
          <w:sz w:val="24"/>
          <w:szCs w:val="24"/>
        </w:rPr>
        <w:t>salary</w:t>
      </w:r>
      <w:r w:rsidR="00C51513" w:rsidRPr="0068242C">
        <w:rPr>
          <w:rFonts w:asciiTheme="majorHAnsi" w:eastAsiaTheme="majorEastAsia" w:hAnsiTheme="majorHAnsi" w:cstheme="majorBidi"/>
          <w:sz w:val="24"/>
          <w:szCs w:val="24"/>
        </w:rPr>
        <w:t>’</w:t>
      </w:r>
      <w:r w:rsidR="008E752A" w:rsidRPr="0068242C">
        <w:rPr>
          <w:rFonts w:asciiTheme="majorHAnsi" w:eastAsiaTheme="majorEastAsia" w:hAnsiTheme="majorHAnsi" w:cstheme="majorBidi"/>
          <w:sz w:val="24"/>
          <w:szCs w:val="24"/>
        </w:rPr>
        <w:t xml:space="preserve"> column.</w:t>
      </w:r>
      <w:bookmarkEnd w:id="4"/>
      <w:r w:rsidR="0086366B" w:rsidRPr="0068242C">
        <w:rPr>
          <w:rFonts w:asciiTheme="majorHAnsi" w:eastAsiaTheme="majorEastAsia" w:hAnsiTheme="majorHAnsi" w:cstheme="majorBidi"/>
          <w:sz w:val="24"/>
          <w:szCs w:val="24"/>
        </w:rPr>
        <w:t xml:space="preserve"> The Min Salary and Max Salary columns were subsequently removed.</w:t>
      </w:r>
    </w:p>
    <w:p w14:paraId="2952E663" w14:textId="2649613A" w:rsidR="004315F2" w:rsidRPr="0068242C" w:rsidRDefault="004315F2" w:rsidP="004315F2">
      <w:pPr>
        <w:pStyle w:val="Heading1"/>
        <w:ind w:firstLine="720"/>
        <w:jc w:val="left"/>
        <w:rPr>
          <w:b w:val="0"/>
          <w:bCs w:val="0"/>
          <w:szCs w:val="24"/>
        </w:rPr>
      </w:pPr>
      <w:bookmarkStart w:id="5" w:name="_Toc164160278"/>
      <w:r w:rsidRPr="0068242C">
        <w:rPr>
          <w:b w:val="0"/>
          <w:bCs w:val="0"/>
          <w:szCs w:val="24"/>
        </w:rPr>
        <w:t>The values for salary period (e.g. hourly, weekly, monthly) w</w:t>
      </w:r>
      <w:r w:rsidR="00DB1C4C" w:rsidRPr="0068242C">
        <w:rPr>
          <w:b w:val="0"/>
          <w:bCs w:val="0"/>
          <w:szCs w:val="24"/>
        </w:rPr>
        <w:t>ere</w:t>
      </w:r>
      <w:r w:rsidRPr="0068242C">
        <w:rPr>
          <w:b w:val="0"/>
          <w:bCs w:val="0"/>
          <w:szCs w:val="24"/>
        </w:rPr>
        <w:t xml:space="preserve"> </w:t>
      </w:r>
      <w:r w:rsidR="00E158E7" w:rsidRPr="0068242C">
        <w:rPr>
          <w:b w:val="0"/>
          <w:bCs w:val="0"/>
          <w:szCs w:val="24"/>
        </w:rPr>
        <w:t>calculated/</w:t>
      </w:r>
      <w:r w:rsidRPr="0068242C">
        <w:rPr>
          <w:b w:val="0"/>
          <w:bCs w:val="0"/>
          <w:szCs w:val="24"/>
        </w:rPr>
        <w:t xml:space="preserve">converted to annual for </w:t>
      </w:r>
      <w:r w:rsidR="009838AF" w:rsidRPr="0068242C">
        <w:rPr>
          <w:b w:val="0"/>
          <w:bCs w:val="0"/>
          <w:szCs w:val="24"/>
        </w:rPr>
        <w:t xml:space="preserve">universal </w:t>
      </w:r>
      <w:r w:rsidRPr="0068242C">
        <w:rPr>
          <w:b w:val="0"/>
          <w:bCs w:val="0"/>
          <w:szCs w:val="24"/>
        </w:rPr>
        <w:t>comparisons.</w:t>
      </w:r>
      <w:bookmarkEnd w:id="5"/>
      <w:r w:rsidRPr="0068242C">
        <w:rPr>
          <w:b w:val="0"/>
          <w:bCs w:val="0"/>
          <w:szCs w:val="24"/>
        </w:rPr>
        <w:t xml:space="preserve"> </w:t>
      </w:r>
    </w:p>
    <w:p w14:paraId="2D3595FE" w14:textId="434C3886" w:rsidR="00C24BC4" w:rsidRPr="0068242C" w:rsidRDefault="004315F2" w:rsidP="00C24BC4">
      <w:pPr>
        <w:pStyle w:val="Heading1"/>
        <w:ind w:firstLine="720"/>
        <w:jc w:val="left"/>
        <w:rPr>
          <w:b w:val="0"/>
          <w:bCs w:val="0"/>
          <w:szCs w:val="24"/>
        </w:rPr>
      </w:pPr>
      <w:bookmarkStart w:id="6" w:name="_Toc164160279"/>
      <w:r w:rsidRPr="0068242C">
        <w:rPr>
          <w:b w:val="0"/>
          <w:bCs w:val="0"/>
          <w:szCs w:val="24"/>
        </w:rPr>
        <w:t>T</w:t>
      </w:r>
      <w:r w:rsidR="002F7D32" w:rsidRPr="0068242C">
        <w:rPr>
          <w:b w:val="0"/>
          <w:bCs w:val="0"/>
          <w:szCs w:val="24"/>
        </w:rPr>
        <w:t>hough t</w:t>
      </w:r>
      <w:r w:rsidRPr="0068242C">
        <w:rPr>
          <w:b w:val="0"/>
          <w:bCs w:val="0"/>
          <w:szCs w:val="24"/>
        </w:rPr>
        <w:t>here were no dates within the dataset</w:t>
      </w:r>
      <w:bookmarkEnd w:id="6"/>
      <w:r w:rsidR="00B842E7" w:rsidRPr="0068242C">
        <w:rPr>
          <w:b w:val="0"/>
          <w:bCs w:val="0"/>
          <w:szCs w:val="24"/>
        </w:rPr>
        <w:t xml:space="preserve">, </w:t>
      </w:r>
      <w:r w:rsidR="002F7D32" w:rsidRPr="0068242C">
        <w:rPr>
          <w:b w:val="0"/>
          <w:bCs w:val="0"/>
          <w:szCs w:val="24"/>
        </w:rPr>
        <w:t>it was published in 2023</w:t>
      </w:r>
      <w:r w:rsidR="0001173B" w:rsidRPr="0068242C">
        <w:rPr>
          <w:b w:val="0"/>
          <w:bCs w:val="0"/>
          <w:szCs w:val="24"/>
        </w:rPr>
        <w:t>,</w:t>
      </w:r>
      <w:r w:rsidR="009838AF" w:rsidRPr="0068242C">
        <w:rPr>
          <w:b w:val="0"/>
          <w:bCs w:val="0"/>
          <w:szCs w:val="24"/>
        </w:rPr>
        <w:t xml:space="preserve"> </w:t>
      </w:r>
      <w:r w:rsidR="002F7D32" w:rsidRPr="0068242C">
        <w:rPr>
          <w:b w:val="0"/>
          <w:bCs w:val="0"/>
          <w:szCs w:val="24"/>
        </w:rPr>
        <w:t>the</w:t>
      </w:r>
      <w:r w:rsidR="00B842E7" w:rsidRPr="0068242C">
        <w:rPr>
          <w:b w:val="0"/>
          <w:bCs w:val="0"/>
          <w:szCs w:val="24"/>
        </w:rPr>
        <w:t>refore, the</w:t>
      </w:r>
      <w:r w:rsidR="002F7D32" w:rsidRPr="0068242C">
        <w:rPr>
          <w:b w:val="0"/>
          <w:bCs w:val="0"/>
          <w:szCs w:val="24"/>
        </w:rPr>
        <w:t xml:space="preserve"> year 2022 was inserted into the year attribute for all records in the dataset.</w:t>
      </w:r>
      <w:r w:rsidRPr="0068242C">
        <w:rPr>
          <w:b w:val="0"/>
          <w:bCs w:val="0"/>
          <w:szCs w:val="24"/>
        </w:rPr>
        <w:t xml:space="preserve"> </w:t>
      </w:r>
    </w:p>
    <w:p w14:paraId="4ED34033" w14:textId="110722F9" w:rsidR="009838AF" w:rsidRPr="0068242C" w:rsidRDefault="009838AF" w:rsidP="009838AF">
      <w:pPr>
        <w:spacing w:line="480" w:lineRule="auto"/>
        <w:rPr>
          <w:sz w:val="24"/>
          <w:szCs w:val="24"/>
          <w:u w:val="single"/>
        </w:rPr>
      </w:pPr>
      <w:r w:rsidRPr="0068242C">
        <w:rPr>
          <w:sz w:val="24"/>
          <w:szCs w:val="24"/>
          <w:u w:val="single"/>
        </w:rPr>
        <w:t>Dataset 2</w:t>
      </w:r>
      <w:r w:rsidR="00867D99" w:rsidRPr="0068242C">
        <w:rPr>
          <w:sz w:val="24"/>
          <w:szCs w:val="24"/>
          <w:u w:val="single"/>
        </w:rPr>
        <w:t xml:space="preserve">: </w:t>
      </w:r>
      <w:r w:rsidRPr="0068242C">
        <w:rPr>
          <w:sz w:val="24"/>
          <w:szCs w:val="24"/>
          <w:u w:val="single"/>
        </w:rPr>
        <w:t>(jobs-in-data):</w:t>
      </w:r>
    </w:p>
    <w:p w14:paraId="762C758A" w14:textId="639714C5" w:rsidR="00303971" w:rsidRPr="0068242C" w:rsidRDefault="00303971" w:rsidP="00303971">
      <w:pPr>
        <w:spacing w:line="480" w:lineRule="auto"/>
        <w:ind w:firstLine="720"/>
        <w:rPr>
          <w:sz w:val="24"/>
          <w:szCs w:val="24"/>
        </w:rPr>
      </w:pPr>
      <w:r w:rsidRPr="0068242C">
        <w:rPr>
          <w:sz w:val="24"/>
          <w:szCs w:val="24"/>
        </w:rPr>
        <w:lastRenderedPageBreak/>
        <w:t xml:space="preserve">Data analyst jobs were specific to the project, which resulted in the removal of 7,742 records from the dataset. </w:t>
      </w:r>
    </w:p>
    <w:p w14:paraId="6C9B8BD4" w14:textId="2FB23388" w:rsidR="00C176CA" w:rsidRPr="0068242C" w:rsidRDefault="00C176CA" w:rsidP="00303971">
      <w:pPr>
        <w:spacing w:line="480" w:lineRule="auto"/>
        <w:ind w:firstLine="720"/>
        <w:rPr>
          <w:sz w:val="24"/>
          <w:szCs w:val="24"/>
        </w:rPr>
      </w:pPr>
      <w:r w:rsidRPr="0068242C">
        <w:rPr>
          <w:sz w:val="24"/>
          <w:szCs w:val="24"/>
        </w:rPr>
        <w:t xml:space="preserve">4 </w:t>
      </w:r>
      <w:proofErr w:type="spellStart"/>
      <w:r w:rsidRPr="0068242C">
        <w:rPr>
          <w:sz w:val="24"/>
          <w:szCs w:val="24"/>
        </w:rPr>
        <w:t>unneccessary</w:t>
      </w:r>
      <w:proofErr w:type="spellEnd"/>
      <w:r w:rsidRPr="0068242C">
        <w:rPr>
          <w:sz w:val="24"/>
          <w:szCs w:val="24"/>
        </w:rPr>
        <w:t xml:space="preserve"> columns (</w:t>
      </w:r>
      <w:r w:rsidR="00C51513" w:rsidRPr="0068242C">
        <w:rPr>
          <w:sz w:val="24"/>
          <w:szCs w:val="24"/>
        </w:rPr>
        <w:t>‘</w:t>
      </w:r>
      <w:proofErr w:type="spellStart"/>
      <w:r w:rsidRPr="0068242C">
        <w:rPr>
          <w:sz w:val="24"/>
          <w:szCs w:val="24"/>
        </w:rPr>
        <w:t>job_category</w:t>
      </w:r>
      <w:proofErr w:type="spellEnd"/>
      <w:r w:rsidR="00C51513" w:rsidRPr="0068242C">
        <w:rPr>
          <w:sz w:val="24"/>
          <w:szCs w:val="24"/>
        </w:rPr>
        <w:t>’</w:t>
      </w:r>
      <w:r w:rsidRPr="0068242C">
        <w:rPr>
          <w:sz w:val="24"/>
          <w:szCs w:val="24"/>
        </w:rPr>
        <w:t xml:space="preserve">, </w:t>
      </w:r>
      <w:r w:rsidR="00C51513" w:rsidRPr="0068242C">
        <w:rPr>
          <w:sz w:val="24"/>
          <w:szCs w:val="24"/>
        </w:rPr>
        <w:t>‘</w:t>
      </w:r>
      <w:proofErr w:type="spellStart"/>
      <w:r w:rsidRPr="0068242C">
        <w:rPr>
          <w:sz w:val="24"/>
          <w:szCs w:val="24"/>
        </w:rPr>
        <w:t>salary_currency</w:t>
      </w:r>
      <w:proofErr w:type="spellEnd"/>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salary</w:t>
      </w:r>
      <w:r w:rsidR="00C51513" w:rsidRPr="0068242C">
        <w:rPr>
          <w:sz w:val="24"/>
          <w:szCs w:val="24"/>
        </w:rPr>
        <w:t>’</w:t>
      </w:r>
      <w:r w:rsidRPr="0068242C">
        <w:rPr>
          <w:sz w:val="24"/>
          <w:szCs w:val="24"/>
        </w:rPr>
        <w:t xml:space="preserve">, and </w:t>
      </w:r>
      <w:r w:rsidR="00C51513" w:rsidRPr="0068242C">
        <w:rPr>
          <w:sz w:val="24"/>
          <w:szCs w:val="24"/>
        </w:rPr>
        <w:t>‘</w:t>
      </w:r>
      <w:proofErr w:type="spellStart"/>
      <w:r w:rsidRPr="0068242C">
        <w:rPr>
          <w:sz w:val="24"/>
          <w:szCs w:val="24"/>
        </w:rPr>
        <w:t>company_location</w:t>
      </w:r>
      <w:proofErr w:type="spellEnd"/>
      <w:r w:rsidR="00C51513" w:rsidRPr="0068242C">
        <w:rPr>
          <w:sz w:val="24"/>
          <w:szCs w:val="24"/>
        </w:rPr>
        <w:t>’</w:t>
      </w:r>
      <w:r w:rsidRPr="0068242C">
        <w:rPr>
          <w:sz w:val="24"/>
          <w:szCs w:val="24"/>
        </w:rPr>
        <w:t>) were removed from the dataset for merging.</w:t>
      </w:r>
    </w:p>
    <w:p w14:paraId="28DCCC3F" w14:textId="6AA3BE6F" w:rsidR="00504563" w:rsidRPr="0068242C" w:rsidRDefault="00504563" w:rsidP="00504563">
      <w:pPr>
        <w:spacing w:line="480" w:lineRule="auto"/>
        <w:rPr>
          <w:sz w:val="24"/>
          <w:szCs w:val="24"/>
          <w:u w:val="single"/>
        </w:rPr>
      </w:pPr>
      <w:r w:rsidRPr="0068242C">
        <w:rPr>
          <w:sz w:val="24"/>
          <w:szCs w:val="24"/>
          <w:u w:val="single"/>
        </w:rPr>
        <w:t>Dataset 3</w:t>
      </w:r>
      <w:r w:rsidR="00867D99" w:rsidRPr="0068242C">
        <w:rPr>
          <w:sz w:val="24"/>
          <w:szCs w:val="24"/>
          <w:u w:val="single"/>
        </w:rPr>
        <w:t>:</w:t>
      </w:r>
      <w:r w:rsidRPr="0068242C">
        <w:rPr>
          <w:sz w:val="24"/>
          <w:szCs w:val="24"/>
          <w:u w:val="single"/>
        </w:rPr>
        <w:t xml:space="preserve"> (data-science-job-salaries):</w:t>
      </w:r>
    </w:p>
    <w:p w14:paraId="4B04AA14" w14:textId="7BC7EC04" w:rsidR="00275F8D" w:rsidRPr="0068242C" w:rsidRDefault="00275F8D" w:rsidP="00275F8D">
      <w:pPr>
        <w:spacing w:line="480" w:lineRule="auto"/>
        <w:ind w:firstLine="720"/>
        <w:rPr>
          <w:sz w:val="24"/>
          <w:szCs w:val="24"/>
        </w:rPr>
      </w:pPr>
      <w:r w:rsidRPr="0068242C">
        <w:rPr>
          <w:sz w:val="24"/>
          <w:szCs w:val="24"/>
        </w:rPr>
        <w:t xml:space="preserve">Data analyst jobs were specific to the project, which resulted in the removal of 488 records from the dataset. </w:t>
      </w:r>
    </w:p>
    <w:p w14:paraId="0A43F9AF" w14:textId="176F0C0C" w:rsidR="00C24BC4" w:rsidRPr="0068242C" w:rsidRDefault="00C24BC4" w:rsidP="00C24BC4">
      <w:pPr>
        <w:spacing w:line="480" w:lineRule="auto"/>
        <w:ind w:firstLine="720"/>
        <w:rPr>
          <w:sz w:val="24"/>
          <w:szCs w:val="24"/>
        </w:rPr>
      </w:pPr>
      <w:r w:rsidRPr="0068242C">
        <w:rPr>
          <w:sz w:val="24"/>
          <w:szCs w:val="24"/>
        </w:rPr>
        <w:t xml:space="preserve">4 </w:t>
      </w:r>
      <w:proofErr w:type="spellStart"/>
      <w:r w:rsidRPr="0068242C">
        <w:rPr>
          <w:sz w:val="24"/>
          <w:szCs w:val="24"/>
        </w:rPr>
        <w:t>unneccessary</w:t>
      </w:r>
      <w:proofErr w:type="spellEnd"/>
      <w:r w:rsidRPr="0068242C">
        <w:rPr>
          <w:sz w:val="24"/>
          <w:szCs w:val="24"/>
        </w:rPr>
        <w:t xml:space="preserve"> columns (</w:t>
      </w:r>
      <w:r w:rsidR="00C51513" w:rsidRPr="0068242C">
        <w:rPr>
          <w:sz w:val="24"/>
          <w:szCs w:val="24"/>
        </w:rPr>
        <w:t>‘</w:t>
      </w:r>
      <w:r w:rsidR="00095A7A" w:rsidRPr="0068242C">
        <w:rPr>
          <w:sz w:val="24"/>
          <w:szCs w:val="24"/>
        </w:rPr>
        <w:t>Unnamed: 0</w:t>
      </w:r>
      <w:r w:rsidR="00C51513" w:rsidRPr="0068242C">
        <w:rPr>
          <w:sz w:val="24"/>
          <w:szCs w:val="24"/>
        </w:rPr>
        <w:t>’</w:t>
      </w:r>
      <w:r w:rsidRPr="0068242C">
        <w:rPr>
          <w:sz w:val="24"/>
          <w:szCs w:val="24"/>
        </w:rPr>
        <w:t xml:space="preserve">, </w:t>
      </w:r>
      <w:r w:rsidR="00C51513" w:rsidRPr="0068242C">
        <w:rPr>
          <w:sz w:val="24"/>
          <w:szCs w:val="24"/>
        </w:rPr>
        <w:t>‘</w:t>
      </w:r>
      <w:r w:rsidR="00095A7A" w:rsidRPr="0068242C">
        <w:rPr>
          <w:sz w:val="24"/>
          <w:szCs w:val="24"/>
        </w:rPr>
        <w:t>salary</w:t>
      </w:r>
      <w:r w:rsidR="00C51513" w:rsidRPr="0068242C">
        <w:rPr>
          <w:sz w:val="24"/>
          <w:szCs w:val="24"/>
        </w:rPr>
        <w:t>’</w:t>
      </w:r>
      <w:r w:rsidR="00095A7A" w:rsidRPr="0068242C">
        <w:rPr>
          <w:sz w:val="24"/>
          <w:szCs w:val="24"/>
        </w:rPr>
        <w:t xml:space="preserve">,  </w:t>
      </w:r>
      <w:r w:rsidR="00C51513" w:rsidRPr="0068242C">
        <w:rPr>
          <w:sz w:val="24"/>
          <w:szCs w:val="24"/>
        </w:rPr>
        <w:t>‘</w:t>
      </w:r>
      <w:proofErr w:type="spellStart"/>
      <w:r w:rsidRPr="0068242C">
        <w:rPr>
          <w:sz w:val="24"/>
          <w:szCs w:val="24"/>
        </w:rPr>
        <w:t>salary_currency</w:t>
      </w:r>
      <w:proofErr w:type="spellEnd"/>
      <w:r w:rsidR="00C51513" w:rsidRPr="0068242C">
        <w:rPr>
          <w:sz w:val="24"/>
          <w:szCs w:val="24"/>
        </w:rPr>
        <w:t>’</w:t>
      </w:r>
      <w:r w:rsidRPr="0068242C">
        <w:rPr>
          <w:sz w:val="24"/>
          <w:szCs w:val="24"/>
        </w:rPr>
        <w:t xml:space="preserve">, and </w:t>
      </w:r>
      <w:r w:rsidR="00C51513" w:rsidRPr="0068242C">
        <w:rPr>
          <w:sz w:val="24"/>
          <w:szCs w:val="24"/>
        </w:rPr>
        <w:t>‘</w:t>
      </w:r>
      <w:proofErr w:type="spellStart"/>
      <w:r w:rsidRPr="0068242C">
        <w:rPr>
          <w:sz w:val="24"/>
          <w:szCs w:val="24"/>
        </w:rPr>
        <w:t>company_location</w:t>
      </w:r>
      <w:proofErr w:type="spellEnd"/>
      <w:r w:rsidR="00C51513" w:rsidRPr="0068242C">
        <w:rPr>
          <w:sz w:val="24"/>
          <w:szCs w:val="24"/>
        </w:rPr>
        <w:t>’</w:t>
      </w:r>
      <w:r w:rsidRPr="0068242C">
        <w:rPr>
          <w:sz w:val="24"/>
          <w:szCs w:val="24"/>
        </w:rPr>
        <w:t>) were removed from the dataset for merging.</w:t>
      </w:r>
    </w:p>
    <w:p w14:paraId="52EB16AB" w14:textId="25FCE2D5" w:rsidR="001A0888" w:rsidRPr="0068242C" w:rsidRDefault="001A0888" w:rsidP="001A0888">
      <w:pPr>
        <w:spacing w:line="480" w:lineRule="auto"/>
        <w:ind w:firstLine="720"/>
        <w:rPr>
          <w:sz w:val="24"/>
          <w:szCs w:val="24"/>
        </w:rPr>
      </w:pPr>
      <w:r w:rsidRPr="0068242C">
        <w:rPr>
          <w:sz w:val="24"/>
          <w:szCs w:val="24"/>
        </w:rPr>
        <w:t xml:space="preserve">Converted </w:t>
      </w:r>
      <w:proofErr w:type="spellStart"/>
      <w:r w:rsidRPr="0068242C">
        <w:rPr>
          <w:sz w:val="24"/>
          <w:szCs w:val="24"/>
        </w:rPr>
        <w:t>experience_level</w:t>
      </w:r>
      <w:proofErr w:type="spellEnd"/>
      <w:r w:rsidRPr="0068242C">
        <w:rPr>
          <w:sz w:val="24"/>
          <w:szCs w:val="24"/>
        </w:rPr>
        <w:t xml:space="preserve"> (</w:t>
      </w:r>
      <w:r w:rsidR="00C51513" w:rsidRPr="0068242C">
        <w:rPr>
          <w:sz w:val="24"/>
          <w:szCs w:val="24"/>
        </w:rPr>
        <w:t>‘</w:t>
      </w:r>
      <w:r w:rsidRPr="0068242C">
        <w:rPr>
          <w:sz w:val="24"/>
          <w:szCs w:val="24"/>
        </w:rPr>
        <w:t>MI</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Mid-level</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EN</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Entry-level</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EX</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Executive</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SE</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Senior</w:t>
      </w:r>
      <w:r w:rsidR="00C51513" w:rsidRPr="0068242C">
        <w:rPr>
          <w:sz w:val="24"/>
          <w:szCs w:val="24"/>
        </w:rPr>
        <w:t>’</w:t>
      </w:r>
      <w:r w:rsidRPr="0068242C">
        <w:rPr>
          <w:sz w:val="24"/>
          <w:szCs w:val="24"/>
        </w:rPr>
        <w:t>).</w:t>
      </w:r>
    </w:p>
    <w:p w14:paraId="133E7F31" w14:textId="3884B167" w:rsidR="001A0888" w:rsidRPr="0068242C" w:rsidRDefault="001A0888" w:rsidP="001A0888">
      <w:pPr>
        <w:spacing w:line="480" w:lineRule="auto"/>
        <w:ind w:firstLine="720"/>
        <w:rPr>
          <w:sz w:val="24"/>
          <w:szCs w:val="24"/>
        </w:rPr>
      </w:pPr>
      <w:r w:rsidRPr="0068242C">
        <w:rPr>
          <w:sz w:val="24"/>
          <w:szCs w:val="24"/>
        </w:rPr>
        <w:t xml:space="preserve">Converted </w:t>
      </w:r>
      <w:proofErr w:type="spellStart"/>
      <w:r w:rsidRPr="0068242C">
        <w:rPr>
          <w:sz w:val="24"/>
          <w:szCs w:val="24"/>
        </w:rPr>
        <w:t>employee_residence</w:t>
      </w:r>
      <w:proofErr w:type="spellEnd"/>
      <w:r w:rsidRPr="0068242C">
        <w:rPr>
          <w:sz w:val="24"/>
          <w:szCs w:val="24"/>
        </w:rPr>
        <w:t xml:space="preserve"> (</w:t>
      </w:r>
      <w:r w:rsidR="00C51513" w:rsidRPr="0068242C">
        <w:rPr>
          <w:sz w:val="24"/>
          <w:szCs w:val="24"/>
        </w:rPr>
        <w:t>‘</w:t>
      </w:r>
      <w:r w:rsidRPr="0068242C">
        <w:rPr>
          <w:sz w:val="24"/>
          <w:szCs w:val="24"/>
        </w:rPr>
        <w:t>HN</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Honduras</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US</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United States</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PK</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Pakistan</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IN</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India</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FR</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France</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NG</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Nigeria</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BG</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Bulgaria</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GR</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Greece</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HU</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Hungary</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GB</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United Kingdom</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ES</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Spain</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KE</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Kenya</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CA</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Canada</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DE</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Germany</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LU</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Luxembourg</w:t>
      </w:r>
      <w:r w:rsidR="00C51513" w:rsidRPr="0068242C">
        <w:rPr>
          <w:sz w:val="24"/>
          <w:szCs w:val="24"/>
        </w:rPr>
        <w:t>’</w:t>
      </w:r>
      <w:r w:rsidRPr="0068242C">
        <w:rPr>
          <w:sz w:val="24"/>
          <w:szCs w:val="24"/>
        </w:rPr>
        <w:t xml:space="preserve">) attribute values for merging. </w:t>
      </w:r>
    </w:p>
    <w:p w14:paraId="2D720559" w14:textId="104D6619" w:rsidR="00C24BC4" w:rsidRPr="0068242C" w:rsidRDefault="00615F71" w:rsidP="00615F71">
      <w:pPr>
        <w:spacing w:line="480" w:lineRule="auto"/>
        <w:ind w:firstLine="720"/>
        <w:rPr>
          <w:sz w:val="24"/>
          <w:szCs w:val="24"/>
        </w:rPr>
      </w:pPr>
      <w:r w:rsidRPr="0068242C">
        <w:rPr>
          <w:sz w:val="24"/>
          <w:szCs w:val="24"/>
        </w:rPr>
        <w:t xml:space="preserve">Converted </w:t>
      </w:r>
      <w:proofErr w:type="spellStart"/>
      <w:r w:rsidRPr="0068242C">
        <w:rPr>
          <w:sz w:val="24"/>
          <w:szCs w:val="24"/>
        </w:rPr>
        <w:t>work_setting</w:t>
      </w:r>
      <w:proofErr w:type="spellEnd"/>
      <w:r w:rsidRPr="0068242C">
        <w:rPr>
          <w:sz w:val="24"/>
          <w:szCs w:val="24"/>
        </w:rPr>
        <w:t xml:space="preserve"> (</w:t>
      </w:r>
      <w:r w:rsidR="00C51513" w:rsidRPr="0068242C">
        <w:rPr>
          <w:sz w:val="24"/>
          <w:szCs w:val="24"/>
        </w:rPr>
        <w:t>‘</w:t>
      </w:r>
      <w:r w:rsidRPr="0068242C">
        <w:rPr>
          <w:sz w:val="24"/>
          <w:szCs w:val="24"/>
        </w:rPr>
        <w:t>0</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In-person</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50</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Hybrid</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100</w:t>
      </w:r>
      <w:r w:rsidR="00C51513" w:rsidRPr="0068242C">
        <w:rPr>
          <w:sz w:val="24"/>
          <w:szCs w:val="24"/>
        </w:rPr>
        <w:t>’</w:t>
      </w:r>
      <w:r w:rsidRPr="0068242C">
        <w:rPr>
          <w:sz w:val="24"/>
          <w:szCs w:val="24"/>
        </w:rPr>
        <w:t xml:space="preserve"> - </w:t>
      </w:r>
      <w:r w:rsidR="00C51513" w:rsidRPr="0068242C">
        <w:rPr>
          <w:sz w:val="24"/>
          <w:szCs w:val="24"/>
        </w:rPr>
        <w:t>‘</w:t>
      </w:r>
      <w:r w:rsidRPr="0068242C">
        <w:rPr>
          <w:sz w:val="24"/>
          <w:szCs w:val="24"/>
        </w:rPr>
        <w:t>Remote</w:t>
      </w:r>
      <w:r w:rsidR="00C51513" w:rsidRPr="0068242C">
        <w:rPr>
          <w:sz w:val="24"/>
          <w:szCs w:val="24"/>
        </w:rPr>
        <w:t>’</w:t>
      </w:r>
      <w:r w:rsidRPr="0068242C">
        <w:rPr>
          <w:sz w:val="24"/>
          <w:szCs w:val="24"/>
        </w:rPr>
        <w:t xml:space="preserve">) </w:t>
      </w:r>
      <w:r w:rsidR="000244C6" w:rsidRPr="0068242C">
        <w:rPr>
          <w:sz w:val="24"/>
          <w:szCs w:val="24"/>
        </w:rPr>
        <w:t>a</w:t>
      </w:r>
      <w:r w:rsidR="00AC5EB5" w:rsidRPr="0068242C">
        <w:rPr>
          <w:sz w:val="24"/>
          <w:szCs w:val="24"/>
        </w:rPr>
        <w:t xml:space="preserve">ttribute values </w:t>
      </w:r>
      <w:r w:rsidRPr="0068242C">
        <w:rPr>
          <w:sz w:val="24"/>
          <w:szCs w:val="24"/>
        </w:rPr>
        <w:t>for merging.</w:t>
      </w:r>
    </w:p>
    <w:p w14:paraId="254673B4" w14:textId="59D56580" w:rsidR="006D2327" w:rsidRPr="0068242C" w:rsidRDefault="006D2327" w:rsidP="006D2327">
      <w:pPr>
        <w:spacing w:line="480" w:lineRule="auto"/>
        <w:rPr>
          <w:sz w:val="24"/>
          <w:szCs w:val="24"/>
          <w:u w:val="single"/>
        </w:rPr>
      </w:pPr>
      <w:r w:rsidRPr="0068242C">
        <w:rPr>
          <w:sz w:val="24"/>
          <w:szCs w:val="24"/>
          <w:u w:val="single"/>
        </w:rPr>
        <w:t>Dataset 4</w:t>
      </w:r>
      <w:r w:rsidR="00867D99" w:rsidRPr="0068242C">
        <w:rPr>
          <w:sz w:val="24"/>
          <w:szCs w:val="24"/>
          <w:u w:val="single"/>
        </w:rPr>
        <w:t>:</w:t>
      </w:r>
      <w:r w:rsidRPr="0068242C">
        <w:rPr>
          <w:sz w:val="24"/>
          <w:szCs w:val="24"/>
          <w:u w:val="single"/>
        </w:rPr>
        <w:t xml:space="preserve"> (data-scientist-jobs-in-</w:t>
      </w:r>
      <w:proofErr w:type="spellStart"/>
      <w:r w:rsidRPr="0068242C">
        <w:rPr>
          <w:sz w:val="24"/>
          <w:szCs w:val="24"/>
          <w:u w:val="single"/>
        </w:rPr>
        <w:t>canada</w:t>
      </w:r>
      <w:proofErr w:type="spellEnd"/>
      <w:r w:rsidRPr="0068242C">
        <w:rPr>
          <w:sz w:val="24"/>
          <w:szCs w:val="24"/>
          <w:u w:val="single"/>
        </w:rPr>
        <w:t>):</w:t>
      </w:r>
    </w:p>
    <w:p w14:paraId="2E626F3F" w14:textId="2AE38C0A" w:rsidR="00AC5EB5" w:rsidRPr="0068242C" w:rsidRDefault="00602309" w:rsidP="003A7822">
      <w:pPr>
        <w:spacing w:line="480" w:lineRule="auto"/>
        <w:ind w:firstLine="720"/>
        <w:rPr>
          <w:sz w:val="24"/>
          <w:szCs w:val="24"/>
        </w:rPr>
      </w:pPr>
      <w:r w:rsidRPr="0068242C">
        <w:rPr>
          <w:sz w:val="24"/>
          <w:szCs w:val="24"/>
        </w:rPr>
        <w:t xml:space="preserve">Data analyst jobs were specific to the project, which resulted in the removal of 1,733 records from the dataset. </w:t>
      </w:r>
    </w:p>
    <w:p w14:paraId="02751686" w14:textId="793D3B50" w:rsidR="00D31802" w:rsidRPr="0068242C" w:rsidRDefault="00AC5EB5" w:rsidP="00D31802">
      <w:pPr>
        <w:spacing w:line="480" w:lineRule="auto"/>
        <w:rPr>
          <w:sz w:val="24"/>
          <w:szCs w:val="24"/>
        </w:rPr>
      </w:pPr>
      <w:r w:rsidRPr="0068242C">
        <w:rPr>
          <w:sz w:val="24"/>
          <w:szCs w:val="24"/>
        </w:rPr>
        <w:tab/>
      </w:r>
      <w:r w:rsidR="00D31802" w:rsidRPr="0068242C">
        <w:rPr>
          <w:sz w:val="24"/>
          <w:szCs w:val="24"/>
        </w:rPr>
        <w:t xml:space="preserve">3 </w:t>
      </w:r>
      <w:proofErr w:type="spellStart"/>
      <w:r w:rsidR="00D31802" w:rsidRPr="0068242C">
        <w:rPr>
          <w:sz w:val="24"/>
          <w:szCs w:val="24"/>
        </w:rPr>
        <w:t>unneccessary</w:t>
      </w:r>
      <w:proofErr w:type="spellEnd"/>
      <w:r w:rsidR="00D31802" w:rsidRPr="0068242C">
        <w:rPr>
          <w:sz w:val="24"/>
          <w:szCs w:val="24"/>
        </w:rPr>
        <w:t xml:space="preserve"> columns (</w:t>
      </w:r>
      <w:r w:rsidR="00C51513" w:rsidRPr="0068242C">
        <w:rPr>
          <w:sz w:val="24"/>
          <w:szCs w:val="24"/>
        </w:rPr>
        <w:t>‘</w:t>
      </w:r>
      <w:r w:rsidR="00D31802" w:rsidRPr="0068242C">
        <w:rPr>
          <w:sz w:val="24"/>
          <w:szCs w:val="24"/>
        </w:rPr>
        <w:t>Company</w:t>
      </w:r>
      <w:r w:rsidR="00C51513" w:rsidRPr="0068242C">
        <w:rPr>
          <w:sz w:val="24"/>
          <w:szCs w:val="24"/>
        </w:rPr>
        <w:t>’</w:t>
      </w:r>
      <w:r w:rsidR="00D31802" w:rsidRPr="0068242C">
        <w:rPr>
          <w:sz w:val="24"/>
          <w:szCs w:val="24"/>
        </w:rPr>
        <w:t xml:space="preserve">, </w:t>
      </w:r>
      <w:r w:rsidR="00C51513" w:rsidRPr="0068242C">
        <w:rPr>
          <w:sz w:val="24"/>
          <w:szCs w:val="24"/>
        </w:rPr>
        <w:t>‘</w:t>
      </w:r>
      <w:r w:rsidR="00D31802" w:rsidRPr="0068242C">
        <w:rPr>
          <w:sz w:val="24"/>
          <w:szCs w:val="24"/>
        </w:rPr>
        <w:t>Summary</w:t>
      </w:r>
      <w:r w:rsidR="00C51513" w:rsidRPr="0068242C">
        <w:rPr>
          <w:sz w:val="24"/>
          <w:szCs w:val="24"/>
        </w:rPr>
        <w:t>’</w:t>
      </w:r>
      <w:r w:rsidR="00D31802" w:rsidRPr="0068242C">
        <w:rPr>
          <w:sz w:val="24"/>
          <w:szCs w:val="24"/>
        </w:rPr>
        <w:t xml:space="preserve">, </w:t>
      </w:r>
      <w:r w:rsidR="00C51513" w:rsidRPr="0068242C">
        <w:rPr>
          <w:sz w:val="24"/>
          <w:szCs w:val="24"/>
        </w:rPr>
        <w:t>‘</w:t>
      </w:r>
      <w:proofErr w:type="spellStart"/>
      <w:r w:rsidR="00D31802" w:rsidRPr="0068242C">
        <w:rPr>
          <w:sz w:val="24"/>
          <w:szCs w:val="24"/>
        </w:rPr>
        <w:t>JobUrl</w:t>
      </w:r>
      <w:proofErr w:type="spellEnd"/>
      <w:r w:rsidR="00C51513" w:rsidRPr="0068242C">
        <w:rPr>
          <w:sz w:val="24"/>
          <w:szCs w:val="24"/>
        </w:rPr>
        <w:t>’</w:t>
      </w:r>
      <w:r w:rsidR="00D31802" w:rsidRPr="0068242C">
        <w:rPr>
          <w:sz w:val="24"/>
          <w:szCs w:val="24"/>
        </w:rPr>
        <w:t>) were removed from the dataset for merging.</w:t>
      </w:r>
    </w:p>
    <w:p w14:paraId="6544159A" w14:textId="2043551F" w:rsidR="00C24CB4" w:rsidRPr="0068242C" w:rsidRDefault="00C24CB4" w:rsidP="00C24CB4">
      <w:pPr>
        <w:pStyle w:val="Heading1"/>
        <w:ind w:firstLine="720"/>
        <w:jc w:val="left"/>
        <w:rPr>
          <w:b w:val="0"/>
          <w:bCs w:val="0"/>
          <w:szCs w:val="24"/>
        </w:rPr>
      </w:pPr>
      <w:r w:rsidRPr="0068242C">
        <w:rPr>
          <w:b w:val="0"/>
          <w:bCs w:val="0"/>
          <w:szCs w:val="24"/>
        </w:rPr>
        <w:lastRenderedPageBreak/>
        <w:t xml:space="preserve">Though there were no dates within the dataset and it was published in 2020, </w:t>
      </w:r>
      <w:r w:rsidR="00247458" w:rsidRPr="0068242C">
        <w:rPr>
          <w:b w:val="0"/>
          <w:bCs w:val="0"/>
          <w:szCs w:val="24"/>
        </w:rPr>
        <w:t xml:space="preserve">therefore, </w:t>
      </w:r>
      <w:r w:rsidRPr="0068242C">
        <w:rPr>
          <w:b w:val="0"/>
          <w:bCs w:val="0"/>
          <w:szCs w:val="24"/>
        </w:rPr>
        <w:t xml:space="preserve">the year 2020 was inserted into the year attribute for all records in the dataset because </w:t>
      </w:r>
      <w:r w:rsidR="00247458" w:rsidRPr="0068242C">
        <w:rPr>
          <w:b w:val="0"/>
          <w:bCs w:val="0"/>
          <w:szCs w:val="24"/>
        </w:rPr>
        <w:t xml:space="preserve">all of </w:t>
      </w:r>
      <w:r w:rsidRPr="0068242C">
        <w:rPr>
          <w:b w:val="0"/>
          <w:bCs w:val="0"/>
          <w:szCs w:val="24"/>
        </w:rPr>
        <w:t xml:space="preserve">the attribute values were less than </w:t>
      </w:r>
      <w:r w:rsidR="00247458" w:rsidRPr="0068242C">
        <w:rPr>
          <w:b w:val="0"/>
          <w:bCs w:val="0"/>
          <w:szCs w:val="24"/>
        </w:rPr>
        <w:t>‘</w:t>
      </w:r>
      <w:r w:rsidRPr="0068242C">
        <w:rPr>
          <w:b w:val="0"/>
          <w:bCs w:val="0"/>
          <w:szCs w:val="24"/>
        </w:rPr>
        <w:t>30 days</w:t>
      </w:r>
      <w:r w:rsidR="00247458" w:rsidRPr="0068242C">
        <w:rPr>
          <w:b w:val="0"/>
          <w:bCs w:val="0"/>
          <w:szCs w:val="24"/>
        </w:rPr>
        <w:t>’</w:t>
      </w:r>
      <w:r w:rsidRPr="0068242C">
        <w:rPr>
          <w:b w:val="0"/>
          <w:bCs w:val="0"/>
          <w:szCs w:val="24"/>
        </w:rPr>
        <w:t xml:space="preserve">. </w:t>
      </w:r>
    </w:p>
    <w:p w14:paraId="327F94FB" w14:textId="295E5920" w:rsidR="00CA74D5" w:rsidRPr="0068242C" w:rsidRDefault="00CA74D5" w:rsidP="00BF6DD7">
      <w:pPr>
        <w:spacing w:line="480" w:lineRule="auto"/>
        <w:ind w:firstLine="720"/>
        <w:rPr>
          <w:rFonts w:asciiTheme="majorHAnsi" w:eastAsiaTheme="majorEastAsia" w:hAnsiTheme="majorHAnsi" w:cstheme="majorBidi"/>
          <w:sz w:val="24"/>
          <w:szCs w:val="24"/>
        </w:rPr>
      </w:pPr>
      <w:r w:rsidRPr="0068242C">
        <w:rPr>
          <w:rFonts w:asciiTheme="majorHAnsi" w:eastAsiaTheme="majorEastAsia" w:hAnsiTheme="majorHAnsi" w:cstheme="majorBidi"/>
          <w:sz w:val="24"/>
          <w:szCs w:val="24"/>
        </w:rPr>
        <w:t xml:space="preserve">The </w:t>
      </w:r>
      <w:proofErr w:type="spellStart"/>
      <w:r w:rsidR="001D3BC5" w:rsidRPr="0068242C">
        <w:rPr>
          <w:rFonts w:asciiTheme="majorHAnsi" w:eastAsiaTheme="majorEastAsia" w:hAnsiTheme="majorHAnsi" w:cstheme="majorBidi"/>
          <w:sz w:val="24"/>
          <w:szCs w:val="24"/>
        </w:rPr>
        <w:t>min_salary</w:t>
      </w:r>
      <w:proofErr w:type="spellEnd"/>
      <w:r w:rsidR="001D3BC5" w:rsidRPr="0068242C">
        <w:rPr>
          <w:rFonts w:asciiTheme="majorHAnsi" w:eastAsiaTheme="majorEastAsia" w:hAnsiTheme="majorHAnsi" w:cstheme="majorBidi"/>
          <w:sz w:val="24"/>
          <w:szCs w:val="24"/>
        </w:rPr>
        <w:t xml:space="preserve"> and </w:t>
      </w:r>
      <w:proofErr w:type="spellStart"/>
      <w:r w:rsidR="001D3BC5" w:rsidRPr="0068242C">
        <w:rPr>
          <w:rFonts w:asciiTheme="majorHAnsi" w:eastAsiaTheme="majorEastAsia" w:hAnsiTheme="majorHAnsi" w:cstheme="majorBidi"/>
          <w:sz w:val="24"/>
          <w:szCs w:val="24"/>
        </w:rPr>
        <w:t>max_salary</w:t>
      </w:r>
      <w:proofErr w:type="spellEnd"/>
      <w:r w:rsidRPr="0068242C">
        <w:rPr>
          <w:rFonts w:asciiTheme="majorHAnsi" w:eastAsiaTheme="majorEastAsia" w:hAnsiTheme="majorHAnsi" w:cstheme="majorBidi"/>
          <w:sz w:val="24"/>
          <w:szCs w:val="24"/>
        </w:rPr>
        <w:t xml:space="preserve"> columns were averaged for all rows in the dataset, which simplified the</w:t>
      </w:r>
      <w:r w:rsidR="001D3BC5" w:rsidRPr="0068242C">
        <w:rPr>
          <w:rFonts w:asciiTheme="majorHAnsi" w:eastAsiaTheme="majorEastAsia" w:hAnsiTheme="majorHAnsi" w:cstheme="majorBidi"/>
          <w:sz w:val="24"/>
          <w:szCs w:val="24"/>
        </w:rPr>
        <w:t xml:space="preserve"> </w:t>
      </w:r>
      <w:r w:rsidRPr="0068242C">
        <w:rPr>
          <w:rFonts w:asciiTheme="majorHAnsi" w:eastAsiaTheme="majorEastAsia" w:hAnsiTheme="majorHAnsi" w:cstheme="majorBidi"/>
          <w:sz w:val="24"/>
          <w:szCs w:val="24"/>
        </w:rPr>
        <w:t>output values</w:t>
      </w:r>
      <w:r w:rsidR="008E752A" w:rsidRPr="0068242C">
        <w:rPr>
          <w:rFonts w:asciiTheme="majorHAnsi" w:eastAsiaTheme="majorEastAsia" w:hAnsiTheme="majorHAnsi" w:cstheme="majorBidi"/>
          <w:sz w:val="24"/>
          <w:szCs w:val="24"/>
        </w:rPr>
        <w:t xml:space="preserve"> for a </w:t>
      </w:r>
      <w:r w:rsidR="00C51513" w:rsidRPr="0068242C">
        <w:rPr>
          <w:rFonts w:asciiTheme="majorHAnsi" w:eastAsiaTheme="majorEastAsia" w:hAnsiTheme="majorHAnsi" w:cstheme="majorBidi"/>
          <w:sz w:val="24"/>
          <w:szCs w:val="24"/>
        </w:rPr>
        <w:t>‘</w:t>
      </w:r>
      <w:r w:rsidR="008E752A" w:rsidRPr="0068242C">
        <w:rPr>
          <w:rFonts w:asciiTheme="majorHAnsi" w:eastAsiaTheme="majorEastAsia" w:hAnsiTheme="majorHAnsi" w:cstheme="majorBidi"/>
          <w:sz w:val="24"/>
          <w:szCs w:val="24"/>
        </w:rPr>
        <w:t>salary</w:t>
      </w:r>
      <w:r w:rsidR="00C51513" w:rsidRPr="0068242C">
        <w:rPr>
          <w:rFonts w:asciiTheme="majorHAnsi" w:eastAsiaTheme="majorEastAsia" w:hAnsiTheme="majorHAnsi" w:cstheme="majorBidi"/>
          <w:sz w:val="24"/>
          <w:szCs w:val="24"/>
        </w:rPr>
        <w:t>’</w:t>
      </w:r>
      <w:r w:rsidR="008E752A" w:rsidRPr="0068242C">
        <w:rPr>
          <w:rFonts w:asciiTheme="majorHAnsi" w:eastAsiaTheme="majorEastAsia" w:hAnsiTheme="majorHAnsi" w:cstheme="majorBidi"/>
          <w:sz w:val="24"/>
          <w:szCs w:val="24"/>
        </w:rPr>
        <w:t xml:space="preserve"> column</w:t>
      </w:r>
      <w:r w:rsidR="00991B16" w:rsidRPr="0068242C">
        <w:rPr>
          <w:rFonts w:asciiTheme="majorHAnsi" w:eastAsiaTheme="majorEastAsia" w:hAnsiTheme="majorHAnsi" w:cstheme="majorBidi"/>
          <w:sz w:val="24"/>
          <w:szCs w:val="24"/>
        </w:rPr>
        <w:t xml:space="preserve"> and </w:t>
      </w:r>
      <w:r w:rsidR="00E87CA7" w:rsidRPr="0068242C">
        <w:rPr>
          <w:rFonts w:asciiTheme="majorHAnsi" w:eastAsiaTheme="majorEastAsia" w:hAnsiTheme="majorHAnsi" w:cstheme="majorBidi"/>
          <w:sz w:val="24"/>
          <w:szCs w:val="24"/>
        </w:rPr>
        <w:t>calculated/</w:t>
      </w:r>
      <w:r w:rsidR="00991B16" w:rsidRPr="0068242C">
        <w:rPr>
          <w:rFonts w:asciiTheme="majorHAnsi" w:eastAsiaTheme="majorEastAsia" w:hAnsiTheme="majorHAnsi" w:cstheme="majorBidi"/>
          <w:sz w:val="24"/>
          <w:szCs w:val="24"/>
        </w:rPr>
        <w:t>converted to U.S. dollars.</w:t>
      </w:r>
      <w:r w:rsidR="0072212C" w:rsidRPr="0068242C">
        <w:rPr>
          <w:rFonts w:asciiTheme="majorHAnsi" w:eastAsiaTheme="majorEastAsia" w:hAnsiTheme="majorHAnsi" w:cstheme="majorBidi"/>
          <w:sz w:val="24"/>
          <w:szCs w:val="24"/>
        </w:rPr>
        <w:t xml:space="preserve"> The </w:t>
      </w:r>
      <w:proofErr w:type="spellStart"/>
      <w:r w:rsidR="0072212C" w:rsidRPr="0068242C">
        <w:rPr>
          <w:rFonts w:asciiTheme="majorHAnsi" w:eastAsiaTheme="majorEastAsia" w:hAnsiTheme="majorHAnsi" w:cstheme="majorBidi"/>
          <w:sz w:val="24"/>
          <w:szCs w:val="24"/>
        </w:rPr>
        <w:t>min_salary</w:t>
      </w:r>
      <w:proofErr w:type="spellEnd"/>
      <w:r w:rsidR="0072212C" w:rsidRPr="0068242C">
        <w:rPr>
          <w:rFonts w:asciiTheme="majorHAnsi" w:eastAsiaTheme="majorEastAsia" w:hAnsiTheme="majorHAnsi" w:cstheme="majorBidi"/>
          <w:sz w:val="24"/>
          <w:szCs w:val="24"/>
        </w:rPr>
        <w:t xml:space="preserve"> and </w:t>
      </w:r>
      <w:proofErr w:type="spellStart"/>
      <w:r w:rsidR="0072212C" w:rsidRPr="0068242C">
        <w:rPr>
          <w:rFonts w:asciiTheme="majorHAnsi" w:eastAsiaTheme="majorEastAsia" w:hAnsiTheme="majorHAnsi" w:cstheme="majorBidi"/>
          <w:sz w:val="24"/>
          <w:szCs w:val="24"/>
        </w:rPr>
        <w:t>max_salary</w:t>
      </w:r>
      <w:proofErr w:type="spellEnd"/>
      <w:r w:rsidR="0072212C" w:rsidRPr="0068242C">
        <w:rPr>
          <w:rFonts w:asciiTheme="majorHAnsi" w:eastAsiaTheme="majorEastAsia" w:hAnsiTheme="majorHAnsi" w:cstheme="majorBidi"/>
          <w:sz w:val="24"/>
          <w:szCs w:val="24"/>
        </w:rPr>
        <w:t xml:space="preserve"> columns were subsequently removed.</w:t>
      </w:r>
    </w:p>
    <w:p w14:paraId="2F4ACFBF" w14:textId="4F1DCCF6" w:rsidR="002E39DB" w:rsidRPr="0068242C" w:rsidRDefault="00A5063A" w:rsidP="009C0782">
      <w:pPr>
        <w:pStyle w:val="Heading1"/>
        <w:ind w:firstLine="720"/>
        <w:jc w:val="left"/>
        <w:rPr>
          <w:szCs w:val="24"/>
        </w:rPr>
      </w:pPr>
      <w:r w:rsidRPr="0068242C">
        <w:rPr>
          <w:b w:val="0"/>
          <w:bCs w:val="0"/>
          <w:szCs w:val="24"/>
        </w:rPr>
        <w:t xml:space="preserve">The values for salary (e.g. HOUR, MONTH) were calculated/converted to </w:t>
      </w:r>
      <w:r w:rsidR="00702950" w:rsidRPr="0068242C">
        <w:rPr>
          <w:b w:val="0"/>
          <w:bCs w:val="0"/>
          <w:szCs w:val="24"/>
        </w:rPr>
        <w:t xml:space="preserve">annual </w:t>
      </w:r>
      <w:r w:rsidRPr="0068242C">
        <w:rPr>
          <w:b w:val="0"/>
          <w:bCs w:val="0"/>
          <w:szCs w:val="24"/>
        </w:rPr>
        <w:t xml:space="preserve">for universal comparisons. </w:t>
      </w:r>
      <w:r w:rsidR="002E39DB" w:rsidRPr="0068242C">
        <w:rPr>
          <w:szCs w:val="24"/>
        </w:rPr>
        <w:tab/>
      </w:r>
    </w:p>
    <w:p w14:paraId="73197380" w14:textId="206DDC2C" w:rsidR="000B55F8" w:rsidRPr="0068242C" w:rsidRDefault="000B55F8" w:rsidP="000B55F8">
      <w:pPr>
        <w:spacing w:line="480" w:lineRule="auto"/>
        <w:rPr>
          <w:sz w:val="24"/>
          <w:szCs w:val="24"/>
          <w:u w:val="single"/>
        </w:rPr>
      </w:pPr>
      <w:r w:rsidRPr="0068242C">
        <w:rPr>
          <w:sz w:val="24"/>
          <w:szCs w:val="24"/>
          <w:u w:val="single"/>
        </w:rPr>
        <w:t>Dataset 5</w:t>
      </w:r>
      <w:r w:rsidR="00867D99" w:rsidRPr="0068242C">
        <w:rPr>
          <w:sz w:val="24"/>
          <w:szCs w:val="24"/>
          <w:u w:val="single"/>
        </w:rPr>
        <w:t>:</w:t>
      </w:r>
      <w:r w:rsidRPr="0068242C">
        <w:rPr>
          <w:sz w:val="24"/>
          <w:szCs w:val="24"/>
          <w:u w:val="single"/>
        </w:rPr>
        <w:t xml:space="preserve"> (</w:t>
      </w:r>
      <w:proofErr w:type="spellStart"/>
      <w:r w:rsidRPr="0068242C">
        <w:rPr>
          <w:sz w:val="24"/>
          <w:szCs w:val="24"/>
          <w:u w:val="single"/>
        </w:rPr>
        <w:t>uk</w:t>
      </w:r>
      <w:proofErr w:type="spellEnd"/>
      <w:r w:rsidRPr="0068242C">
        <w:rPr>
          <w:sz w:val="24"/>
          <w:szCs w:val="24"/>
          <w:u w:val="single"/>
        </w:rPr>
        <w:t>-data-science-jobs-dataset):</w:t>
      </w:r>
    </w:p>
    <w:p w14:paraId="15C5D2FB" w14:textId="65399BC5" w:rsidR="00DA16F7" w:rsidRPr="0068242C" w:rsidRDefault="00DA16F7" w:rsidP="00DA16F7">
      <w:pPr>
        <w:spacing w:line="480" w:lineRule="auto"/>
        <w:ind w:firstLine="720"/>
        <w:rPr>
          <w:sz w:val="24"/>
          <w:szCs w:val="24"/>
        </w:rPr>
      </w:pPr>
      <w:r w:rsidRPr="0068242C">
        <w:rPr>
          <w:sz w:val="24"/>
          <w:szCs w:val="24"/>
        </w:rPr>
        <w:t xml:space="preserve">Data analyst jobs were specific to the project, which resulted in the removal of 533 records from the dataset. </w:t>
      </w:r>
    </w:p>
    <w:p w14:paraId="26C3F34A" w14:textId="0AD7BBE7" w:rsidR="000B55F8" w:rsidRPr="0068242C" w:rsidRDefault="00DA16F7" w:rsidP="00DA16F7">
      <w:pPr>
        <w:spacing w:line="480" w:lineRule="auto"/>
        <w:ind w:firstLine="720"/>
        <w:rPr>
          <w:sz w:val="24"/>
          <w:szCs w:val="24"/>
        </w:rPr>
      </w:pPr>
      <w:r w:rsidRPr="0068242C">
        <w:rPr>
          <w:sz w:val="24"/>
          <w:szCs w:val="24"/>
        </w:rPr>
        <w:t xml:space="preserve">9 </w:t>
      </w:r>
      <w:proofErr w:type="spellStart"/>
      <w:r w:rsidRPr="0068242C">
        <w:rPr>
          <w:sz w:val="24"/>
          <w:szCs w:val="24"/>
        </w:rPr>
        <w:t>unneccessary</w:t>
      </w:r>
      <w:proofErr w:type="spellEnd"/>
      <w:r w:rsidRPr="0068242C">
        <w:rPr>
          <w:sz w:val="24"/>
          <w:szCs w:val="24"/>
        </w:rPr>
        <w:t xml:space="preserve"> columns (</w:t>
      </w:r>
      <w:r w:rsidR="00C51513" w:rsidRPr="0068242C">
        <w:rPr>
          <w:sz w:val="24"/>
          <w:szCs w:val="24"/>
        </w:rPr>
        <w:t>‘</w:t>
      </w:r>
      <w:r w:rsidRPr="0068242C">
        <w:rPr>
          <w:sz w:val="24"/>
          <w:szCs w:val="24"/>
        </w:rPr>
        <w:t xml:space="preserve">reference, </w:t>
      </w:r>
      <w:r w:rsidR="00C51513" w:rsidRPr="0068242C">
        <w:rPr>
          <w:sz w:val="24"/>
          <w:szCs w:val="24"/>
        </w:rPr>
        <w:t>‘</w:t>
      </w:r>
      <w:proofErr w:type="spellStart"/>
      <w:r w:rsidRPr="0068242C">
        <w:rPr>
          <w:sz w:val="24"/>
          <w:szCs w:val="24"/>
        </w:rPr>
        <w:t>date_posted</w:t>
      </w:r>
      <w:proofErr w:type="spellEnd"/>
      <w:r w:rsidRPr="0068242C">
        <w:rPr>
          <w:sz w:val="24"/>
          <w:szCs w:val="24"/>
        </w:rPr>
        <w:t xml:space="preserve">, </w:t>
      </w:r>
      <w:r w:rsidR="00C51513" w:rsidRPr="0068242C">
        <w:rPr>
          <w:sz w:val="24"/>
          <w:szCs w:val="24"/>
        </w:rPr>
        <w:t>‘</w:t>
      </w:r>
      <w:r w:rsidRPr="0068242C">
        <w:rPr>
          <w:sz w:val="24"/>
          <w:szCs w:val="24"/>
        </w:rPr>
        <w:t>advertiser</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location</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city</w:t>
      </w:r>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 xml:space="preserve">salary, </w:t>
      </w:r>
      <w:r w:rsidR="00C51513" w:rsidRPr="0068242C">
        <w:rPr>
          <w:sz w:val="24"/>
          <w:szCs w:val="24"/>
        </w:rPr>
        <w:t>‘</w:t>
      </w:r>
      <w:proofErr w:type="spellStart"/>
      <w:r w:rsidRPr="0068242C">
        <w:rPr>
          <w:sz w:val="24"/>
          <w:szCs w:val="24"/>
        </w:rPr>
        <w:t>salary_frequency</w:t>
      </w:r>
      <w:proofErr w:type="spellEnd"/>
      <w:r w:rsidRPr="0068242C">
        <w:rPr>
          <w:sz w:val="24"/>
          <w:szCs w:val="24"/>
        </w:rPr>
        <w:t xml:space="preserve">, </w:t>
      </w:r>
      <w:r w:rsidR="00C51513" w:rsidRPr="0068242C">
        <w:rPr>
          <w:sz w:val="24"/>
          <w:szCs w:val="24"/>
        </w:rPr>
        <w:t>‘</w:t>
      </w:r>
      <w:proofErr w:type="spellStart"/>
      <w:r w:rsidRPr="0068242C">
        <w:rPr>
          <w:sz w:val="24"/>
          <w:szCs w:val="24"/>
        </w:rPr>
        <w:t>salary_currency</w:t>
      </w:r>
      <w:proofErr w:type="spellEnd"/>
      <w:r w:rsidR="00C51513" w:rsidRPr="0068242C">
        <w:rPr>
          <w:sz w:val="24"/>
          <w:szCs w:val="24"/>
        </w:rPr>
        <w:t>’</w:t>
      </w:r>
      <w:r w:rsidRPr="0068242C">
        <w:rPr>
          <w:sz w:val="24"/>
          <w:szCs w:val="24"/>
        </w:rPr>
        <w:t xml:space="preserve">, </w:t>
      </w:r>
      <w:r w:rsidR="00C51513" w:rsidRPr="0068242C">
        <w:rPr>
          <w:sz w:val="24"/>
          <w:szCs w:val="24"/>
        </w:rPr>
        <w:t>‘</w:t>
      </w:r>
      <w:r w:rsidRPr="0068242C">
        <w:rPr>
          <w:sz w:val="24"/>
          <w:szCs w:val="24"/>
        </w:rPr>
        <w:t>description</w:t>
      </w:r>
      <w:r w:rsidR="00C51513" w:rsidRPr="0068242C">
        <w:rPr>
          <w:sz w:val="24"/>
          <w:szCs w:val="24"/>
        </w:rPr>
        <w:t>’</w:t>
      </w:r>
      <w:r w:rsidRPr="0068242C">
        <w:rPr>
          <w:sz w:val="24"/>
          <w:szCs w:val="24"/>
        </w:rPr>
        <w:t>)</w:t>
      </w:r>
      <w:r w:rsidR="0072212C" w:rsidRPr="0068242C">
        <w:rPr>
          <w:sz w:val="24"/>
          <w:szCs w:val="24"/>
        </w:rPr>
        <w:t xml:space="preserve"> </w:t>
      </w:r>
      <w:r w:rsidRPr="0068242C">
        <w:rPr>
          <w:sz w:val="24"/>
          <w:szCs w:val="24"/>
        </w:rPr>
        <w:t>were removed from the dataset for merging.</w:t>
      </w:r>
    </w:p>
    <w:p w14:paraId="42100954" w14:textId="5CA40113" w:rsidR="0031079C" w:rsidRPr="0068242C" w:rsidRDefault="0031079C" w:rsidP="0031079C">
      <w:pPr>
        <w:spacing w:line="480" w:lineRule="auto"/>
        <w:ind w:firstLine="720"/>
        <w:rPr>
          <w:rFonts w:asciiTheme="majorHAnsi" w:eastAsiaTheme="majorEastAsia" w:hAnsiTheme="majorHAnsi" w:cstheme="majorBidi"/>
          <w:sz w:val="24"/>
          <w:szCs w:val="24"/>
        </w:rPr>
      </w:pPr>
      <w:r w:rsidRPr="0068242C">
        <w:rPr>
          <w:rFonts w:asciiTheme="majorHAnsi" w:eastAsiaTheme="majorEastAsia" w:hAnsiTheme="majorHAnsi" w:cstheme="majorBidi"/>
          <w:sz w:val="24"/>
          <w:szCs w:val="24"/>
        </w:rPr>
        <w:t xml:space="preserve">The </w:t>
      </w:r>
      <w:proofErr w:type="spellStart"/>
      <w:r w:rsidRPr="0068242C">
        <w:rPr>
          <w:rFonts w:asciiTheme="majorHAnsi" w:eastAsiaTheme="majorEastAsia" w:hAnsiTheme="majorHAnsi" w:cstheme="majorBidi"/>
          <w:sz w:val="24"/>
          <w:szCs w:val="24"/>
        </w:rPr>
        <w:t>salary_min</w:t>
      </w:r>
      <w:proofErr w:type="spellEnd"/>
      <w:r w:rsidRPr="0068242C">
        <w:rPr>
          <w:rFonts w:asciiTheme="majorHAnsi" w:eastAsiaTheme="majorEastAsia" w:hAnsiTheme="majorHAnsi" w:cstheme="majorBidi"/>
          <w:sz w:val="24"/>
          <w:szCs w:val="24"/>
        </w:rPr>
        <w:t xml:space="preserve"> and </w:t>
      </w:r>
      <w:proofErr w:type="spellStart"/>
      <w:r w:rsidRPr="0068242C">
        <w:rPr>
          <w:rFonts w:asciiTheme="majorHAnsi" w:eastAsiaTheme="majorEastAsia" w:hAnsiTheme="majorHAnsi" w:cstheme="majorBidi"/>
          <w:sz w:val="24"/>
          <w:szCs w:val="24"/>
        </w:rPr>
        <w:t>salary_max</w:t>
      </w:r>
      <w:proofErr w:type="spellEnd"/>
      <w:r w:rsidRPr="0068242C">
        <w:rPr>
          <w:rFonts w:asciiTheme="majorHAnsi" w:eastAsiaTheme="majorEastAsia" w:hAnsiTheme="majorHAnsi" w:cstheme="majorBidi"/>
          <w:sz w:val="24"/>
          <w:szCs w:val="24"/>
        </w:rPr>
        <w:t xml:space="preserve"> columns were averaged for all rows in the dataset, which simplified the output values for a </w:t>
      </w:r>
      <w:r w:rsidR="00C51513" w:rsidRPr="0068242C">
        <w:rPr>
          <w:rFonts w:asciiTheme="majorHAnsi" w:eastAsiaTheme="majorEastAsia" w:hAnsiTheme="majorHAnsi" w:cstheme="majorBidi"/>
          <w:sz w:val="24"/>
          <w:szCs w:val="24"/>
        </w:rPr>
        <w:t>‘</w:t>
      </w:r>
      <w:r w:rsidRPr="0068242C">
        <w:rPr>
          <w:rFonts w:asciiTheme="majorHAnsi" w:eastAsiaTheme="majorEastAsia" w:hAnsiTheme="majorHAnsi" w:cstheme="majorBidi"/>
          <w:sz w:val="24"/>
          <w:szCs w:val="24"/>
        </w:rPr>
        <w:t>salary</w:t>
      </w:r>
      <w:r w:rsidR="00C51513" w:rsidRPr="0068242C">
        <w:rPr>
          <w:rFonts w:asciiTheme="majorHAnsi" w:eastAsiaTheme="majorEastAsia" w:hAnsiTheme="majorHAnsi" w:cstheme="majorBidi"/>
          <w:sz w:val="24"/>
          <w:szCs w:val="24"/>
        </w:rPr>
        <w:t>’</w:t>
      </w:r>
      <w:r w:rsidRPr="0068242C">
        <w:rPr>
          <w:rFonts w:asciiTheme="majorHAnsi" w:eastAsiaTheme="majorEastAsia" w:hAnsiTheme="majorHAnsi" w:cstheme="majorBidi"/>
          <w:sz w:val="24"/>
          <w:szCs w:val="24"/>
        </w:rPr>
        <w:t xml:space="preserve"> column and </w:t>
      </w:r>
      <w:r w:rsidR="00E87CA7" w:rsidRPr="0068242C">
        <w:rPr>
          <w:rFonts w:asciiTheme="majorHAnsi" w:eastAsiaTheme="majorEastAsia" w:hAnsiTheme="majorHAnsi" w:cstheme="majorBidi"/>
          <w:sz w:val="24"/>
          <w:szCs w:val="24"/>
        </w:rPr>
        <w:t>calculated/</w:t>
      </w:r>
      <w:r w:rsidRPr="0068242C">
        <w:rPr>
          <w:rFonts w:asciiTheme="majorHAnsi" w:eastAsiaTheme="majorEastAsia" w:hAnsiTheme="majorHAnsi" w:cstheme="majorBidi"/>
          <w:sz w:val="24"/>
          <w:szCs w:val="24"/>
        </w:rPr>
        <w:t>converted to U.S. dollars</w:t>
      </w:r>
      <w:r w:rsidR="0072212C" w:rsidRPr="0068242C">
        <w:rPr>
          <w:rFonts w:asciiTheme="majorHAnsi" w:eastAsiaTheme="majorEastAsia" w:hAnsiTheme="majorHAnsi" w:cstheme="majorBidi"/>
          <w:sz w:val="24"/>
          <w:szCs w:val="24"/>
        </w:rPr>
        <w:t xml:space="preserve">. The </w:t>
      </w:r>
      <w:proofErr w:type="spellStart"/>
      <w:r w:rsidR="0072212C" w:rsidRPr="0068242C">
        <w:rPr>
          <w:rFonts w:asciiTheme="majorHAnsi" w:eastAsiaTheme="majorEastAsia" w:hAnsiTheme="majorHAnsi" w:cstheme="majorBidi"/>
          <w:sz w:val="24"/>
          <w:szCs w:val="24"/>
        </w:rPr>
        <w:t>salary_min</w:t>
      </w:r>
      <w:proofErr w:type="spellEnd"/>
      <w:r w:rsidR="0072212C" w:rsidRPr="0068242C">
        <w:rPr>
          <w:rFonts w:asciiTheme="majorHAnsi" w:eastAsiaTheme="majorEastAsia" w:hAnsiTheme="majorHAnsi" w:cstheme="majorBidi"/>
          <w:sz w:val="24"/>
          <w:szCs w:val="24"/>
        </w:rPr>
        <w:t xml:space="preserve"> and </w:t>
      </w:r>
      <w:proofErr w:type="spellStart"/>
      <w:r w:rsidR="0072212C" w:rsidRPr="0068242C">
        <w:rPr>
          <w:rFonts w:asciiTheme="majorHAnsi" w:eastAsiaTheme="majorEastAsia" w:hAnsiTheme="majorHAnsi" w:cstheme="majorBidi"/>
          <w:sz w:val="24"/>
          <w:szCs w:val="24"/>
        </w:rPr>
        <w:t>salary_max</w:t>
      </w:r>
      <w:proofErr w:type="spellEnd"/>
      <w:r w:rsidR="0072212C" w:rsidRPr="0068242C">
        <w:rPr>
          <w:rFonts w:asciiTheme="majorHAnsi" w:eastAsiaTheme="majorEastAsia" w:hAnsiTheme="majorHAnsi" w:cstheme="majorBidi"/>
          <w:sz w:val="24"/>
          <w:szCs w:val="24"/>
        </w:rPr>
        <w:t xml:space="preserve"> columns were subsequently removed</w:t>
      </w:r>
      <w:r w:rsidRPr="0068242C">
        <w:rPr>
          <w:rFonts w:asciiTheme="majorHAnsi" w:eastAsiaTheme="majorEastAsia" w:hAnsiTheme="majorHAnsi" w:cstheme="majorBidi"/>
          <w:sz w:val="24"/>
          <w:szCs w:val="24"/>
        </w:rPr>
        <w:t>.</w:t>
      </w:r>
    </w:p>
    <w:p w14:paraId="0D9686DE" w14:textId="294523D7" w:rsidR="00E87CA7" w:rsidRPr="0068242C" w:rsidRDefault="00E87CA7" w:rsidP="0031079C">
      <w:pPr>
        <w:spacing w:line="480" w:lineRule="auto"/>
        <w:ind w:firstLine="720"/>
        <w:rPr>
          <w:rFonts w:asciiTheme="majorHAnsi" w:eastAsiaTheme="majorEastAsia" w:hAnsiTheme="majorHAnsi" w:cstheme="majorBidi"/>
          <w:sz w:val="24"/>
          <w:szCs w:val="24"/>
        </w:rPr>
      </w:pPr>
      <w:r w:rsidRPr="0068242C">
        <w:rPr>
          <w:rFonts w:asciiTheme="majorHAnsi" w:eastAsiaTheme="majorEastAsia" w:hAnsiTheme="majorHAnsi" w:cstheme="majorBidi"/>
          <w:sz w:val="24"/>
          <w:szCs w:val="24"/>
        </w:rPr>
        <w:t xml:space="preserve">The date column values were converted from </w:t>
      </w:r>
      <w:r w:rsidR="00C51513" w:rsidRPr="0068242C">
        <w:rPr>
          <w:rFonts w:asciiTheme="majorHAnsi" w:eastAsiaTheme="majorEastAsia" w:hAnsiTheme="majorHAnsi" w:cstheme="majorBidi"/>
          <w:sz w:val="24"/>
          <w:szCs w:val="24"/>
        </w:rPr>
        <w:t>‘</w:t>
      </w:r>
      <w:proofErr w:type="spellStart"/>
      <w:r w:rsidRPr="0068242C">
        <w:rPr>
          <w:rFonts w:asciiTheme="majorHAnsi" w:eastAsiaTheme="majorEastAsia" w:hAnsiTheme="majorHAnsi" w:cstheme="majorBidi"/>
          <w:sz w:val="24"/>
          <w:szCs w:val="24"/>
        </w:rPr>
        <w:t>yyyy</w:t>
      </w:r>
      <w:proofErr w:type="spellEnd"/>
      <w:r w:rsidRPr="0068242C">
        <w:rPr>
          <w:rFonts w:asciiTheme="majorHAnsi" w:eastAsiaTheme="majorEastAsia" w:hAnsiTheme="majorHAnsi" w:cstheme="majorBidi"/>
          <w:sz w:val="24"/>
          <w:szCs w:val="24"/>
        </w:rPr>
        <w:t>-mm-dd</w:t>
      </w:r>
      <w:r w:rsidR="00C51513" w:rsidRPr="0068242C">
        <w:rPr>
          <w:rFonts w:asciiTheme="majorHAnsi" w:eastAsiaTheme="majorEastAsia" w:hAnsiTheme="majorHAnsi" w:cstheme="majorBidi"/>
          <w:sz w:val="24"/>
          <w:szCs w:val="24"/>
        </w:rPr>
        <w:t>’</w:t>
      </w:r>
      <w:r w:rsidRPr="0068242C">
        <w:rPr>
          <w:rFonts w:asciiTheme="majorHAnsi" w:eastAsiaTheme="majorEastAsia" w:hAnsiTheme="majorHAnsi" w:cstheme="majorBidi"/>
          <w:sz w:val="24"/>
          <w:szCs w:val="24"/>
        </w:rPr>
        <w:t xml:space="preserve"> to </w:t>
      </w:r>
      <w:r w:rsidR="00C51513" w:rsidRPr="0068242C">
        <w:rPr>
          <w:rFonts w:asciiTheme="majorHAnsi" w:eastAsiaTheme="majorEastAsia" w:hAnsiTheme="majorHAnsi" w:cstheme="majorBidi"/>
          <w:sz w:val="24"/>
          <w:szCs w:val="24"/>
        </w:rPr>
        <w:t>‘</w:t>
      </w:r>
      <w:r w:rsidRPr="0068242C">
        <w:rPr>
          <w:rFonts w:asciiTheme="majorHAnsi" w:eastAsiaTheme="majorEastAsia" w:hAnsiTheme="majorHAnsi" w:cstheme="majorBidi"/>
          <w:sz w:val="24"/>
          <w:szCs w:val="24"/>
        </w:rPr>
        <w:t>YYYY</w:t>
      </w:r>
      <w:r w:rsidR="00C51513" w:rsidRPr="0068242C">
        <w:rPr>
          <w:rFonts w:asciiTheme="majorHAnsi" w:eastAsiaTheme="majorEastAsia" w:hAnsiTheme="majorHAnsi" w:cstheme="majorBidi"/>
          <w:sz w:val="24"/>
          <w:szCs w:val="24"/>
        </w:rPr>
        <w:t>’</w:t>
      </w:r>
      <w:r w:rsidRPr="0068242C">
        <w:rPr>
          <w:rFonts w:asciiTheme="majorHAnsi" w:eastAsiaTheme="majorEastAsia" w:hAnsiTheme="majorHAnsi" w:cstheme="majorBidi"/>
          <w:sz w:val="24"/>
          <w:szCs w:val="24"/>
        </w:rPr>
        <w:t xml:space="preserve"> (4 digit)</w:t>
      </w:r>
      <w:r w:rsidR="00366E84" w:rsidRPr="0068242C">
        <w:rPr>
          <w:rFonts w:asciiTheme="majorHAnsi" w:eastAsiaTheme="majorEastAsia" w:hAnsiTheme="majorHAnsi" w:cstheme="majorBidi"/>
          <w:sz w:val="24"/>
          <w:szCs w:val="24"/>
        </w:rPr>
        <w:t xml:space="preserve"> for standardizing and merging.</w:t>
      </w:r>
    </w:p>
    <w:p w14:paraId="224BED49" w14:textId="5C7938E8" w:rsidR="00C50474" w:rsidRPr="0068242C" w:rsidRDefault="00C50474" w:rsidP="001C1EA3">
      <w:pPr>
        <w:pStyle w:val="Heading2"/>
        <w:rPr>
          <w:b w:val="0"/>
          <w:bCs w:val="0"/>
          <w:u w:val="single"/>
        </w:rPr>
      </w:pPr>
      <w:bookmarkStart w:id="7" w:name="_Toc164160281"/>
      <w:r w:rsidRPr="0068242C">
        <w:rPr>
          <w:b w:val="0"/>
          <w:bCs w:val="0"/>
          <w:u w:val="single"/>
        </w:rPr>
        <w:t>Data Governance Issues and Handling.</w:t>
      </w:r>
      <w:bookmarkEnd w:id="7"/>
    </w:p>
    <w:p w14:paraId="07965B59" w14:textId="3A7AD17C" w:rsidR="008B0420" w:rsidRPr="0068242C" w:rsidRDefault="00C50474" w:rsidP="002E6FCD">
      <w:pPr>
        <w:autoSpaceDE w:val="0"/>
        <w:autoSpaceDN w:val="0"/>
        <w:adjustRightInd w:val="0"/>
        <w:spacing w:line="480" w:lineRule="auto"/>
        <w:ind w:firstLine="720"/>
        <w:rPr>
          <w:sz w:val="24"/>
          <w:szCs w:val="24"/>
        </w:rPr>
      </w:pPr>
      <w:r w:rsidRPr="0068242C">
        <w:rPr>
          <w:kern w:val="36"/>
          <w:sz w:val="24"/>
          <w:szCs w:val="24"/>
        </w:rPr>
        <w:t>The dataset</w:t>
      </w:r>
      <w:r w:rsidR="00C21A3E" w:rsidRPr="0068242C">
        <w:rPr>
          <w:kern w:val="36"/>
          <w:sz w:val="24"/>
          <w:szCs w:val="24"/>
        </w:rPr>
        <w:t>s that</w:t>
      </w:r>
      <w:r w:rsidRPr="0068242C">
        <w:rPr>
          <w:kern w:val="36"/>
          <w:sz w:val="24"/>
          <w:szCs w:val="24"/>
        </w:rPr>
        <w:t xml:space="preserve"> w</w:t>
      </w:r>
      <w:r w:rsidR="00C21A3E" w:rsidRPr="0068242C">
        <w:rPr>
          <w:kern w:val="36"/>
          <w:sz w:val="24"/>
          <w:szCs w:val="24"/>
        </w:rPr>
        <w:t>ere</w:t>
      </w:r>
      <w:r w:rsidRPr="0068242C">
        <w:rPr>
          <w:kern w:val="36"/>
          <w:sz w:val="24"/>
          <w:szCs w:val="24"/>
        </w:rPr>
        <w:t xml:space="preserve"> obtained from kaggle.com</w:t>
      </w:r>
      <w:r w:rsidR="009A3EB2" w:rsidRPr="0068242C">
        <w:rPr>
          <w:kern w:val="36"/>
          <w:sz w:val="24"/>
          <w:szCs w:val="24"/>
        </w:rPr>
        <w:t xml:space="preserve"> because</w:t>
      </w:r>
      <w:r w:rsidRPr="0068242C">
        <w:rPr>
          <w:kern w:val="36"/>
          <w:sz w:val="24"/>
          <w:szCs w:val="24"/>
        </w:rPr>
        <w:t xml:space="preserve"> </w:t>
      </w:r>
      <w:r w:rsidR="00C21A3E" w:rsidRPr="0068242C">
        <w:rPr>
          <w:kern w:val="36"/>
          <w:sz w:val="24"/>
          <w:szCs w:val="24"/>
        </w:rPr>
        <w:t>the website was recommended and conveyed to be credible by</w:t>
      </w:r>
      <w:r w:rsidRPr="0068242C">
        <w:rPr>
          <w:kern w:val="36"/>
          <w:sz w:val="24"/>
          <w:szCs w:val="24"/>
        </w:rPr>
        <w:t xml:space="preserve"> several academic sources (e.g. WGU, Udacity). The owner</w:t>
      </w:r>
      <w:r w:rsidR="00C21A3E" w:rsidRPr="0068242C">
        <w:rPr>
          <w:kern w:val="36"/>
          <w:sz w:val="24"/>
          <w:szCs w:val="24"/>
        </w:rPr>
        <w:t>s</w:t>
      </w:r>
      <w:r w:rsidRPr="0068242C">
        <w:rPr>
          <w:kern w:val="36"/>
          <w:sz w:val="24"/>
          <w:szCs w:val="24"/>
        </w:rPr>
        <w:t xml:space="preserve"> of </w:t>
      </w:r>
      <w:r w:rsidR="009A3EB2" w:rsidRPr="0068242C">
        <w:rPr>
          <w:kern w:val="36"/>
          <w:sz w:val="24"/>
          <w:szCs w:val="24"/>
        </w:rPr>
        <w:t>all 5 of the</w:t>
      </w:r>
      <w:r w:rsidRPr="0068242C">
        <w:rPr>
          <w:kern w:val="36"/>
          <w:sz w:val="24"/>
          <w:szCs w:val="24"/>
        </w:rPr>
        <w:t xml:space="preserve"> dataset</w:t>
      </w:r>
      <w:r w:rsidR="009A3EB2" w:rsidRPr="0068242C">
        <w:rPr>
          <w:kern w:val="36"/>
          <w:sz w:val="24"/>
          <w:szCs w:val="24"/>
        </w:rPr>
        <w:t>s</w:t>
      </w:r>
      <w:r w:rsidRPr="0068242C">
        <w:rPr>
          <w:kern w:val="36"/>
          <w:sz w:val="24"/>
          <w:szCs w:val="24"/>
        </w:rPr>
        <w:t xml:space="preserve"> d</w:t>
      </w:r>
      <w:r w:rsidR="00176CD9" w:rsidRPr="0068242C">
        <w:rPr>
          <w:kern w:val="36"/>
          <w:sz w:val="24"/>
          <w:szCs w:val="24"/>
        </w:rPr>
        <w:t>id</w:t>
      </w:r>
      <w:r w:rsidRPr="0068242C">
        <w:rPr>
          <w:kern w:val="36"/>
          <w:sz w:val="24"/>
          <w:szCs w:val="24"/>
        </w:rPr>
        <w:t xml:space="preserve"> not state that any licensing or acknowledgements are necessary. The free for public use dataset</w:t>
      </w:r>
      <w:r w:rsidR="009A3EB2" w:rsidRPr="0068242C">
        <w:rPr>
          <w:kern w:val="36"/>
          <w:sz w:val="24"/>
          <w:szCs w:val="24"/>
        </w:rPr>
        <w:t>s</w:t>
      </w:r>
      <w:r w:rsidRPr="0068242C">
        <w:rPr>
          <w:kern w:val="36"/>
          <w:sz w:val="24"/>
          <w:szCs w:val="24"/>
        </w:rPr>
        <w:t xml:space="preserve"> do not contain personal identifiable information (PII), which eliminates </w:t>
      </w:r>
      <w:r w:rsidRPr="0068242C">
        <w:rPr>
          <w:kern w:val="36"/>
          <w:sz w:val="24"/>
          <w:szCs w:val="24"/>
        </w:rPr>
        <w:lastRenderedPageBreak/>
        <w:t>any potential issues regarding data governance, privacy, security, legal, compliance, and/or ethical liabilities. Data privacy and security are extremely important aspects that must be addressed to ensure the protection of people</w:t>
      </w:r>
      <w:r w:rsidR="00C51513" w:rsidRPr="0068242C">
        <w:rPr>
          <w:kern w:val="36"/>
          <w:sz w:val="24"/>
          <w:szCs w:val="24"/>
        </w:rPr>
        <w:t>’</w:t>
      </w:r>
      <w:r w:rsidRPr="0068242C">
        <w:rPr>
          <w:kern w:val="36"/>
          <w:sz w:val="24"/>
          <w:szCs w:val="24"/>
        </w:rPr>
        <w:t xml:space="preserve">s personal data. </w:t>
      </w:r>
    </w:p>
    <w:p w14:paraId="61566628" w14:textId="55DAE0E3" w:rsidR="001C1EA3" w:rsidRPr="0068242C" w:rsidRDefault="00300830" w:rsidP="001C1EA3">
      <w:pPr>
        <w:pStyle w:val="Heading2"/>
      </w:pPr>
      <w:bookmarkStart w:id="8" w:name="_Toc164160282"/>
      <w:r w:rsidRPr="0068242C">
        <w:t>C.1</w:t>
      </w:r>
      <w:r w:rsidR="001C1EA3" w:rsidRPr="0068242C">
        <w:t xml:space="preserve"> </w:t>
      </w:r>
      <w:r w:rsidRPr="0068242C">
        <w:t>Advantages and Limitations of Data Set</w:t>
      </w:r>
      <w:bookmarkEnd w:id="8"/>
    </w:p>
    <w:p w14:paraId="1A3EC788" w14:textId="45D19ACC" w:rsidR="00873C6F" w:rsidRPr="0068242C" w:rsidRDefault="00873C6F" w:rsidP="00873C6F">
      <w:pPr>
        <w:spacing w:line="480" w:lineRule="auto"/>
        <w:rPr>
          <w:sz w:val="24"/>
          <w:szCs w:val="24"/>
          <w:u w:val="single"/>
        </w:rPr>
      </w:pPr>
      <w:r w:rsidRPr="0068242C">
        <w:rPr>
          <w:sz w:val="24"/>
          <w:szCs w:val="24"/>
          <w:u w:val="single"/>
        </w:rPr>
        <w:t>Dataset</w:t>
      </w:r>
      <w:r w:rsidR="00B81A4A" w:rsidRPr="0068242C">
        <w:rPr>
          <w:sz w:val="24"/>
          <w:szCs w:val="24"/>
          <w:u w:val="single"/>
        </w:rPr>
        <w:t>s</w:t>
      </w:r>
      <w:r w:rsidRPr="0068242C">
        <w:rPr>
          <w:sz w:val="24"/>
          <w:szCs w:val="24"/>
          <w:u w:val="single"/>
        </w:rPr>
        <w:t xml:space="preserve"> Advantages.</w:t>
      </w:r>
    </w:p>
    <w:p w14:paraId="50906E09" w14:textId="6FEAD492" w:rsidR="00873C6F" w:rsidRPr="0068242C" w:rsidRDefault="0093315D" w:rsidP="00873C6F">
      <w:pPr>
        <w:spacing w:line="480" w:lineRule="auto"/>
        <w:rPr>
          <w:sz w:val="24"/>
          <w:szCs w:val="24"/>
        </w:rPr>
      </w:pPr>
      <w:r w:rsidRPr="0068242C">
        <w:rPr>
          <w:sz w:val="24"/>
          <w:szCs w:val="24"/>
        </w:rPr>
        <w:tab/>
      </w:r>
      <w:r w:rsidR="00E70724" w:rsidRPr="0068242C">
        <w:rPr>
          <w:sz w:val="24"/>
          <w:szCs w:val="24"/>
        </w:rPr>
        <w:t>The a</w:t>
      </w:r>
      <w:r w:rsidR="003678F7" w:rsidRPr="0068242C">
        <w:rPr>
          <w:sz w:val="24"/>
          <w:szCs w:val="24"/>
        </w:rPr>
        <w:t>dvantage</w:t>
      </w:r>
      <w:r w:rsidR="00524043" w:rsidRPr="0068242C">
        <w:rPr>
          <w:sz w:val="24"/>
          <w:szCs w:val="24"/>
        </w:rPr>
        <w:t xml:space="preserve">s of cleaning and merging all 5 of the </w:t>
      </w:r>
      <w:r w:rsidR="000A48B6" w:rsidRPr="0068242C">
        <w:rPr>
          <w:sz w:val="24"/>
          <w:szCs w:val="24"/>
        </w:rPr>
        <w:t>dataset</w:t>
      </w:r>
      <w:r w:rsidR="00524043" w:rsidRPr="0068242C">
        <w:rPr>
          <w:sz w:val="24"/>
          <w:szCs w:val="24"/>
        </w:rPr>
        <w:t>s</w:t>
      </w:r>
      <w:r w:rsidR="00A172AE" w:rsidRPr="0068242C">
        <w:rPr>
          <w:sz w:val="24"/>
          <w:szCs w:val="24"/>
        </w:rPr>
        <w:t xml:space="preserve"> was the retention of </w:t>
      </w:r>
      <w:r w:rsidR="000A48B6" w:rsidRPr="0068242C">
        <w:rPr>
          <w:sz w:val="24"/>
          <w:szCs w:val="24"/>
        </w:rPr>
        <w:t xml:space="preserve">several </w:t>
      </w:r>
      <w:r w:rsidR="009463D4" w:rsidRPr="0068242C">
        <w:rPr>
          <w:sz w:val="24"/>
          <w:szCs w:val="24"/>
        </w:rPr>
        <w:t xml:space="preserve">essential </w:t>
      </w:r>
      <w:r w:rsidR="000A48B6" w:rsidRPr="0068242C">
        <w:rPr>
          <w:sz w:val="24"/>
          <w:szCs w:val="24"/>
        </w:rPr>
        <w:t>attributes such as salary</w:t>
      </w:r>
      <w:r w:rsidR="00FD3CC1" w:rsidRPr="0068242C">
        <w:rPr>
          <w:sz w:val="24"/>
          <w:szCs w:val="24"/>
        </w:rPr>
        <w:t>, work setting, company size, experience level, and location</w:t>
      </w:r>
      <w:r w:rsidR="000A48B6" w:rsidRPr="0068242C">
        <w:rPr>
          <w:sz w:val="24"/>
          <w:szCs w:val="24"/>
        </w:rPr>
        <w:t xml:space="preserve"> </w:t>
      </w:r>
      <w:r w:rsidR="00FD3CC1" w:rsidRPr="0068242C">
        <w:rPr>
          <w:sz w:val="24"/>
          <w:szCs w:val="24"/>
        </w:rPr>
        <w:t>which</w:t>
      </w:r>
      <w:r w:rsidR="000A48B6" w:rsidRPr="0068242C">
        <w:rPr>
          <w:sz w:val="24"/>
          <w:szCs w:val="24"/>
        </w:rPr>
        <w:t xml:space="preserve"> w</w:t>
      </w:r>
      <w:r w:rsidR="00FD3CC1" w:rsidRPr="0068242C">
        <w:rPr>
          <w:sz w:val="24"/>
          <w:szCs w:val="24"/>
        </w:rPr>
        <w:t>ere</w:t>
      </w:r>
      <w:r w:rsidR="000A48B6" w:rsidRPr="0068242C">
        <w:rPr>
          <w:sz w:val="24"/>
          <w:szCs w:val="24"/>
        </w:rPr>
        <w:t xml:space="preserve"> necessary to produce substantive </w:t>
      </w:r>
      <w:r w:rsidR="003678F7" w:rsidRPr="0068242C">
        <w:rPr>
          <w:sz w:val="24"/>
          <w:szCs w:val="24"/>
        </w:rPr>
        <w:t>statistics</w:t>
      </w:r>
      <w:r w:rsidR="000A48B6" w:rsidRPr="0068242C">
        <w:rPr>
          <w:sz w:val="24"/>
          <w:szCs w:val="24"/>
        </w:rPr>
        <w:t xml:space="preserve"> and visualizations. </w:t>
      </w:r>
      <w:r w:rsidR="003678F7" w:rsidRPr="0068242C">
        <w:rPr>
          <w:sz w:val="24"/>
          <w:szCs w:val="24"/>
        </w:rPr>
        <w:t xml:space="preserve">Z-scores were calculated </w:t>
      </w:r>
      <w:r w:rsidR="008D28EE" w:rsidRPr="0068242C">
        <w:rPr>
          <w:sz w:val="24"/>
          <w:szCs w:val="24"/>
        </w:rPr>
        <w:t xml:space="preserve">from the data </w:t>
      </w:r>
      <w:r w:rsidR="003678F7" w:rsidRPr="0068242C">
        <w:rPr>
          <w:sz w:val="24"/>
          <w:szCs w:val="24"/>
        </w:rPr>
        <w:t>and used to calculate the r</w:t>
      </w:r>
      <w:r w:rsidR="003678F7" w:rsidRPr="0068242C">
        <w:rPr>
          <w:sz w:val="24"/>
          <w:szCs w:val="24"/>
          <w:vertAlign w:val="superscript"/>
        </w:rPr>
        <w:t>2</w:t>
      </w:r>
      <w:r w:rsidR="003678F7" w:rsidRPr="0068242C">
        <w:rPr>
          <w:sz w:val="24"/>
          <w:szCs w:val="24"/>
        </w:rPr>
        <w:t xml:space="preserve"> and p-values. These values were </w:t>
      </w:r>
      <w:r w:rsidR="000C3FBB" w:rsidRPr="0068242C">
        <w:rPr>
          <w:sz w:val="24"/>
          <w:szCs w:val="24"/>
        </w:rPr>
        <w:t>needed</w:t>
      </w:r>
      <w:r w:rsidR="003678F7" w:rsidRPr="0068242C">
        <w:rPr>
          <w:sz w:val="24"/>
          <w:szCs w:val="24"/>
        </w:rPr>
        <w:t xml:space="preserve"> </w:t>
      </w:r>
      <w:r w:rsidR="007C3575" w:rsidRPr="0068242C">
        <w:rPr>
          <w:sz w:val="24"/>
          <w:szCs w:val="24"/>
        </w:rPr>
        <w:t>to</w:t>
      </w:r>
      <w:r w:rsidR="003678F7" w:rsidRPr="0068242C">
        <w:rPr>
          <w:sz w:val="24"/>
          <w:szCs w:val="24"/>
        </w:rPr>
        <w:t xml:space="preserve"> </w:t>
      </w:r>
      <w:r w:rsidR="007C3575" w:rsidRPr="0068242C">
        <w:rPr>
          <w:sz w:val="24"/>
          <w:szCs w:val="24"/>
        </w:rPr>
        <w:t xml:space="preserve">potentially </w:t>
      </w:r>
      <w:r w:rsidR="003678F7" w:rsidRPr="0068242C">
        <w:rPr>
          <w:sz w:val="24"/>
          <w:szCs w:val="24"/>
        </w:rPr>
        <w:t>determin</w:t>
      </w:r>
      <w:r w:rsidR="007C3575" w:rsidRPr="0068242C">
        <w:rPr>
          <w:sz w:val="24"/>
          <w:szCs w:val="24"/>
        </w:rPr>
        <w:t>e</w:t>
      </w:r>
      <w:r w:rsidR="003678F7" w:rsidRPr="0068242C">
        <w:rPr>
          <w:sz w:val="24"/>
          <w:szCs w:val="24"/>
        </w:rPr>
        <w:t xml:space="preserve"> the </w:t>
      </w:r>
      <w:r w:rsidR="00E6131E" w:rsidRPr="0068242C">
        <w:rPr>
          <w:sz w:val="24"/>
          <w:szCs w:val="24"/>
        </w:rPr>
        <w:t>accuracy/</w:t>
      </w:r>
      <w:r w:rsidR="003678F7" w:rsidRPr="0068242C">
        <w:rPr>
          <w:sz w:val="24"/>
          <w:szCs w:val="24"/>
        </w:rPr>
        <w:t xml:space="preserve">fit of the model </w:t>
      </w:r>
      <w:r w:rsidR="009725B7" w:rsidRPr="0068242C">
        <w:rPr>
          <w:sz w:val="24"/>
          <w:szCs w:val="24"/>
        </w:rPr>
        <w:t>as well as the</w:t>
      </w:r>
      <w:r w:rsidR="003678F7" w:rsidRPr="0068242C">
        <w:rPr>
          <w:sz w:val="24"/>
          <w:szCs w:val="24"/>
        </w:rPr>
        <w:t xml:space="preserve"> statistical significance of the data.</w:t>
      </w:r>
    </w:p>
    <w:p w14:paraId="1B6007FF" w14:textId="152C5F73" w:rsidR="00873C6F" w:rsidRPr="0068242C" w:rsidRDefault="00873C6F" w:rsidP="00873C6F">
      <w:pPr>
        <w:spacing w:line="480" w:lineRule="auto"/>
        <w:rPr>
          <w:sz w:val="24"/>
          <w:szCs w:val="24"/>
          <w:u w:val="single"/>
        </w:rPr>
      </w:pPr>
      <w:r w:rsidRPr="0068242C">
        <w:rPr>
          <w:sz w:val="24"/>
          <w:szCs w:val="24"/>
          <w:u w:val="single"/>
        </w:rPr>
        <w:t>Dataset</w:t>
      </w:r>
      <w:r w:rsidR="00B81A4A" w:rsidRPr="0068242C">
        <w:rPr>
          <w:sz w:val="24"/>
          <w:szCs w:val="24"/>
          <w:u w:val="single"/>
        </w:rPr>
        <w:t>s</w:t>
      </w:r>
      <w:r w:rsidRPr="0068242C">
        <w:rPr>
          <w:sz w:val="24"/>
          <w:szCs w:val="24"/>
          <w:u w:val="single"/>
        </w:rPr>
        <w:t xml:space="preserve"> Disadvantages.</w:t>
      </w:r>
    </w:p>
    <w:p w14:paraId="5D243CBB" w14:textId="7A807190" w:rsidR="00E91C4B" w:rsidRPr="0068242C" w:rsidRDefault="003678F7" w:rsidP="003A3B85">
      <w:pPr>
        <w:spacing w:line="480" w:lineRule="auto"/>
        <w:rPr>
          <w:sz w:val="24"/>
          <w:szCs w:val="24"/>
        </w:rPr>
      </w:pPr>
      <w:r w:rsidRPr="0068242C">
        <w:rPr>
          <w:sz w:val="24"/>
          <w:szCs w:val="24"/>
        </w:rPr>
        <w:tab/>
      </w:r>
      <w:r w:rsidR="00E70724" w:rsidRPr="0068242C">
        <w:rPr>
          <w:sz w:val="24"/>
          <w:szCs w:val="24"/>
        </w:rPr>
        <w:t>The d</w:t>
      </w:r>
      <w:r w:rsidR="005E03BB" w:rsidRPr="0068242C">
        <w:rPr>
          <w:sz w:val="24"/>
          <w:szCs w:val="24"/>
        </w:rPr>
        <w:t>isadvantage</w:t>
      </w:r>
      <w:r w:rsidR="001C4C09" w:rsidRPr="0068242C">
        <w:rPr>
          <w:sz w:val="24"/>
          <w:szCs w:val="24"/>
        </w:rPr>
        <w:t>s</w:t>
      </w:r>
      <w:r w:rsidR="005E03BB" w:rsidRPr="0068242C">
        <w:rPr>
          <w:sz w:val="24"/>
          <w:szCs w:val="24"/>
        </w:rPr>
        <w:t xml:space="preserve"> </w:t>
      </w:r>
      <w:r w:rsidR="00B860A0" w:rsidRPr="0068242C">
        <w:rPr>
          <w:sz w:val="24"/>
          <w:szCs w:val="24"/>
        </w:rPr>
        <w:t>of</w:t>
      </w:r>
      <w:r w:rsidR="005E03BB" w:rsidRPr="0068242C">
        <w:rPr>
          <w:sz w:val="24"/>
          <w:szCs w:val="24"/>
        </w:rPr>
        <w:t xml:space="preserve"> </w:t>
      </w:r>
      <w:r w:rsidR="001C4C09" w:rsidRPr="0068242C">
        <w:rPr>
          <w:sz w:val="24"/>
          <w:szCs w:val="24"/>
        </w:rPr>
        <w:t>merging 5 datasets</w:t>
      </w:r>
      <w:r w:rsidR="005E03BB" w:rsidRPr="0068242C">
        <w:rPr>
          <w:sz w:val="24"/>
          <w:szCs w:val="24"/>
        </w:rPr>
        <w:t xml:space="preserve"> was that there w</w:t>
      </w:r>
      <w:r w:rsidR="001C4C09" w:rsidRPr="0068242C">
        <w:rPr>
          <w:sz w:val="24"/>
          <w:szCs w:val="24"/>
        </w:rPr>
        <w:t xml:space="preserve">ere many inconsistencies </w:t>
      </w:r>
      <w:r w:rsidR="00B860A0" w:rsidRPr="0068242C">
        <w:rPr>
          <w:sz w:val="24"/>
          <w:szCs w:val="24"/>
        </w:rPr>
        <w:t xml:space="preserve">for standardization. There were many </w:t>
      </w:r>
      <w:proofErr w:type="spellStart"/>
      <w:r w:rsidR="001C4C09" w:rsidRPr="0068242C">
        <w:rPr>
          <w:sz w:val="24"/>
          <w:szCs w:val="24"/>
        </w:rPr>
        <w:t>NaN</w:t>
      </w:r>
      <w:proofErr w:type="spellEnd"/>
      <w:r w:rsidR="001C4C09" w:rsidRPr="0068242C">
        <w:rPr>
          <w:sz w:val="24"/>
          <w:szCs w:val="24"/>
        </w:rPr>
        <w:t xml:space="preserve"> values</w:t>
      </w:r>
      <w:r w:rsidR="00B860A0" w:rsidRPr="0068242C">
        <w:rPr>
          <w:sz w:val="24"/>
          <w:szCs w:val="24"/>
        </w:rPr>
        <w:t xml:space="preserve"> </w:t>
      </w:r>
      <w:r w:rsidR="00DE3801" w:rsidRPr="0068242C">
        <w:rPr>
          <w:sz w:val="24"/>
          <w:szCs w:val="24"/>
        </w:rPr>
        <w:t xml:space="preserve">that needed </w:t>
      </w:r>
      <w:r w:rsidR="00B860A0" w:rsidRPr="0068242C">
        <w:rPr>
          <w:sz w:val="24"/>
          <w:szCs w:val="24"/>
        </w:rPr>
        <w:t>remov</w:t>
      </w:r>
      <w:r w:rsidR="00DE3801" w:rsidRPr="0068242C">
        <w:rPr>
          <w:sz w:val="24"/>
          <w:szCs w:val="24"/>
        </w:rPr>
        <w:t xml:space="preserve">al </w:t>
      </w:r>
      <w:r w:rsidR="00B860A0" w:rsidRPr="0068242C">
        <w:rPr>
          <w:sz w:val="24"/>
          <w:szCs w:val="24"/>
        </w:rPr>
        <w:t>as well as</w:t>
      </w:r>
      <w:r w:rsidR="005E03BB" w:rsidRPr="0068242C">
        <w:rPr>
          <w:sz w:val="24"/>
          <w:szCs w:val="24"/>
        </w:rPr>
        <w:t xml:space="preserve"> </w:t>
      </w:r>
      <w:r w:rsidR="00B860A0" w:rsidRPr="0068242C">
        <w:rPr>
          <w:sz w:val="24"/>
          <w:szCs w:val="24"/>
        </w:rPr>
        <w:t>incomplete</w:t>
      </w:r>
      <w:r w:rsidR="005E03BB" w:rsidRPr="0068242C">
        <w:rPr>
          <w:sz w:val="24"/>
          <w:szCs w:val="24"/>
        </w:rPr>
        <w:t xml:space="preserve"> </w:t>
      </w:r>
      <w:r w:rsidR="00DE3801" w:rsidRPr="0068242C">
        <w:rPr>
          <w:sz w:val="24"/>
          <w:szCs w:val="24"/>
        </w:rPr>
        <w:t xml:space="preserve">data for </w:t>
      </w:r>
      <w:r w:rsidR="005E03BB" w:rsidRPr="0068242C">
        <w:rPr>
          <w:sz w:val="24"/>
          <w:szCs w:val="24"/>
        </w:rPr>
        <w:t>dates</w:t>
      </w:r>
      <w:r w:rsidR="00D90739" w:rsidRPr="0068242C">
        <w:rPr>
          <w:sz w:val="24"/>
          <w:szCs w:val="24"/>
        </w:rPr>
        <w:t>/range</w:t>
      </w:r>
      <w:r w:rsidR="005E03BB" w:rsidRPr="0068242C">
        <w:rPr>
          <w:sz w:val="24"/>
          <w:szCs w:val="24"/>
        </w:rPr>
        <w:t xml:space="preserve">, which eliminated the ability to forecast or </w:t>
      </w:r>
      <w:r w:rsidR="003A3B85" w:rsidRPr="0068242C">
        <w:rPr>
          <w:sz w:val="24"/>
          <w:szCs w:val="24"/>
        </w:rPr>
        <w:t>execute a predictive analysis.</w:t>
      </w:r>
      <w:r w:rsidR="00B860A0" w:rsidRPr="0068242C">
        <w:rPr>
          <w:sz w:val="24"/>
          <w:szCs w:val="24"/>
        </w:rPr>
        <w:t xml:space="preserve"> </w:t>
      </w:r>
    </w:p>
    <w:p w14:paraId="7AAD2574" w14:textId="3EBBF397" w:rsidR="00D22073" w:rsidRPr="0068242C" w:rsidRDefault="00791951" w:rsidP="00193B44">
      <w:pPr>
        <w:pStyle w:val="Heading1"/>
        <w:rPr>
          <w:szCs w:val="24"/>
        </w:rPr>
      </w:pPr>
      <w:bookmarkStart w:id="9" w:name="_heading=h.44sinio"/>
      <w:bookmarkStart w:id="10" w:name="_Toc164160283"/>
      <w:bookmarkEnd w:id="9"/>
      <w:r w:rsidRPr="0068242C">
        <w:rPr>
          <w:szCs w:val="24"/>
        </w:rPr>
        <w:t xml:space="preserve">D. </w:t>
      </w:r>
      <w:r w:rsidR="00880E02" w:rsidRPr="0068242C">
        <w:rPr>
          <w:szCs w:val="24"/>
        </w:rPr>
        <w:t xml:space="preserve">Data Extraction </w:t>
      </w:r>
      <w:r w:rsidR="001631FA" w:rsidRPr="0068242C">
        <w:rPr>
          <w:szCs w:val="24"/>
        </w:rPr>
        <w:t>and Prep</w:t>
      </w:r>
      <w:r w:rsidR="005F0072" w:rsidRPr="0068242C">
        <w:rPr>
          <w:szCs w:val="24"/>
        </w:rPr>
        <w:t>aration</w:t>
      </w:r>
      <w:bookmarkEnd w:id="10"/>
    </w:p>
    <w:p w14:paraId="0951B4A8" w14:textId="011531FA" w:rsidR="440949C2" w:rsidRPr="0068242C" w:rsidRDefault="00F75123" w:rsidP="00F75123">
      <w:pPr>
        <w:spacing w:line="480" w:lineRule="auto"/>
        <w:ind w:firstLine="720"/>
        <w:rPr>
          <w:sz w:val="24"/>
          <w:szCs w:val="24"/>
        </w:rPr>
      </w:pPr>
      <w:r w:rsidRPr="0068242C">
        <w:rPr>
          <w:sz w:val="24"/>
          <w:szCs w:val="24"/>
        </w:rPr>
        <w:t>The data source</w:t>
      </w:r>
      <w:r w:rsidR="00702B96" w:rsidRPr="0068242C">
        <w:rPr>
          <w:sz w:val="24"/>
          <w:szCs w:val="24"/>
        </w:rPr>
        <w:t>s</w:t>
      </w:r>
      <w:r w:rsidRPr="0068242C">
        <w:rPr>
          <w:sz w:val="24"/>
          <w:szCs w:val="24"/>
        </w:rPr>
        <w:t xml:space="preserve"> </w:t>
      </w:r>
      <w:r w:rsidR="004B73CE" w:rsidRPr="0068242C">
        <w:rPr>
          <w:sz w:val="24"/>
          <w:szCs w:val="24"/>
        </w:rPr>
        <w:t>w</w:t>
      </w:r>
      <w:r w:rsidR="00702B96" w:rsidRPr="0068242C">
        <w:rPr>
          <w:sz w:val="24"/>
          <w:szCs w:val="24"/>
        </w:rPr>
        <w:t>ere</w:t>
      </w:r>
      <w:r w:rsidR="004B73CE" w:rsidRPr="0068242C">
        <w:rPr>
          <w:sz w:val="24"/>
          <w:szCs w:val="24"/>
        </w:rPr>
        <w:t xml:space="preserve"> </w:t>
      </w:r>
      <w:r w:rsidRPr="0068242C">
        <w:rPr>
          <w:sz w:val="24"/>
          <w:szCs w:val="24"/>
        </w:rPr>
        <w:t xml:space="preserve">obtained </w:t>
      </w:r>
      <w:r w:rsidR="004B73CE" w:rsidRPr="0068242C">
        <w:rPr>
          <w:sz w:val="24"/>
          <w:szCs w:val="24"/>
        </w:rPr>
        <w:t xml:space="preserve">by downloading </w:t>
      </w:r>
      <w:r w:rsidR="00702B96" w:rsidRPr="0068242C">
        <w:rPr>
          <w:sz w:val="24"/>
          <w:szCs w:val="24"/>
        </w:rPr>
        <w:t xml:space="preserve">5 (.csv) files </w:t>
      </w:r>
      <w:r w:rsidRPr="0068242C">
        <w:rPr>
          <w:sz w:val="24"/>
          <w:szCs w:val="24"/>
        </w:rPr>
        <w:t>from Kaggle.com</w:t>
      </w:r>
      <w:r w:rsidR="004B73CE" w:rsidRPr="0068242C">
        <w:rPr>
          <w:sz w:val="24"/>
          <w:szCs w:val="24"/>
        </w:rPr>
        <w:t xml:space="preserve">. </w:t>
      </w:r>
      <w:r w:rsidR="00AC52AF" w:rsidRPr="0068242C">
        <w:rPr>
          <w:sz w:val="24"/>
          <w:szCs w:val="24"/>
        </w:rPr>
        <w:t>These datasets were</w:t>
      </w:r>
      <w:r w:rsidRPr="0068242C">
        <w:rPr>
          <w:sz w:val="24"/>
          <w:szCs w:val="24"/>
        </w:rPr>
        <w:t xml:space="preserve"> appropriate to calculate and visually illustrate the variance </w:t>
      </w:r>
      <w:r w:rsidR="00AC52AF" w:rsidRPr="0068242C">
        <w:rPr>
          <w:sz w:val="24"/>
          <w:szCs w:val="24"/>
        </w:rPr>
        <w:t>in</w:t>
      </w:r>
      <w:r w:rsidRPr="0068242C">
        <w:rPr>
          <w:sz w:val="24"/>
          <w:szCs w:val="24"/>
        </w:rPr>
        <w:t xml:space="preserve"> the amount of available jobs for data analysts </w:t>
      </w:r>
      <w:r w:rsidR="00AC52AF" w:rsidRPr="0068242C">
        <w:rPr>
          <w:sz w:val="24"/>
          <w:szCs w:val="24"/>
        </w:rPr>
        <w:t xml:space="preserve">(globally and nationally) </w:t>
      </w:r>
      <w:r w:rsidRPr="0068242C">
        <w:rPr>
          <w:sz w:val="24"/>
          <w:szCs w:val="24"/>
        </w:rPr>
        <w:t xml:space="preserve">as well as the correlation of salaries because </w:t>
      </w:r>
      <w:r w:rsidR="00DF4F63" w:rsidRPr="0068242C">
        <w:rPr>
          <w:sz w:val="24"/>
          <w:szCs w:val="24"/>
        </w:rPr>
        <w:t>they</w:t>
      </w:r>
      <w:r w:rsidRPr="0068242C">
        <w:rPr>
          <w:sz w:val="24"/>
          <w:szCs w:val="24"/>
        </w:rPr>
        <w:t xml:space="preserve"> contain data regarding specific attributes that are extremely valuable for the descriptive analysis models to convey beneficial data points.</w:t>
      </w:r>
      <w:r w:rsidR="00D45300" w:rsidRPr="0068242C">
        <w:rPr>
          <w:sz w:val="24"/>
          <w:szCs w:val="24"/>
        </w:rPr>
        <w:t xml:space="preserve"> </w:t>
      </w:r>
    </w:p>
    <w:p w14:paraId="0CB6F87A" w14:textId="075463E1" w:rsidR="00D863DC" w:rsidRPr="0068242C" w:rsidRDefault="00193B44" w:rsidP="00BB7B16">
      <w:pPr>
        <w:pStyle w:val="Heading1"/>
        <w:rPr>
          <w:szCs w:val="24"/>
        </w:rPr>
      </w:pPr>
      <w:bookmarkStart w:id="11" w:name="_Toc164160284"/>
      <w:r w:rsidRPr="0068242C">
        <w:rPr>
          <w:szCs w:val="24"/>
        </w:rPr>
        <w:lastRenderedPageBreak/>
        <w:t>E</w:t>
      </w:r>
      <w:r w:rsidR="00D863DC" w:rsidRPr="0068242C">
        <w:rPr>
          <w:szCs w:val="24"/>
        </w:rPr>
        <w:t>. Data Analysis Process</w:t>
      </w:r>
      <w:bookmarkEnd w:id="11"/>
    </w:p>
    <w:p w14:paraId="7B058C6D" w14:textId="7A15102C" w:rsidR="00CC5A7C" w:rsidRPr="0068242C" w:rsidRDefault="00D863DC" w:rsidP="001C1EA3">
      <w:pPr>
        <w:pStyle w:val="Heading2"/>
      </w:pPr>
      <w:bookmarkStart w:id="12" w:name="_Toc164160285"/>
      <w:r w:rsidRPr="0068242C">
        <w:t>E</w:t>
      </w:r>
      <w:r w:rsidR="00CC5A7C" w:rsidRPr="0068242C">
        <w:t>.</w:t>
      </w:r>
      <w:r w:rsidRPr="0068242C">
        <w:t>1</w:t>
      </w:r>
      <w:r w:rsidR="00CC5A7C" w:rsidRPr="0068242C">
        <w:t xml:space="preserve"> </w:t>
      </w:r>
      <w:r w:rsidR="002A3040" w:rsidRPr="0068242C">
        <w:t>Data Analysis Methods</w:t>
      </w:r>
      <w:bookmarkEnd w:id="12"/>
    </w:p>
    <w:p w14:paraId="6DF45FF6" w14:textId="1A07249B" w:rsidR="008E0A93" w:rsidRPr="0068242C" w:rsidRDefault="008E0A93" w:rsidP="008E0A93">
      <w:pPr>
        <w:pStyle w:val="NormalWeb"/>
        <w:shd w:val="clear" w:color="auto" w:fill="FFFFFF"/>
        <w:spacing w:before="0" w:beforeAutospacing="0" w:after="0" w:afterAutospacing="0" w:line="480" w:lineRule="auto"/>
        <w:ind w:firstLine="720"/>
        <w:rPr>
          <w:color w:val="333333"/>
        </w:rPr>
      </w:pPr>
      <w:bookmarkStart w:id="13" w:name="_Toc164160286"/>
      <w:r w:rsidRPr="0068242C">
        <w:rPr>
          <w:color w:val="333333"/>
        </w:rPr>
        <w:t>The descriptive analytical method w</w:t>
      </w:r>
      <w:r w:rsidR="00A94AA2" w:rsidRPr="0068242C">
        <w:rPr>
          <w:color w:val="333333"/>
        </w:rPr>
        <w:t>as</w:t>
      </w:r>
      <w:r w:rsidRPr="0068242C">
        <w:rPr>
          <w:color w:val="333333"/>
        </w:rPr>
        <w:t xml:space="preserve"> utilized for </w:t>
      </w:r>
      <w:r w:rsidR="00413B07" w:rsidRPr="0068242C">
        <w:rPr>
          <w:color w:val="333333"/>
        </w:rPr>
        <w:t xml:space="preserve">9 of the 10 </w:t>
      </w:r>
      <w:r w:rsidRPr="0068242C">
        <w:rPr>
          <w:color w:val="333333"/>
        </w:rPr>
        <w:t>models to represent calculations, key data features, and beneficial insights through a series of visualizations. This method was chosen for the ability to manually seek and discern trends</w:t>
      </w:r>
      <w:r w:rsidR="00663EC2" w:rsidRPr="0068242C">
        <w:rPr>
          <w:color w:val="333333"/>
        </w:rPr>
        <w:t>,</w:t>
      </w:r>
      <w:r w:rsidRPr="0068242C">
        <w:rPr>
          <w:color w:val="333333"/>
        </w:rPr>
        <w:t xml:space="preserve"> </w:t>
      </w:r>
      <w:proofErr w:type="gramStart"/>
      <w:r w:rsidRPr="0068242C">
        <w:rPr>
          <w:color w:val="333333"/>
        </w:rPr>
        <w:t>as well as</w:t>
      </w:r>
      <w:r w:rsidR="00663EC2" w:rsidRPr="0068242C">
        <w:rPr>
          <w:color w:val="333333"/>
        </w:rPr>
        <w:t>,</w:t>
      </w:r>
      <w:proofErr w:type="gramEnd"/>
      <w:r w:rsidRPr="0068242C">
        <w:rPr>
          <w:color w:val="333333"/>
        </w:rPr>
        <w:t xml:space="preserve"> there w</w:t>
      </w:r>
      <w:r w:rsidR="001A1DD9" w:rsidRPr="0068242C">
        <w:rPr>
          <w:color w:val="333333"/>
        </w:rPr>
        <w:t>ere</w:t>
      </w:r>
      <w:r w:rsidRPr="0068242C">
        <w:rPr>
          <w:color w:val="333333"/>
        </w:rPr>
        <w:t xml:space="preserve"> no </w:t>
      </w:r>
      <w:r w:rsidR="00ED375F" w:rsidRPr="0068242C">
        <w:rPr>
          <w:color w:val="333333"/>
        </w:rPr>
        <w:t xml:space="preserve">consistent </w:t>
      </w:r>
      <w:r w:rsidRPr="0068242C">
        <w:rPr>
          <w:color w:val="333333"/>
        </w:rPr>
        <w:t>dates</w:t>
      </w:r>
      <w:r w:rsidR="00ED375F" w:rsidRPr="0068242C">
        <w:rPr>
          <w:color w:val="333333"/>
        </w:rPr>
        <w:t>/range</w:t>
      </w:r>
      <w:r w:rsidRPr="0068242C">
        <w:rPr>
          <w:color w:val="333333"/>
        </w:rPr>
        <w:t xml:space="preserve"> in the dataset to perform a predictive analysis.</w:t>
      </w:r>
      <w:r w:rsidR="00413B07" w:rsidRPr="0068242C">
        <w:rPr>
          <w:color w:val="333333"/>
        </w:rPr>
        <w:t xml:space="preserve"> The implementation of 1 model required a supervised classification &amp; logistic regression approach, which helped determine accuracy and statistical significance of the data/model. </w:t>
      </w:r>
    </w:p>
    <w:p w14:paraId="5C9A61B6" w14:textId="3287C2D2" w:rsidR="00E65F0F" w:rsidRPr="0068242C" w:rsidRDefault="00417B10" w:rsidP="001C1EA3">
      <w:pPr>
        <w:pStyle w:val="Heading2"/>
      </w:pPr>
      <w:r w:rsidRPr="0068242C">
        <w:t>E</w:t>
      </w:r>
      <w:r w:rsidR="00E65F0F" w:rsidRPr="0068242C">
        <w:t>.</w:t>
      </w:r>
      <w:r w:rsidRPr="0068242C">
        <w:t>2</w:t>
      </w:r>
      <w:r w:rsidR="00E65F0F" w:rsidRPr="0068242C">
        <w:t xml:space="preserve"> </w:t>
      </w:r>
      <w:r w:rsidR="0007080C" w:rsidRPr="0068242C">
        <w:t>Advantages and Limitations of Tools and Techniques</w:t>
      </w:r>
      <w:bookmarkEnd w:id="13"/>
    </w:p>
    <w:p w14:paraId="5C47E3B0" w14:textId="2CCF8CCA" w:rsidR="00606DBC" w:rsidRPr="0068242C" w:rsidRDefault="001221CB" w:rsidP="00A66275">
      <w:pPr>
        <w:pStyle w:val="NormalWeb"/>
        <w:shd w:val="clear" w:color="auto" w:fill="FFFFFF"/>
        <w:spacing w:before="0" w:beforeAutospacing="0" w:after="0" w:afterAutospacing="0" w:line="480" w:lineRule="auto"/>
        <w:ind w:firstLine="720"/>
        <w:rPr>
          <w:color w:val="333333"/>
        </w:rPr>
      </w:pPr>
      <w:proofErr w:type="spellStart"/>
      <w:r w:rsidRPr="0068242C">
        <w:rPr>
          <w:color w:val="333333"/>
        </w:rPr>
        <w:t>Jupyter</w:t>
      </w:r>
      <w:proofErr w:type="spellEnd"/>
      <w:r w:rsidRPr="0068242C">
        <w:rPr>
          <w:color w:val="333333"/>
        </w:rPr>
        <w:t xml:space="preserve"> Notebook files are well organized for representing and conveying step-by-step processes with individual coding cells as well as markdown blocks (e.g. headings, descriptions) with the ability to </w:t>
      </w:r>
      <w:r w:rsidR="00170FAF" w:rsidRPr="0068242C">
        <w:rPr>
          <w:color w:val="333333"/>
        </w:rPr>
        <w:t xml:space="preserve">view and </w:t>
      </w:r>
      <w:r w:rsidRPr="0068242C">
        <w:rPr>
          <w:color w:val="333333"/>
        </w:rPr>
        <w:t xml:space="preserve">manipulate the dataset using Pandas </w:t>
      </w:r>
      <w:proofErr w:type="spellStart"/>
      <w:r w:rsidRPr="0068242C">
        <w:rPr>
          <w:color w:val="333333"/>
        </w:rPr>
        <w:t>dataframes</w:t>
      </w:r>
      <w:proofErr w:type="spellEnd"/>
      <w:r w:rsidRPr="0068242C">
        <w:rPr>
          <w:color w:val="333333"/>
        </w:rPr>
        <w:t>. Python is a versatile language that has many libraries and functions available, in which the z-scores were calculated</w:t>
      </w:r>
      <w:r w:rsidR="00656F34" w:rsidRPr="0068242C">
        <w:rPr>
          <w:color w:val="333333"/>
        </w:rPr>
        <w:t xml:space="preserve"> (</w:t>
      </w:r>
      <w:proofErr w:type="spellStart"/>
      <w:r w:rsidR="00656F34" w:rsidRPr="0068242C">
        <w:rPr>
          <w:color w:val="333333"/>
        </w:rPr>
        <w:t>stats.zscore</w:t>
      </w:r>
      <w:proofErr w:type="spellEnd"/>
      <w:r w:rsidR="00656F34" w:rsidRPr="0068242C">
        <w:rPr>
          <w:color w:val="333333"/>
        </w:rPr>
        <w:t xml:space="preserve"> from the SciPy library)</w:t>
      </w:r>
      <w:r w:rsidRPr="0068242C">
        <w:rPr>
          <w:color w:val="333333"/>
        </w:rPr>
        <w:t xml:space="preserve">. </w:t>
      </w:r>
    </w:p>
    <w:p w14:paraId="140E9A55" w14:textId="3C54B12D" w:rsidR="00AF50B9" w:rsidRPr="0068242C" w:rsidRDefault="00606DBC" w:rsidP="00A66275">
      <w:pPr>
        <w:pStyle w:val="NormalWeb"/>
        <w:shd w:val="clear" w:color="auto" w:fill="FFFFFF"/>
        <w:spacing w:before="0" w:beforeAutospacing="0" w:after="0" w:afterAutospacing="0" w:line="480" w:lineRule="auto"/>
        <w:ind w:firstLine="720"/>
        <w:rPr>
          <w:color w:val="333333"/>
        </w:rPr>
      </w:pPr>
      <w:r w:rsidRPr="0068242C">
        <w:rPr>
          <w:color w:val="333333"/>
        </w:rPr>
        <w:t>A</w:t>
      </w:r>
      <w:r w:rsidR="00A11A5D" w:rsidRPr="0068242C">
        <w:rPr>
          <w:color w:val="333333"/>
        </w:rPr>
        <w:t>pplied calculations such as a</w:t>
      </w:r>
      <w:r w:rsidRPr="0068242C">
        <w:rPr>
          <w:color w:val="333333"/>
        </w:rPr>
        <w:t xml:space="preserve">verages, Standard deviation, variance, percent difference, </w:t>
      </w:r>
      <w:r w:rsidR="00756990" w:rsidRPr="0068242C">
        <w:rPr>
          <w:color w:val="333333"/>
        </w:rPr>
        <w:t xml:space="preserve">percent of total, </w:t>
      </w:r>
      <w:r w:rsidRPr="0068242C">
        <w:rPr>
          <w:color w:val="333333"/>
        </w:rPr>
        <w:t>ratios, and the F1</w:t>
      </w:r>
      <w:r w:rsidR="00492A7F">
        <w:rPr>
          <w:color w:val="333333"/>
        </w:rPr>
        <w:t>-</w:t>
      </w:r>
      <w:r w:rsidRPr="0068242C">
        <w:rPr>
          <w:color w:val="333333"/>
        </w:rPr>
        <w:t>score (precision and recall) w</w:t>
      </w:r>
      <w:r w:rsidR="00C706A7" w:rsidRPr="0068242C">
        <w:rPr>
          <w:color w:val="333333"/>
        </w:rPr>
        <w:t>ere</w:t>
      </w:r>
      <w:r w:rsidRPr="0068242C">
        <w:rPr>
          <w:color w:val="333333"/>
        </w:rPr>
        <w:t xml:space="preserve"> computed in Tableau with calculated fields </w:t>
      </w:r>
      <w:r w:rsidR="00B235E4" w:rsidRPr="0068242C">
        <w:rPr>
          <w:color w:val="333333"/>
        </w:rPr>
        <w:t xml:space="preserve">containing formulas </w:t>
      </w:r>
      <w:r w:rsidRPr="0068242C">
        <w:rPr>
          <w:color w:val="333333"/>
        </w:rPr>
        <w:t xml:space="preserve">of dataset attributes as well as with </w:t>
      </w:r>
      <w:r w:rsidR="00A66275" w:rsidRPr="0068242C">
        <w:rPr>
          <w:color w:val="333333"/>
        </w:rPr>
        <w:t xml:space="preserve">the use of </w:t>
      </w:r>
      <w:r w:rsidRPr="0068242C">
        <w:rPr>
          <w:color w:val="333333"/>
        </w:rPr>
        <w:t xml:space="preserve">built-in functions. These methods and metrics </w:t>
      </w:r>
      <w:r w:rsidR="00DE593B" w:rsidRPr="0068242C">
        <w:rPr>
          <w:color w:val="333333"/>
        </w:rPr>
        <w:t>were used to</w:t>
      </w:r>
      <w:r w:rsidRPr="0068242C">
        <w:rPr>
          <w:color w:val="333333"/>
        </w:rPr>
        <w:t xml:space="preserve"> evaluate the statistical significance by contrasting specified attributes of the standardized dataset interchangeably to reveal a clear understanding</w:t>
      </w:r>
      <w:r w:rsidR="00B235E4" w:rsidRPr="0068242C">
        <w:rPr>
          <w:color w:val="333333"/>
        </w:rPr>
        <w:t xml:space="preserve"> by presenting </w:t>
      </w:r>
      <w:r w:rsidR="001221CB" w:rsidRPr="0068242C">
        <w:rPr>
          <w:color w:val="333333"/>
        </w:rPr>
        <w:t>an array of detailed visualizations.</w:t>
      </w:r>
      <w:bookmarkStart w:id="14" w:name="_Toc164160287"/>
      <w:r w:rsidR="00194FE2" w:rsidRPr="0068242C">
        <w:rPr>
          <w:color w:val="333333"/>
        </w:rPr>
        <w:t xml:space="preserve"> The visualizations can be presented </w:t>
      </w:r>
      <w:r w:rsidR="00512616" w:rsidRPr="0068242C">
        <w:rPr>
          <w:color w:val="333333"/>
        </w:rPr>
        <w:t xml:space="preserve">standalone, </w:t>
      </w:r>
      <w:r w:rsidR="00194FE2" w:rsidRPr="0068242C">
        <w:rPr>
          <w:color w:val="333333"/>
        </w:rPr>
        <w:t>in a dashboard</w:t>
      </w:r>
      <w:r w:rsidR="00512616" w:rsidRPr="0068242C">
        <w:rPr>
          <w:color w:val="333333"/>
        </w:rPr>
        <w:t>,</w:t>
      </w:r>
      <w:r w:rsidR="00194FE2" w:rsidRPr="0068242C">
        <w:rPr>
          <w:color w:val="333333"/>
        </w:rPr>
        <w:t xml:space="preserve"> or series of dashboards</w:t>
      </w:r>
      <w:r w:rsidR="0023163B" w:rsidRPr="0068242C">
        <w:rPr>
          <w:color w:val="333333"/>
        </w:rPr>
        <w:t>,</w:t>
      </w:r>
      <w:r w:rsidR="00194FE2" w:rsidRPr="0068242C">
        <w:rPr>
          <w:color w:val="333333"/>
        </w:rPr>
        <w:t xml:space="preserve"> as a</w:t>
      </w:r>
      <w:r w:rsidR="006C36BD" w:rsidRPr="0068242C">
        <w:rPr>
          <w:color w:val="333333"/>
        </w:rPr>
        <w:t xml:space="preserve">n illustrated analytical </w:t>
      </w:r>
      <w:r w:rsidR="00194FE2" w:rsidRPr="0068242C">
        <w:rPr>
          <w:color w:val="333333"/>
        </w:rPr>
        <w:t>story.</w:t>
      </w:r>
      <w:r w:rsidR="00683367" w:rsidRPr="0068242C">
        <w:rPr>
          <w:color w:val="333333"/>
        </w:rPr>
        <w:t xml:space="preserve"> </w:t>
      </w:r>
    </w:p>
    <w:p w14:paraId="48270AB6" w14:textId="6452C0D3" w:rsidR="004368FB" w:rsidRPr="0068242C" w:rsidRDefault="007F490E" w:rsidP="00C82D40">
      <w:pPr>
        <w:pStyle w:val="NormalWeb"/>
        <w:shd w:val="clear" w:color="auto" w:fill="FFFFFF"/>
        <w:spacing w:before="0" w:beforeAutospacing="0" w:after="0" w:afterAutospacing="0" w:line="480" w:lineRule="auto"/>
        <w:ind w:firstLine="720"/>
        <w:rPr>
          <w:b/>
          <w:bCs/>
        </w:rPr>
      </w:pPr>
      <w:r w:rsidRPr="0068242C">
        <w:rPr>
          <w:color w:val="333333"/>
        </w:rPr>
        <w:t>Th</w:t>
      </w:r>
      <w:r w:rsidR="002E0E81" w:rsidRPr="0068242C">
        <w:rPr>
          <w:color w:val="333333"/>
        </w:rPr>
        <w:t xml:space="preserve">e constituents of the </w:t>
      </w:r>
      <w:r w:rsidR="00A47EEF" w:rsidRPr="0068242C">
        <w:rPr>
          <w:color w:val="333333"/>
        </w:rPr>
        <w:t xml:space="preserve">complete </w:t>
      </w:r>
      <w:r w:rsidRPr="0068242C">
        <w:rPr>
          <w:color w:val="333333"/>
        </w:rPr>
        <w:t>analys</w:t>
      </w:r>
      <w:r w:rsidR="00A47EEF" w:rsidRPr="0068242C">
        <w:rPr>
          <w:color w:val="333333"/>
        </w:rPr>
        <w:t>e</w:t>
      </w:r>
      <w:r w:rsidRPr="0068242C">
        <w:rPr>
          <w:color w:val="333333"/>
        </w:rPr>
        <w:t xml:space="preserve">s </w:t>
      </w:r>
      <w:r w:rsidR="00A47EEF" w:rsidRPr="0068242C">
        <w:rPr>
          <w:color w:val="333333"/>
        </w:rPr>
        <w:t xml:space="preserve">for this project </w:t>
      </w:r>
      <w:r w:rsidR="004A6301" w:rsidRPr="0068242C">
        <w:rPr>
          <w:color w:val="333333"/>
        </w:rPr>
        <w:t>are</w:t>
      </w:r>
      <w:r w:rsidR="002E0E81" w:rsidRPr="0068242C">
        <w:rPr>
          <w:color w:val="333333"/>
        </w:rPr>
        <w:t xml:space="preserve"> 1</w:t>
      </w:r>
      <w:r w:rsidRPr="0068242C">
        <w:rPr>
          <w:color w:val="333333"/>
        </w:rPr>
        <w:t>8</w:t>
      </w:r>
      <w:r w:rsidR="00683367" w:rsidRPr="0068242C">
        <w:rPr>
          <w:color w:val="333333"/>
        </w:rPr>
        <w:t xml:space="preserve"> visualizations</w:t>
      </w:r>
      <w:r w:rsidR="004A6301" w:rsidRPr="0068242C">
        <w:rPr>
          <w:color w:val="333333"/>
        </w:rPr>
        <w:t>,</w:t>
      </w:r>
      <w:r w:rsidR="00683367" w:rsidRPr="0068242C">
        <w:rPr>
          <w:color w:val="333333"/>
        </w:rPr>
        <w:t xml:space="preserve"> which are </w:t>
      </w:r>
      <w:r w:rsidR="00A47EEF" w:rsidRPr="0068242C">
        <w:rPr>
          <w:color w:val="333333"/>
        </w:rPr>
        <w:t xml:space="preserve">all </w:t>
      </w:r>
      <w:r w:rsidR="00683367" w:rsidRPr="0068242C">
        <w:rPr>
          <w:color w:val="333333"/>
        </w:rPr>
        <w:t xml:space="preserve">vital components </w:t>
      </w:r>
      <w:r w:rsidR="000015EE" w:rsidRPr="0068242C">
        <w:rPr>
          <w:color w:val="333333"/>
        </w:rPr>
        <w:t>for</w:t>
      </w:r>
      <w:r w:rsidR="00683367" w:rsidRPr="0068242C">
        <w:rPr>
          <w:color w:val="333333"/>
        </w:rPr>
        <w:t xml:space="preserve"> the 8 dashboards</w:t>
      </w:r>
      <w:r w:rsidR="000015EE" w:rsidRPr="0068242C">
        <w:rPr>
          <w:color w:val="333333"/>
        </w:rPr>
        <w:t>,</w:t>
      </w:r>
      <w:r w:rsidR="00A47EEF" w:rsidRPr="0068242C">
        <w:rPr>
          <w:color w:val="333333"/>
        </w:rPr>
        <w:t xml:space="preserve"> </w:t>
      </w:r>
      <w:r w:rsidR="004A6301" w:rsidRPr="0068242C">
        <w:rPr>
          <w:color w:val="333333"/>
        </w:rPr>
        <w:t xml:space="preserve">that </w:t>
      </w:r>
      <w:r w:rsidR="002E0E81" w:rsidRPr="0068242C">
        <w:rPr>
          <w:color w:val="333333"/>
        </w:rPr>
        <w:t>consis</w:t>
      </w:r>
      <w:r w:rsidR="004A6301" w:rsidRPr="0068242C">
        <w:rPr>
          <w:color w:val="333333"/>
        </w:rPr>
        <w:t>ts</w:t>
      </w:r>
      <w:r w:rsidR="002E0E81" w:rsidRPr="0068242C">
        <w:rPr>
          <w:color w:val="333333"/>
        </w:rPr>
        <w:t xml:space="preserve"> of </w:t>
      </w:r>
      <w:r w:rsidR="000015EE" w:rsidRPr="0068242C">
        <w:rPr>
          <w:color w:val="333333"/>
        </w:rPr>
        <w:t xml:space="preserve">9 descriptive analysis </w:t>
      </w:r>
      <w:r w:rsidR="002E0E81" w:rsidRPr="0068242C">
        <w:rPr>
          <w:color w:val="333333"/>
        </w:rPr>
        <w:t>models</w:t>
      </w:r>
      <w:r w:rsidR="00D05DF8" w:rsidRPr="0068242C">
        <w:rPr>
          <w:color w:val="333333"/>
        </w:rPr>
        <w:t xml:space="preserve">, </w:t>
      </w:r>
      <w:r w:rsidR="000015EE" w:rsidRPr="0068242C">
        <w:rPr>
          <w:color w:val="333333"/>
        </w:rPr>
        <w:t xml:space="preserve">1 </w:t>
      </w:r>
      <w:r w:rsidR="000015EE" w:rsidRPr="0068242C">
        <w:rPr>
          <w:color w:val="333333"/>
        </w:rPr>
        <w:lastRenderedPageBreak/>
        <w:t>supervised classification/logistic regression model</w:t>
      </w:r>
      <w:r w:rsidR="00D05DF8" w:rsidRPr="0068242C">
        <w:rPr>
          <w:color w:val="333333"/>
        </w:rPr>
        <w:t>, and 1 table</w:t>
      </w:r>
      <w:r w:rsidR="000015EE" w:rsidRPr="0068242C">
        <w:rPr>
          <w:color w:val="333333"/>
        </w:rPr>
        <w:t xml:space="preserve"> </w:t>
      </w:r>
      <w:r w:rsidR="00683367" w:rsidRPr="0068242C">
        <w:rPr>
          <w:color w:val="333333"/>
        </w:rPr>
        <w:t xml:space="preserve">that comprise the analytical story </w:t>
      </w:r>
      <w:r w:rsidR="00A47EEF" w:rsidRPr="0068242C">
        <w:rPr>
          <w:color w:val="333333"/>
        </w:rPr>
        <w:t>designed</w:t>
      </w:r>
      <w:r w:rsidR="00683367" w:rsidRPr="0068242C">
        <w:rPr>
          <w:color w:val="333333"/>
        </w:rPr>
        <w:t xml:space="preserve"> in Tableau.</w:t>
      </w:r>
      <w:r w:rsidR="00FD414D" w:rsidRPr="0068242C">
        <w:rPr>
          <w:color w:val="333333"/>
        </w:rPr>
        <w:t xml:space="preserve"> The remaining </w:t>
      </w:r>
      <w:r w:rsidR="00F5600C" w:rsidRPr="0068242C">
        <w:rPr>
          <w:color w:val="333333"/>
        </w:rPr>
        <w:t>7</w:t>
      </w:r>
      <w:r w:rsidR="00FD414D" w:rsidRPr="0068242C">
        <w:rPr>
          <w:color w:val="333333"/>
        </w:rPr>
        <w:t xml:space="preserve"> graphical representations are elements on the dashboards for additional and/or corroborative data. </w:t>
      </w:r>
      <w:r w:rsidR="00E36101" w:rsidRPr="0068242C">
        <w:tab/>
      </w:r>
    </w:p>
    <w:p w14:paraId="0E4F9CAD" w14:textId="745345C0" w:rsidR="00FE60AC" w:rsidRPr="0068242C" w:rsidRDefault="00751E94" w:rsidP="001C1EA3">
      <w:pPr>
        <w:pStyle w:val="Heading2"/>
      </w:pPr>
      <w:r w:rsidRPr="0068242C">
        <w:t>E</w:t>
      </w:r>
      <w:r w:rsidR="00FE60AC" w:rsidRPr="0068242C">
        <w:t>.</w:t>
      </w:r>
      <w:r w:rsidRPr="0068242C">
        <w:t>3</w:t>
      </w:r>
      <w:r w:rsidR="00FE60AC" w:rsidRPr="0068242C">
        <w:t xml:space="preserve"> </w:t>
      </w:r>
      <w:r w:rsidR="000F033C" w:rsidRPr="0068242C">
        <w:t>Application of Analytical Methods</w:t>
      </w:r>
      <w:bookmarkEnd w:id="14"/>
      <w:r w:rsidR="000F033C" w:rsidRPr="0068242C">
        <w:t xml:space="preserve"> </w:t>
      </w:r>
    </w:p>
    <w:p w14:paraId="05AB2909" w14:textId="7CD3E8DD" w:rsidR="00F438B1" w:rsidRPr="0068242C" w:rsidRDefault="00455AA3" w:rsidP="00F438B1">
      <w:pPr>
        <w:pStyle w:val="NormalWeb"/>
        <w:shd w:val="clear" w:color="auto" w:fill="FFFFFF"/>
        <w:spacing w:before="0" w:beforeAutospacing="0" w:after="0" w:afterAutospacing="0" w:line="480" w:lineRule="auto"/>
        <w:ind w:firstLine="720"/>
        <w:rPr>
          <w:color w:val="333333"/>
        </w:rPr>
      </w:pPr>
      <w:r w:rsidRPr="0068242C">
        <w:rPr>
          <w:color w:val="333333"/>
        </w:rPr>
        <w:t>The descriptive analytical method</w:t>
      </w:r>
      <w:r w:rsidR="00D236BB" w:rsidRPr="0068242C">
        <w:rPr>
          <w:color w:val="333333"/>
        </w:rPr>
        <w:t>s</w:t>
      </w:r>
      <w:r w:rsidRPr="0068242C">
        <w:rPr>
          <w:color w:val="333333"/>
        </w:rPr>
        <w:t xml:space="preserve"> </w:t>
      </w:r>
      <w:r w:rsidR="00D236BB" w:rsidRPr="0068242C">
        <w:rPr>
          <w:color w:val="333333"/>
        </w:rPr>
        <w:t>as well as the supervised classification/logistic regression model are</w:t>
      </w:r>
      <w:r w:rsidRPr="0068242C">
        <w:rPr>
          <w:color w:val="333333"/>
        </w:rPr>
        <w:t xml:space="preserve"> appropriate for the hypothesis of the project through the </w:t>
      </w:r>
      <w:r w:rsidR="00D236BB" w:rsidRPr="0068242C">
        <w:rPr>
          <w:color w:val="333333"/>
        </w:rPr>
        <w:t>examination of various combinations of attributes with finite measurements tha</w:t>
      </w:r>
      <w:r w:rsidR="002803DB" w:rsidRPr="0068242C">
        <w:rPr>
          <w:color w:val="333333"/>
        </w:rPr>
        <w:t>t were</w:t>
      </w:r>
      <w:r w:rsidR="00D236BB" w:rsidRPr="0068242C">
        <w:rPr>
          <w:color w:val="333333"/>
        </w:rPr>
        <w:t xml:space="preserve"> elaborately conveyed graphically for </w:t>
      </w:r>
      <w:r w:rsidRPr="0068242C">
        <w:rPr>
          <w:color w:val="333333"/>
        </w:rPr>
        <w:t>comparison</w:t>
      </w:r>
      <w:r w:rsidR="009C0139" w:rsidRPr="0068242C">
        <w:rPr>
          <w:color w:val="333333"/>
        </w:rPr>
        <w:t>/</w:t>
      </w:r>
      <w:r w:rsidR="00D236BB" w:rsidRPr="0068242C">
        <w:rPr>
          <w:color w:val="333333"/>
        </w:rPr>
        <w:t xml:space="preserve">further evaluation </w:t>
      </w:r>
      <w:r w:rsidRPr="0068242C">
        <w:rPr>
          <w:color w:val="333333"/>
        </w:rPr>
        <w:t xml:space="preserve">of </w:t>
      </w:r>
      <w:r w:rsidR="00D236BB" w:rsidRPr="0068242C">
        <w:rPr>
          <w:color w:val="333333"/>
        </w:rPr>
        <w:t>r</w:t>
      </w:r>
      <w:r w:rsidR="00D236BB" w:rsidRPr="0068242C">
        <w:rPr>
          <w:color w:val="333333"/>
          <w:vertAlign w:val="superscript"/>
        </w:rPr>
        <w:t>2</w:t>
      </w:r>
      <w:r w:rsidR="00D236BB" w:rsidRPr="0068242C">
        <w:rPr>
          <w:color w:val="333333"/>
        </w:rPr>
        <w:t xml:space="preserve"> and </w:t>
      </w:r>
      <w:r w:rsidRPr="0068242C">
        <w:rPr>
          <w:color w:val="333333"/>
        </w:rPr>
        <w:t>p-values for data analyst</w:t>
      </w:r>
      <w:r w:rsidR="001253A9" w:rsidRPr="0068242C">
        <w:rPr>
          <w:color w:val="333333"/>
        </w:rPr>
        <w:t xml:space="preserve"> jobs,</w:t>
      </w:r>
      <w:r w:rsidRPr="0068242C">
        <w:rPr>
          <w:color w:val="333333"/>
        </w:rPr>
        <w:t xml:space="preserve"> </w:t>
      </w:r>
      <w:r w:rsidR="00182534" w:rsidRPr="0068242C">
        <w:rPr>
          <w:color w:val="333333"/>
        </w:rPr>
        <w:t>to potentially determine</w:t>
      </w:r>
      <w:r w:rsidRPr="0068242C">
        <w:rPr>
          <w:color w:val="333333"/>
        </w:rPr>
        <w:t xml:space="preserve"> </w:t>
      </w:r>
      <w:r w:rsidR="0000173E" w:rsidRPr="0068242C">
        <w:rPr>
          <w:color w:val="333333"/>
        </w:rPr>
        <w:t>accuracy/</w:t>
      </w:r>
      <w:r w:rsidRPr="0068242C">
        <w:rPr>
          <w:color w:val="333333"/>
        </w:rPr>
        <w:t>statistical significance</w:t>
      </w:r>
      <w:r w:rsidR="00182534" w:rsidRPr="0068242C">
        <w:rPr>
          <w:color w:val="333333"/>
        </w:rPr>
        <w:t xml:space="preserve"> of the data and models</w:t>
      </w:r>
      <w:r w:rsidRPr="0068242C">
        <w:rPr>
          <w:color w:val="333333"/>
        </w:rPr>
        <w:t xml:space="preserve">. </w:t>
      </w:r>
      <w:r w:rsidR="009C0782">
        <w:rPr>
          <w:color w:val="333333"/>
        </w:rPr>
        <w:t>T</w:t>
      </w:r>
      <w:r w:rsidR="00F438B1" w:rsidRPr="0068242C">
        <w:rPr>
          <w:color w:val="333333"/>
        </w:rPr>
        <w:t xml:space="preserve">he z-scores were calculated with Python code and the SciPy library function </w:t>
      </w:r>
      <w:proofErr w:type="spellStart"/>
      <w:r w:rsidR="00F438B1" w:rsidRPr="0068242C">
        <w:rPr>
          <w:color w:val="333333"/>
        </w:rPr>
        <w:t>stats.zscore</w:t>
      </w:r>
      <w:proofErr w:type="spellEnd"/>
      <w:r w:rsidR="00F438B1" w:rsidRPr="0068242C">
        <w:rPr>
          <w:color w:val="333333"/>
        </w:rPr>
        <w:t xml:space="preserve"> in a </w:t>
      </w:r>
      <w:proofErr w:type="spellStart"/>
      <w:r w:rsidR="00F438B1" w:rsidRPr="0068242C">
        <w:rPr>
          <w:color w:val="333333"/>
        </w:rPr>
        <w:t>Jupyter</w:t>
      </w:r>
      <w:proofErr w:type="spellEnd"/>
      <w:r w:rsidR="00F438B1" w:rsidRPr="0068242C">
        <w:rPr>
          <w:color w:val="333333"/>
        </w:rPr>
        <w:t xml:space="preserve"> Notebook file. </w:t>
      </w:r>
    </w:p>
    <w:p w14:paraId="090A4A78" w14:textId="6F281479" w:rsidR="00342205" w:rsidRDefault="00492A7F" w:rsidP="00455AA3">
      <w:pPr>
        <w:pStyle w:val="NormalWeb"/>
        <w:shd w:val="clear" w:color="auto" w:fill="FFFFFF"/>
        <w:spacing w:before="0" w:beforeAutospacing="0" w:after="0" w:afterAutospacing="0" w:line="480" w:lineRule="auto"/>
        <w:ind w:firstLine="720"/>
        <w:rPr>
          <w:color w:val="333333"/>
        </w:rPr>
      </w:pPr>
      <w:r w:rsidRPr="00492A7F">
        <w:rPr>
          <w:color w:val="333333"/>
        </w:rPr>
        <w:t>The</w:t>
      </w:r>
      <w:r>
        <w:rPr>
          <w:color w:val="333333"/>
        </w:rPr>
        <w:t xml:space="preserve"> F1-score</w:t>
      </w:r>
      <w:r w:rsidR="00342205">
        <w:rPr>
          <w:color w:val="333333"/>
        </w:rPr>
        <w:t xml:space="preserve"> is a built in calculation function </w:t>
      </w:r>
      <w:r w:rsidR="00DF12BB">
        <w:rPr>
          <w:color w:val="333333"/>
        </w:rPr>
        <w:t>within Tableau which</w:t>
      </w:r>
      <w:r w:rsidR="00342205">
        <w:rPr>
          <w:color w:val="333333"/>
        </w:rPr>
        <w:t xml:space="preserve"> can be used in conjunction with numeric measure attributes </w:t>
      </w:r>
      <w:r w:rsidR="00A57087">
        <w:rPr>
          <w:color w:val="333333"/>
        </w:rPr>
        <w:t xml:space="preserve">that have an imbalanced number of data points </w:t>
      </w:r>
      <w:r w:rsidR="00342205">
        <w:rPr>
          <w:color w:val="333333"/>
        </w:rPr>
        <w:t xml:space="preserve">for </w:t>
      </w:r>
      <w:r w:rsidR="002D2D1F">
        <w:rPr>
          <w:color w:val="333333"/>
        </w:rPr>
        <w:t>a</w:t>
      </w:r>
      <w:r w:rsidR="00A57087">
        <w:rPr>
          <w:color w:val="333333"/>
        </w:rPr>
        <w:t xml:space="preserve"> more</w:t>
      </w:r>
      <w:r w:rsidR="002D2D1F">
        <w:rPr>
          <w:color w:val="333333"/>
        </w:rPr>
        <w:t xml:space="preserve"> </w:t>
      </w:r>
      <w:r w:rsidR="00A57087">
        <w:rPr>
          <w:color w:val="333333"/>
        </w:rPr>
        <w:t xml:space="preserve">equalized distribution of values apropos </w:t>
      </w:r>
      <w:r w:rsidR="002D2D1F">
        <w:rPr>
          <w:color w:val="333333"/>
        </w:rPr>
        <w:t xml:space="preserve">predictive </w:t>
      </w:r>
      <w:r w:rsidR="00A57087">
        <w:rPr>
          <w:color w:val="333333"/>
        </w:rPr>
        <w:t>apportionment, which can potentially</w:t>
      </w:r>
      <w:r w:rsidR="009036C6">
        <w:rPr>
          <w:color w:val="333333"/>
        </w:rPr>
        <w:t xml:space="preserve"> </w:t>
      </w:r>
      <w:r w:rsidR="00A57087">
        <w:rPr>
          <w:color w:val="333333"/>
        </w:rPr>
        <w:t>improve the accuracy</w:t>
      </w:r>
      <w:r w:rsidR="002D2D1F">
        <w:rPr>
          <w:color w:val="333333"/>
        </w:rPr>
        <w:t xml:space="preserve"> </w:t>
      </w:r>
      <w:r w:rsidR="00170C68">
        <w:rPr>
          <w:color w:val="333333"/>
        </w:rPr>
        <w:t xml:space="preserve">of the </w:t>
      </w:r>
      <w:r w:rsidR="002D2D1F">
        <w:rPr>
          <w:color w:val="333333"/>
        </w:rPr>
        <w:t xml:space="preserve">model. The F1-score is a harmonic mean of precision </w:t>
      </w:r>
      <w:r w:rsidR="00BC1EA5">
        <w:rPr>
          <w:color w:val="333333"/>
        </w:rPr>
        <w:t xml:space="preserve">(positive predictive value) </w:t>
      </w:r>
      <w:r w:rsidR="002D2D1F">
        <w:rPr>
          <w:color w:val="333333"/>
        </w:rPr>
        <w:t xml:space="preserve">and recall </w:t>
      </w:r>
      <w:r w:rsidR="00BC1EA5">
        <w:rPr>
          <w:color w:val="333333"/>
        </w:rPr>
        <w:t xml:space="preserve">(sensitivity) </w:t>
      </w:r>
      <w:r w:rsidR="002D2D1F">
        <w:rPr>
          <w:color w:val="333333"/>
        </w:rPr>
        <w:t>values</w:t>
      </w:r>
      <w:r w:rsidR="00BC1EA5">
        <w:rPr>
          <w:color w:val="333333"/>
        </w:rPr>
        <w:t xml:space="preserve"> that are based upon the </w:t>
      </w:r>
      <w:proofErr w:type="spellStart"/>
      <w:r w:rsidR="00BC1EA5">
        <w:rPr>
          <w:color w:val="333333"/>
        </w:rPr>
        <w:t>relevenace</w:t>
      </w:r>
      <w:proofErr w:type="spellEnd"/>
      <w:r w:rsidR="00BC1EA5">
        <w:rPr>
          <w:color w:val="333333"/>
        </w:rPr>
        <w:t xml:space="preserve"> of </w:t>
      </w:r>
      <w:r w:rsidR="0090088C">
        <w:rPr>
          <w:color w:val="333333"/>
        </w:rPr>
        <w:t xml:space="preserve">an </w:t>
      </w:r>
      <w:r w:rsidR="00BC1EA5">
        <w:rPr>
          <w:color w:val="333333"/>
        </w:rPr>
        <w:t>attribute</w:t>
      </w:r>
      <w:r w:rsidR="0090088C">
        <w:rPr>
          <w:color w:val="333333"/>
        </w:rPr>
        <w:t>’s data by repetitive formulaic permutations and calculations of true positives, true negatives, false positives, and false negatives</w:t>
      </w:r>
      <w:r w:rsidR="002D2D1F">
        <w:rPr>
          <w:color w:val="333333"/>
        </w:rPr>
        <w:t>.</w:t>
      </w:r>
    </w:p>
    <w:p w14:paraId="42ECF49D" w14:textId="639E92BE" w:rsidR="006C0055" w:rsidRPr="0068242C" w:rsidRDefault="00327264" w:rsidP="00455AA3">
      <w:pPr>
        <w:pStyle w:val="NormalWeb"/>
        <w:shd w:val="clear" w:color="auto" w:fill="FFFFFF"/>
        <w:spacing w:before="0" w:beforeAutospacing="0" w:after="0" w:afterAutospacing="0" w:line="480" w:lineRule="auto"/>
        <w:ind w:firstLine="720"/>
        <w:rPr>
          <w:color w:val="333333"/>
        </w:rPr>
      </w:pPr>
      <w:r>
        <w:rPr>
          <w:color w:val="333333"/>
        </w:rPr>
        <w:t>The project is devised of 9 models in which d</w:t>
      </w:r>
      <w:r w:rsidR="006C0055" w:rsidRPr="0068242C">
        <w:rPr>
          <w:color w:val="333333"/>
        </w:rPr>
        <w:t>escriptive anal</w:t>
      </w:r>
      <w:r>
        <w:rPr>
          <w:color w:val="333333"/>
        </w:rPr>
        <w:t>ys</w:t>
      </w:r>
      <w:r w:rsidR="00B247CA">
        <w:rPr>
          <w:color w:val="333333"/>
        </w:rPr>
        <w:t>e</w:t>
      </w:r>
      <w:r>
        <w:rPr>
          <w:color w:val="333333"/>
        </w:rPr>
        <w:t>s</w:t>
      </w:r>
      <w:r w:rsidR="006C0055" w:rsidRPr="0068242C">
        <w:rPr>
          <w:color w:val="333333"/>
        </w:rPr>
        <w:t xml:space="preserve"> </w:t>
      </w:r>
      <w:r w:rsidR="00230F05" w:rsidRPr="0068242C">
        <w:rPr>
          <w:color w:val="333333"/>
        </w:rPr>
        <w:t xml:space="preserve">were </w:t>
      </w:r>
      <w:r w:rsidR="006C0055" w:rsidRPr="0068242C">
        <w:rPr>
          <w:color w:val="333333"/>
        </w:rPr>
        <w:t>performed</w:t>
      </w:r>
      <w:r>
        <w:rPr>
          <w:color w:val="333333"/>
        </w:rPr>
        <w:t xml:space="preserve"> and 1</w:t>
      </w:r>
      <w:r w:rsidR="00754757">
        <w:rPr>
          <w:color w:val="333333"/>
        </w:rPr>
        <w:t xml:space="preserve"> </w:t>
      </w:r>
      <w:r w:rsidR="004704AC" w:rsidRPr="0068242C">
        <w:rPr>
          <w:color w:val="333333"/>
        </w:rPr>
        <w:t xml:space="preserve">supervised classification &amp; logistic regression model </w:t>
      </w:r>
      <w:r w:rsidR="004704AC">
        <w:rPr>
          <w:color w:val="333333"/>
        </w:rPr>
        <w:t xml:space="preserve">of a </w:t>
      </w:r>
      <w:r w:rsidR="006C0055" w:rsidRPr="0068242C">
        <w:rPr>
          <w:color w:val="333333"/>
        </w:rPr>
        <w:t xml:space="preserve">scatter plot </w:t>
      </w:r>
      <w:r w:rsidR="00EE6E0F" w:rsidRPr="0068242C">
        <w:rPr>
          <w:color w:val="333333"/>
        </w:rPr>
        <w:t>t</w:t>
      </w:r>
      <w:r w:rsidR="00230F05" w:rsidRPr="0068242C">
        <w:rPr>
          <w:color w:val="333333"/>
        </w:rPr>
        <w:t xml:space="preserve">hat </w:t>
      </w:r>
      <w:r w:rsidR="006C0055" w:rsidRPr="0068242C">
        <w:rPr>
          <w:color w:val="333333"/>
        </w:rPr>
        <w:t>utilizes Tableau</w:t>
      </w:r>
      <w:r w:rsidR="00C51513" w:rsidRPr="0068242C">
        <w:rPr>
          <w:color w:val="333333"/>
        </w:rPr>
        <w:t>’</w:t>
      </w:r>
      <w:r w:rsidR="006C0055" w:rsidRPr="0068242C">
        <w:rPr>
          <w:color w:val="333333"/>
        </w:rPr>
        <w:t>s functionality to calculate</w:t>
      </w:r>
      <w:r w:rsidR="00754757">
        <w:rPr>
          <w:color w:val="333333"/>
        </w:rPr>
        <w:t>/</w:t>
      </w:r>
      <w:r w:rsidR="006C0055" w:rsidRPr="0068242C">
        <w:rPr>
          <w:color w:val="333333"/>
        </w:rPr>
        <w:t>display the r</w:t>
      </w:r>
      <w:r w:rsidR="006C0055" w:rsidRPr="0068242C">
        <w:rPr>
          <w:color w:val="333333"/>
          <w:vertAlign w:val="superscript"/>
        </w:rPr>
        <w:t>2</w:t>
      </w:r>
      <w:r w:rsidR="006C0055" w:rsidRPr="0068242C">
        <w:rPr>
          <w:color w:val="333333"/>
        </w:rPr>
        <w:t xml:space="preserve"> </w:t>
      </w:r>
      <w:r w:rsidR="00754757">
        <w:rPr>
          <w:color w:val="333333"/>
        </w:rPr>
        <w:t>as well as</w:t>
      </w:r>
      <w:r w:rsidR="006C0055" w:rsidRPr="0068242C">
        <w:rPr>
          <w:color w:val="333333"/>
        </w:rPr>
        <w:t xml:space="preserve"> p-values </w:t>
      </w:r>
      <w:r w:rsidR="00BE54AC">
        <w:rPr>
          <w:color w:val="333333"/>
        </w:rPr>
        <w:t xml:space="preserve">that are </w:t>
      </w:r>
      <w:r w:rsidR="00754757">
        <w:rPr>
          <w:color w:val="333333"/>
        </w:rPr>
        <w:t xml:space="preserve">derived </w:t>
      </w:r>
      <w:r w:rsidR="00451F24" w:rsidRPr="0068242C">
        <w:rPr>
          <w:color w:val="333333"/>
        </w:rPr>
        <w:t>from</w:t>
      </w:r>
      <w:r>
        <w:rPr>
          <w:color w:val="333333"/>
        </w:rPr>
        <w:t xml:space="preserve"> the</w:t>
      </w:r>
      <w:r w:rsidR="00451F24" w:rsidRPr="0068242C">
        <w:rPr>
          <w:color w:val="333333"/>
        </w:rPr>
        <w:t xml:space="preserve"> z-scores</w:t>
      </w:r>
      <w:r w:rsidR="006C0055" w:rsidRPr="0068242C">
        <w:rPr>
          <w:color w:val="333333"/>
        </w:rPr>
        <w:t xml:space="preserve">. </w:t>
      </w:r>
      <w:r w:rsidR="00B247CA">
        <w:rPr>
          <w:color w:val="333333"/>
        </w:rPr>
        <w:t xml:space="preserve">Additionally, </w:t>
      </w:r>
      <w:r w:rsidR="009678BE">
        <w:rPr>
          <w:color w:val="333333"/>
        </w:rPr>
        <w:t xml:space="preserve">there is </w:t>
      </w:r>
      <w:r w:rsidR="00B247CA">
        <w:rPr>
          <w:color w:val="333333"/>
        </w:rPr>
        <w:t xml:space="preserve">1 table </w:t>
      </w:r>
      <w:r w:rsidR="009678BE">
        <w:rPr>
          <w:color w:val="333333"/>
        </w:rPr>
        <w:t xml:space="preserve">that </w:t>
      </w:r>
      <w:r w:rsidR="00B247CA">
        <w:rPr>
          <w:color w:val="333333"/>
        </w:rPr>
        <w:t>display</w:t>
      </w:r>
      <w:r w:rsidR="009678BE">
        <w:rPr>
          <w:color w:val="333333"/>
        </w:rPr>
        <w:t>s</w:t>
      </w:r>
      <w:r w:rsidR="00B247CA">
        <w:rPr>
          <w:color w:val="333333"/>
        </w:rPr>
        <w:t xml:space="preserve"> the job count, average salary, ratio (jobs/salary), and rank (ratio) for the top 5 States with the most jobs.</w:t>
      </w:r>
    </w:p>
    <w:p w14:paraId="3A1FCD5F" w14:textId="66DFDF54" w:rsidR="00674F88" w:rsidRPr="0068242C" w:rsidRDefault="00674F88" w:rsidP="00674F88">
      <w:pPr>
        <w:pStyle w:val="Heading1"/>
        <w:rPr>
          <w:szCs w:val="24"/>
        </w:rPr>
      </w:pPr>
      <w:bookmarkStart w:id="15" w:name="_Toc164160288"/>
      <w:r w:rsidRPr="0068242C">
        <w:rPr>
          <w:szCs w:val="24"/>
        </w:rPr>
        <w:lastRenderedPageBreak/>
        <w:t>F</w:t>
      </w:r>
      <w:r w:rsidR="008369A2" w:rsidRPr="0068242C">
        <w:rPr>
          <w:szCs w:val="24"/>
        </w:rPr>
        <w:t>.</w:t>
      </w:r>
      <w:r w:rsidR="00671A3F" w:rsidRPr="0068242C">
        <w:rPr>
          <w:szCs w:val="24"/>
        </w:rPr>
        <w:t xml:space="preserve"> Data Analysis Results</w:t>
      </w:r>
      <w:bookmarkEnd w:id="15"/>
      <w:r w:rsidR="00671A3F" w:rsidRPr="0068242C">
        <w:rPr>
          <w:szCs w:val="24"/>
        </w:rPr>
        <w:t xml:space="preserve"> </w:t>
      </w:r>
    </w:p>
    <w:p w14:paraId="63295DE0" w14:textId="5BEB4491" w:rsidR="000C63ED" w:rsidRPr="0068242C" w:rsidRDefault="00671A3F" w:rsidP="001C1EA3">
      <w:pPr>
        <w:pStyle w:val="Heading2"/>
      </w:pPr>
      <w:bookmarkStart w:id="16" w:name="_Toc164160289"/>
      <w:r w:rsidRPr="0068242C">
        <w:t xml:space="preserve">F.1 </w:t>
      </w:r>
      <w:r w:rsidR="00A56ED0" w:rsidRPr="0068242C">
        <w:t>Statistical Significance</w:t>
      </w:r>
      <w:bookmarkEnd w:id="16"/>
    </w:p>
    <w:p w14:paraId="2B3BDF47" w14:textId="7267380B" w:rsidR="00000DF9" w:rsidRPr="0068242C" w:rsidRDefault="00000DF9" w:rsidP="00000DF9">
      <w:pPr>
        <w:rPr>
          <w:sz w:val="24"/>
          <w:szCs w:val="24"/>
          <w:u w:val="single"/>
        </w:rPr>
      </w:pPr>
      <w:r w:rsidRPr="0068242C">
        <w:rPr>
          <w:sz w:val="24"/>
          <w:szCs w:val="24"/>
          <w:u w:val="single"/>
        </w:rPr>
        <w:t xml:space="preserve">Global Models 1 - 4: </w:t>
      </w:r>
    </w:p>
    <w:p w14:paraId="0336CA9B" w14:textId="77777777" w:rsidR="00000DF9" w:rsidRPr="0068242C" w:rsidRDefault="00000DF9" w:rsidP="00000DF9">
      <w:pPr>
        <w:rPr>
          <w:sz w:val="24"/>
          <w:szCs w:val="24"/>
          <w:u w:val="single"/>
        </w:rPr>
      </w:pPr>
    </w:p>
    <w:p w14:paraId="6124C15F" w14:textId="75B8CC2E" w:rsidR="00356CAB" w:rsidRPr="0068242C" w:rsidRDefault="00E47DEF" w:rsidP="00E47DEF">
      <w:pPr>
        <w:pStyle w:val="NormalWeb"/>
        <w:shd w:val="clear" w:color="auto" w:fill="FFFFFF"/>
        <w:spacing w:before="0" w:beforeAutospacing="0" w:after="0" w:afterAutospacing="0" w:line="480" w:lineRule="auto"/>
        <w:rPr>
          <w:color w:val="333333"/>
        </w:rPr>
      </w:pPr>
      <w:r w:rsidRPr="0068242C">
        <w:rPr>
          <w:color w:val="333333"/>
        </w:rPr>
        <w:t xml:space="preserve">1.)  </w:t>
      </w:r>
      <w:r w:rsidR="00356CAB" w:rsidRPr="0068242C">
        <w:rPr>
          <w:color w:val="333333"/>
          <w:u w:val="single"/>
        </w:rPr>
        <w:t>Model 1</w:t>
      </w:r>
      <w:r w:rsidR="00200324" w:rsidRPr="0068242C">
        <w:rPr>
          <w:color w:val="333333"/>
          <w:u w:val="single"/>
        </w:rPr>
        <w:t xml:space="preserve"> &amp; 1A</w:t>
      </w:r>
      <w:r w:rsidR="00356CAB" w:rsidRPr="0068242C">
        <w:rPr>
          <w:color w:val="333333"/>
        </w:rPr>
        <w:t xml:space="preserve"> – </w:t>
      </w:r>
      <w:r w:rsidR="000270D7" w:rsidRPr="0068242C">
        <w:rPr>
          <w:color w:val="333333"/>
        </w:rPr>
        <w:t>Descriptive analysis.</w:t>
      </w:r>
    </w:p>
    <w:p w14:paraId="5A1B4316" w14:textId="5802C486" w:rsidR="00356CAB" w:rsidRPr="0068242C" w:rsidRDefault="00356CAB" w:rsidP="00356CAB">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Algorithm</w:t>
      </w:r>
      <w:r w:rsidRPr="0068242C">
        <w:rPr>
          <w:color w:val="333333"/>
        </w:rPr>
        <w:t xml:space="preserve"> –</w:t>
      </w:r>
      <w:r w:rsidR="008C203D" w:rsidRPr="0068242C">
        <w:rPr>
          <w:color w:val="333333"/>
        </w:rPr>
        <w:t xml:space="preserve"> </w:t>
      </w:r>
      <w:r w:rsidR="005B044D" w:rsidRPr="0068242C">
        <w:rPr>
          <w:color w:val="333333"/>
        </w:rPr>
        <w:t>Global</w:t>
      </w:r>
      <w:r w:rsidR="00200324" w:rsidRPr="0068242C">
        <w:rPr>
          <w:color w:val="333333"/>
        </w:rPr>
        <w:t xml:space="preserve"> </w:t>
      </w:r>
      <w:r w:rsidR="008C203D" w:rsidRPr="0068242C">
        <w:rPr>
          <w:color w:val="333333"/>
        </w:rPr>
        <w:t xml:space="preserve">average </w:t>
      </w:r>
      <w:r w:rsidR="00200324" w:rsidRPr="0068242C">
        <w:rPr>
          <w:color w:val="333333"/>
        </w:rPr>
        <w:t xml:space="preserve">salary histogram (1) and </w:t>
      </w:r>
      <w:r w:rsidR="005B044D" w:rsidRPr="0068242C">
        <w:rPr>
          <w:color w:val="333333"/>
        </w:rPr>
        <w:t>global</w:t>
      </w:r>
      <w:r w:rsidR="008C203D" w:rsidRPr="0068242C">
        <w:rPr>
          <w:color w:val="333333"/>
        </w:rPr>
        <w:t xml:space="preserve"> a</w:t>
      </w:r>
      <w:r w:rsidR="00200324" w:rsidRPr="0068242C">
        <w:rPr>
          <w:color w:val="333333"/>
        </w:rPr>
        <w:t>verage salary histogram</w:t>
      </w:r>
      <w:r w:rsidR="00485ABA" w:rsidRPr="0068242C">
        <w:rPr>
          <w:color w:val="333333"/>
        </w:rPr>
        <w:t xml:space="preserve"> by</w:t>
      </w:r>
      <w:r w:rsidR="00200324" w:rsidRPr="0068242C">
        <w:rPr>
          <w:color w:val="333333"/>
        </w:rPr>
        <w:t xml:space="preserve"> alternating work setting (1A)</w:t>
      </w:r>
      <w:r w:rsidR="007E16B2">
        <w:rPr>
          <w:color w:val="333333"/>
        </w:rPr>
        <w:t>, in which an</w:t>
      </w:r>
      <w:r w:rsidR="00CA2673">
        <w:rPr>
          <w:color w:val="333333"/>
        </w:rPr>
        <w:t xml:space="preserve"> F1-score </w:t>
      </w:r>
      <w:r w:rsidR="007E16B2">
        <w:rPr>
          <w:color w:val="333333"/>
        </w:rPr>
        <w:t xml:space="preserve">calculation </w:t>
      </w:r>
      <w:r w:rsidR="00CA2673">
        <w:rPr>
          <w:color w:val="333333"/>
        </w:rPr>
        <w:t>was applied to the job count attribute for distribution accuracy.</w:t>
      </w:r>
    </w:p>
    <w:p w14:paraId="62E97A35" w14:textId="39B6D052" w:rsidR="00356CAB" w:rsidRPr="0068242C" w:rsidRDefault="00356CAB" w:rsidP="00356CAB">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Metric</w:t>
      </w:r>
      <w:r w:rsidRPr="0068242C">
        <w:rPr>
          <w:color w:val="333333"/>
        </w:rPr>
        <w:t xml:space="preserve"> – </w:t>
      </w:r>
      <w:r w:rsidR="00485ABA" w:rsidRPr="0068242C">
        <w:rPr>
          <w:color w:val="333333"/>
        </w:rPr>
        <w:t xml:space="preserve">Job count by </w:t>
      </w:r>
      <w:r w:rsidR="00CE418A" w:rsidRPr="0068242C">
        <w:rPr>
          <w:color w:val="333333"/>
        </w:rPr>
        <w:t xml:space="preserve">average </w:t>
      </w:r>
      <w:r w:rsidR="00485ABA" w:rsidRPr="0068242C">
        <w:rPr>
          <w:color w:val="333333"/>
        </w:rPr>
        <w:t>salary range bins</w:t>
      </w:r>
      <w:r w:rsidRPr="0068242C">
        <w:rPr>
          <w:color w:val="333333"/>
        </w:rPr>
        <w:t>.</w:t>
      </w:r>
    </w:p>
    <w:p w14:paraId="32022D94" w14:textId="4F0D9294" w:rsidR="00356CAB" w:rsidRPr="0068242C" w:rsidRDefault="00356CAB" w:rsidP="00356CAB">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Benchmark</w:t>
      </w:r>
      <w:r w:rsidRPr="0068242C">
        <w:rPr>
          <w:color w:val="333333"/>
        </w:rPr>
        <w:t xml:space="preserve"> – </w:t>
      </w:r>
      <w:r w:rsidR="00DF54DF" w:rsidRPr="0068242C">
        <w:rPr>
          <w:color w:val="333333"/>
        </w:rPr>
        <w:t>A</w:t>
      </w:r>
      <w:r w:rsidR="00CE418A" w:rsidRPr="0068242C">
        <w:rPr>
          <w:color w:val="333333"/>
        </w:rPr>
        <w:t xml:space="preserve">verage </w:t>
      </w:r>
      <w:r w:rsidR="00C91DB0" w:rsidRPr="0068242C">
        <w:rPr>
          <w:color w:val="333333"/>
        </w:rPr>
        <w:t>salary bins increase/decrease more than</w:t>
      </w:r>
      <w:r w:rsidR="00485ABA" w:rsidRPr="0068242C">
        <w:rPr>
          <w:color w:val="333333"/>
        </w:rPr>
        <w:t xml:space="preserve"> 50,000 jobs.</w:t>
      </w:r>
    </w:p>
    <w:p w14:paraId="189B56F1" w14:textId="08414B23" w:rsidR="00356CAB" w:rsidRPr="0068242C" w:rsidRDefault="00356CAB" w:rsidP="00356CAB">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Relevance</w:t>
      </w:r>
      <w:r w:rsidRPr="0068242C">
        <w:rPr>
          <w:color w:val="333333"/>
        </w:rPr>
        <w:t xml:space="preserve"> – The average salary values</w:t>
      </w:r>
      <w:r w:rsidR="00CE418A" w:rsidRPr="0068242C">
        <w:rPr>
          <w:color w:val="333333"/>
        </w:rPr>
        <w:t xml:space="preserve"> and </w:t>
      </w:r>
      <w:r w:rsidRPr="0068242C">
        <w:rPr>
          <w:color w:val="333333"/>
        </w:rPr>
        <w:t xml:space="preserve">differences </w:t>
      </w:r>
      <w:r w:rsidR="00CE418A" w:rsidRPr="0068242C">
        <w:rPr>
          <w:color w:val="333333"/>
        </w:rPr>
        <w:t>by</w:t>
      </w:r>
      <w:r w:rsidRPr="0068242C">
        <w:rPr>
          <w:color w:val="333333"/>
        </w:rPr>
        <w:t xml:space="preserve"> work setting can be very beneficial for individuals willing to relocate or work remotely. </w:t>
      </w:r>
    </w:p>
    <w:p w14:paraId="2B018C49" w14:textId="69DC203A" w:rsidR="00356CAB" w:rsidRPr="0068242C" w:rsidRDefault="00356CAB" w:rsidP="00F72D75">
      <w:pPr>
        <w:pStyle w:val="NormalWeb"/>
        <w:spacing w:before="0" w:beforeAutospacing="0" w:after="0" w:afterAutospacing="0" w:line="480" w:lineRule="auto"/>
        <w:rPr>
          <w:color w:val="333333"/>
        </w:rPr>
      </w:pPr>
      <w:r w:rsidRPr="0068242C">
        <w:rPr>
          <w:color w:val="333333"/>
        </w:rPr>
        <w:t xml:space="preserve">      Conclusion</w:t>
      </w:r>
      <w:r w:rsidR="00F72D75" w:rsidRPr="0068242C">
        <w:rPr>
          <w:color w:val="333333"/>
        </w:rPr>
        <w:t xml:space="preserve"> - The number of remote jobs has a generally similar correlative Bell Curve to the total </w:t>
      </w:r>
      <w:r w:rsidR="001D1C51" w:rsidRPr="0068242C">
        <w:rPr>
          <w:color w:val="333333"/>
        </w:rPr>
        <w:t>global</w:t>
      </w:r>
      <w:r w:rsidR="00F72D75" w:rsidRPr="0068242C">
        <w:rPr>
          <w:color w:val="333333"/>
        </w:rPr>
        <w:t xml:space="preserve"> average. Remote jobs decrease from every in-person salary range, except for the $95,000 average salary bin. The 4 lowest salary bins ($51,000 - $95,000) have the largest fluctuations overall. Nearly 57,000 jobs were transferred from all salary ranges to the $95,000 bin</w:t>
      </w:r>
      <w:r w:rsidR="00B17F1C" w:rsidRPr="0068242C">
        <w:rPr>
          <w:color w:val="333333"/>
        </w:rPr>
        <w:t xml:space="preserve"> (4</w:t>
      </w:r>
      <w:r w:rsidR="00B17F1C" w:rsidRPr="0068242C">
        <w:rPr>
          <w:color w:val="333333"/>
          <w:vertAlign w:val="superscript"/>
        </w:rPr>
        <w:t>th</w:t>
      </w:r>
      <w:r w:rsidR="00B17F1C" w:rsidRPr="0068242C">
        <w:rPr>
          <w:color w:val="333333"/>
        </w:rPr>
        <w:t xml:space="preserve"> lowest)</w:t>
      </w:r>
      <w:r w:rsidR="00456474" w:rsidRPr="0068242C">
        <w:rPr>
          <w:color w:val="333333"/>
        </w:rPr>
        <w:t xml:space="preserve"> for remote jobs</w:t>
      </w:r>
      <w:r w:rsidR="00F72D75" w:rsidRPr="0068242C">
        <w:rPr>
          <w:color w:val="333333"/>
        </w:rPr>
        <w:t xml:space="preserve">, with the largest decreases from the 3 lowest salary bins. </w:t>
      </w:r>
    </w:p>
    <w:p w14:paraId="197E2665" w14:textId="44ED633C" w:rsidR="00F72D75" w:rsidRPr="0068242C" w:rsidRDefault="00E47DEF" w:rsidP="00E47DEF">
      <w:pPr>
        <w:pStyle w:val="NormalWeb"/>
        <w:shd w:val="clear" w:color="auto" w:fill="FFFFFF"/>
        <w:spacing w:before="0" w:beforeAutospacing="0" w:after="0" w:afterAutospacing="0" w:line="480" w:lineRule="auto"/>
        <w:rPr>
          <w:color w:val="333333"/>
        </w:rPr>
      </w:pPr>
      <w:r w:rsidRPr="0068242C">
        <w:rPr>
          <w:color w:val="333333"/>
        </w:rPr>
        <w:t xml:space="preserve">2.) </w:t>
      </w:r>
      <w:r w:rsidR="00C859EA" w:rsidRPr="0068242C">
        <w:rPr>
          <w:color w:val="333333"/>
        </w:rPr>
        <w:t xml:space="preserve"> </w:t>
      </w:r>
      <w:r w:rsidR="00F72D75" w:rsidRPr="0068242C">
        <w:rPr>
          <w:color w:val="333333"/>
          <w:u w:val="single"/>
        </w:rPr>
        <w:t>Model 2</w:t>
      </w:r>
      <w:r w:rsidR="00F72D75" w:rsidRPr="0068242C">
        <w:rPr>
          <w:color w:val="333333"/>
        </w:rPr>
        <w:t xml:space="preserve"> – </w:t>
      </w:r>
      <w:r w:rsidR="000270D7" w:rsidRPr="0068242C">
        <w:rPr>
          <w:color w:val="333333"/>
        </w:rPr>
        <w:t>Descriptive analysis.</w:t>
      </w:r>
    </w:p>
    <w:p w14:paraId="1793A465" w14:textId="7CA9B2B2" w:rsidR="00F72D75" w:rsidRPr="0068242C" w:rsidRDefault="00F72D75" w:rsidP="00F72D75">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Algorithm</w:t>
      </w:r>
      <w:r w:rsidRPr="0068242C">
        <w:rPr>
          <w:color w:val="333333"/>
        </w:rPr>
        <w:t xml:space="preserve"> –</w:t>
      </w:r>
      <w:r w:rsidR="00453B51" w:rsidRPr="0068242C">
        <w:rPr>
          <w:color w:val="333333"/>
        </w:rPr>
        <w:t xml:space="preserve"> Circle view chart of the t</w:t>
      </w:r>
      <w:r w:rsidRPr="0068242C">
        <w:rPr>
          <w:color w:val="333333"/>
        </w:rPr>
        <w:t xml:space="preserve">op </w:t>
      </w:r>
      <w:r w:rsidR="00453B51" w:rsidRPr="0068242C">
        <w:rPr>
          <w:color w:val="333333"/>
        </w:rPr>
        <w:t>10 countries</w:t>
      </w:r>
      <w:r w:rsidRPr="0068242C">
        <w:rPr>
          <w:color w:val="333333"/>
        </w:rPr>
        <w:t xml:space="preserve"> with the highest average salary </w:t>
      </w:r>
      <w:r w:rsidR="00453B51" w:rsidRPr="0068242C">
        <w:rPr>
          <w:color w:val="333333"/>
        </w:rPr>
        <w:t>by rank</w:t>
      </w:r>
      <w:r w:rsidRPr="0068242C">
        <w:rPr>
          <w:color w:val="333333"/>
        </w:rPr>
        <w:t>.</w:t>
      </w:r>
    </w:p>
    <w:p w14:paraId="161676E8" w14:textId="14BEFE17" w:rsidR="00F72D75" w:rsidRPr="0068242C" w:rsidRDefault="00F72D75" w:rsidP="00F72D75">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Metric</w:t>
      </w:r>
      <w:r w:rsidRPr="0068242C">
        <w:rPr>
          <w:color w:val="333333"/>
        </w:rPr>
        <w:t xml:space="preserve"> – Average salary</w:t>
      </w:r>
      <w:r w:rsidR="00453B51" w:rsidRPr="0068242C">
        <w:rPr>
          <w:color w:val="333333"/>
        </w:rPr>
        <w:t xml:space="preserve"> values and rank</w:t>
      </w:r>
      <w:r w:rsidRPr="0068242C">
        <w:rPr>
          <w:color w:val="333333"/>
        </w:rPr>
        <w:t>.</w:t>
      </w:r>
    </w:p>
    <w:p w14:paraId="76DC6F4E" w14:textId="76B98765" w:rsidR="00F72D75" w:rsidRPr="0068242C" w:rsidRDefault="00F72D75" w:rsidP="00F72D75">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Benchmark</w:t>
      </w:r>
      <w:r w:rsidRPr="0068242C">
        <w:rPr>
          <w:color w:val="333333"/>
        </w:rPr>
        <w:t xml:space="preserve"> – If </w:t>
      </w:r>
      <w:r w:rsidR="00453B51" w:rsidRPr="0068242C">
        <w:rPr>
          <w:color w:val="333333"/>
        </w:rPr>
        <w:t>global salaries have a greater/less than range of $50,000</w:t>
      </w:r>
      <w:r w:rsidRPr="0068242C">
        <w:rPr>
          <w:color w:val="333333"/>
        </w:rPr>
        <w:t>:</w:t>
      </w:r>
    </w:p>
    <w:p w14:paraId="01A6F90D" w14:textId="38E7C8A4" w:rsidR="00F72D75" w:rsidRPr="0068242C" w:rsidRDefault="00F72D75" w:rsidP="00F72D75">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Relevance</w:t>
      </w:r>
      <w:r w:rsidRPr="0068242C">
        <w:rPr>
          <w:color w:val="333333"/>
        </w:rPr>
        <w:t xml:space="preserve"> – The average salary values can be very beneficial for individuals willing to relocate or work remotely. </w:t>
      </w:r>
    </w:p>
    <w:p w14:paraId="4EC4A8FD" w14:textId="5DA3377F" w:rsidR="00F72D75" w:rsidRPr="0068242C" w:rsidRDefault="00F72D75" w:rsidP="00F72D75">
      <w:pPr>
        <w:pStyle w:val="NormalWeb"/>
        <w:spacing w:before="0" w:beforeAutospacing="0" w:after="0" w:afterAutospacing="0" w:line="480" w:lineRule="auto"/>
        <w:rPr>
          <w:color w:val="333333"/>
        </w:rPr>
      </w:pPr>
      <w:r w:rsidRPr="0068242C">
        <w:rPr>
          <w:color w:val="333333"/>
        </w:rPr>
        <w:lastRenderedPageBreak/>
        <w:t xml:space="preserve">      </w:t>
      </w:r>
      <w:r w:rsidRPr="0068242C">
        <w:rPr>
          <w:color w:val="333333"/>
          <w:u w:val="single"/>
        </w:rPr>
        <w:t>Conclusion</w:t>
      </w:r>
      <w:r w:rsidR="009A237E" w:rsidRPr="0068242C">
        <w:rPr>
          <w:color w:val="333333"/>
        </w:rPr>
        <w:t xml:space="preserve"> – Saudi Arabia has an average salary of $179,998 (ranked </w:t>
      </w:r>
      <w:r w:rsidR="009D0941">
        <w:rPr>
          <w:color w:val="333333"/>
        </w:rPr>
        <w:t>#</w:t>
      </w:r>
      <w:r w:rsidR="009A237E" w:rsidRPr="0068242C">
        <w:rPr>
          <w:color w:val="333333"/>
        </w:rPr>
        <w:t xml:space="preserve">1) and U.K. </w:t>
      </w:r>
      <w:r w:rsidR="009D0941">
        <w:rPr>
          <w:color w:val="333333"/>
        </w:rPr>
        <w:t xml:space="preserve">(ranked #10) </w:t>
      </w:r>
      <w:r w:rsidR="009A237E" w:rsidRPr="0068242C">
        <w:rPr>
          <w:color w:val="333333"/>
        </w:rPr>
        <w:t xml:space="preserve">has an average salary of $74,817. The variance is greater than $100,000. </w:t>
      </w:r>
    </w:p>
    <w:p w14:paraId="7DBB0958" w14:textId="6E442BB4" w:rsidR="00E47DEF" w:rsidRPr="0068242C" w:rsidRDefault="00E47DEF" w:rsidP="00E47DEF">
      <w:pPr>
        <w:pStyle w:val="NormalWeb"/>
        <w:shd w:val="clear" w:color="auto" w:fill="FFFFFF"/>
        <w:spacing w:before="0" w:beforeAutospacing="0" w:after="0" w:afterAutospacing="0" w:line="480" w:lineRule="auto"/>
        <w:rPr>
          <w:color w:val="333333"/>
        </w:rPr>
      </w:pPr>
      <w:r w:rsidRPr="0068242C">
        <w:rPr>
          <w:color w:val="333333"/>
        </w:rPr>
        <w:t xml:space="preserve">3.) </w:t>
      </w:r>
      <w:r w:rsidR="00C859EA" w:rsidRPr="0068242C">
        <w:rPr>
          <w:color w:val="333333"/>
        </w:rPr>
        <w:t xml:space="preserve"> </w:t>
      </w:r>
      <w:r w:rsidRPr="0068242C">
        <w:rPr>
          <w:color w:val="333333"/>
          <w:u w:val="single"/>
        </w:rPr>
        <w:t>Model 3</w:t>
      </w:r>
      <w:r w:rsidRPr="0068242C">
        <w:rPr>
          <w:color w:val="333333"/>
        </w:rPr>
        <w:t xml:space="preserve"> – </w:t>
      </w:r>
      <w:r w:rsidR="000270D7" w:rsidRPr="0068242C">
        <w:rPr>
          <w:color w:val="333333"/>
        </w:rPr>
        <w:t>Descriptive analysis.</w:t>
      </w:r>
    </w:p>
    <w:p w14:paraId="0B62618B" w14:textId="329BBA6B" w:rsidR="00E47DEF" w:rsidRPr="0068242C" w:rsidRDefault="00E47DEF" w:rsidP="00E47DEF">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Algorithm</w:t>
      </w:r>
      <w:r w:rsidRPr="0068242C">
        <w:rPr>
          <w:color w:val="333333"/>
        </w:rPr>
        <w:t xml:space="preserve"> – </w:t>
      </w:r>
      <w:r w:rsidR="004D4CF8" w:rsidRPr="0068242C">
        <w:rPr>
          <w:color w:val="333333"/>
        </w:rPr>
        <w:t xml:space="preserve">Box-and-whisker plot of the top 5 countries by highest job </w:t>
      </w:r>
      <w:r w:rsidR="00762E60" w:rsidRPr="0068242C">
        <w:rPr>
          <w:color w:val="333333"/>
        </w:rPr>
        <w:t>count</w:t>
      </w:r>
      <w:r w:rsidR="004D4CF8" w:rsidRPr="0068242C">
        <w:rPr>
          <w:color w:val="333333"/>
        </w:rPr>
        <w:t>.</w:t>
      </w:r>
    </w:p>
    <w:p w14:paraId="5844CC9D" w14:textId="03493CEC" w:rsidR="00E47DEF" w:rsidRPr="0068242C" w:rsidRDefault="00E47DEF" w:rsidP="00E47DEF">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Metric</w:t>
      </w:r>
      <w:r w:rsidRPr="0068242C">
        <w:rPr>
          <w:color w:val="333333"/>
        </w:rPr>
        <w:t xml:space="preserve"> – </w:t>
      </w:r>
      <w:r w:rsidR="004D4CF8" w:rsidRPr="0068242C">
        <w:rPr>
          <w:color w:val="333333"/>
        </w:rPr>
        <w:t xml:space="preserve">Measure </w:t>
      </w:r>
      <w:r w:rsidR="00D76E8A" w:rsidRPr="0068242C">
        <w:rPr>
          <w:color w:val="333333"/>
        </w:rPr>
        <w:t xml:space="preserve">the </w:t>
      </w:r>
      <w:r w:rsidR="004D4CF8" w:rsidRPr="0068242C">
        <w:rPr>
          <w:color w:val="333333"/>
        </w:rPr>
        <w:t>number of standard deviations</w:t>
      </w:r>
      <w:r w:rsidR="00D717C0" w:rsidRPr="0068242C">
        <w:rPr>
          <w:color w:val="333333"/>
        </w:rPr>
        <w:t xml:space="preserve"> </w:t>
      </w:r>
      <w:r w:rsidR="00D76E8A" w:rsidRPr="0068242C">
        <w:rPr>
          <w:color w:val="333333"/>
        </w:rPr>
        <w:t>and range</w:t>
      </w:r>
      <w:r w:rsidR="004D4CF8" w:rsidRPr="0068242C">
        <w:rPr>
          <w:color w:val="333333"/>
        </w:rPr>
        <w:t xml:space="preserve"> (upper/lower whiskers, upper/lower hinges, </w:t>
      </w:r>
      <w:r w:rsidR="00110372" w:rsidRPr="0068242C">
        <w:rPr>
          <w:color w:val="333333"/>
        </w:rPr>
        <w:t xml:space="preserve">and </w:t>
      </w:r>
      <w:r w:rsidR="00945935" w:rsidRPr="0068242C">
        <w:rPr>
          <w:color w:val="333333"/>
        </w:rPr>
        <w:t>median</w:t>
      </w:r>
      <w:r w:rsidR="004D4CF8" w:rsidRPr="0068242C">
        <w:rPr>
          <w:color w:val="333333"/>
        </w:rPr>
        <w:t>)</w:t>
      </w:r>
      <w:r w:rsidR="00945935" w:rsidRPr="0068242C">
        <w:rPr>
          <w:color w:val="333333"/>
        </w:rPr>
        <w:t xml:space="preserve"> </w:t>
      </w:r>
      <w:r w:rsidR="00382206">
        <w:rPr>
          <w:color w:val="333333"/>
        </w:rPr>
        <w:t xml:space="preserve">for job count </w:t>
      </w:r>
      <w:r w:rsidR="00945935" w:rsidRPr="0068242C">
        <w:rPr>
          <w:color w:val="333333"/>
        </w:rPr>
        <w:t xml:space="preserve">between </w:t>
      </w:r>
      <w:r w:rsidR="00D76E8A" w:rsidRPr="0068242C">
        <w:rPr>
          <w:color w:val="333333"/>
        </w:rPr>
        <w:t xml:space="preserve">the top 5 </w:t>
      </w:r>
      <w:r w:rsidR="00945935" w:rsidRPr="0068242C">
        <w:rPr>
          <w:color w:val="333333"/>
        </w:rPr>
        <w:t>countries</w:t>
      </w:r>
      <w:r w:rsidRPr="0068242C">
        <w:rPr>
          <w:color w:val="333333"/>
        </w:rPr>
        <w:t>.</w:t>
      </w:r>
    </w:p>
    <w:p w14:paraId="626A88F0" w14:textId="355E9F0A" w:rsidR="00E47DEF" w:rsidRPr="0068242C" w:rsidRDefault="00E47DEF" w:rsidP="00E47DEF">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Benchmark</w:t>
      </w:r>
      <w:r w:rsidRPr="0068242C">
        <w:rPr>
          <w:color w:val="333333"/>
        </w:rPr>
        <w:t xml:space="preserve"> – </w:t>
      </w:r>
      <w:r w:rsidR="004D4CF8" w:rsidRPr="0068242C">
        <w:rPr>
          <w:color w:val="333333"/>
        </w:rPr>
        <w:t>Greater</w:t>
      </w:r>
      <w:r w:rsidR="00E37089" w:rsidRPr="0068242C">
        <w:rPr>
          <w:color w:val="333333"/>
        </w:rPr>
        <w:t xml:space="preserve"> than</w:t>
      </w:r>
      <w:r w:rsidR="005B71C2" w:rsidRPr="0068242C">
        <w:rPr>
          <w:color w:val="333333"/>
        </w:rPr>
        <w:t xml:space="preserve"> 1</w:t>
      </w:r>
      <w:r w:rsidR="004D4CF8" w:rsidRPr="0068242C">
        <w:rPr>
          <w:color w:val="333333"/>
        </w:rPr>
        <w:t xml:space="preserve"> standard deviation from the </w:t>
      </w:r>
      <w:r w:rsidR="001D1C51" w:rsidRPr="0068242C">
        <w:rPr>
          <w:color w:val="333333"/>
        </w:rPr>
        <w:t>global</w:t>
      </w:r>
      <w:r w:rsidR="005B71C2" w:rsidRPr="0068242C">
        <w:rPr>
          <w:color w:val="333333"/>
        </w:rPr>
        <w:t xml:space="preserve"> average salary mean</w:t>
      </w:r>
      <w:r w:rsidR="004D4CF8" w:rsidRPr="0068242C">
        <w:rPr>
          <w:color w:val="333333"/>
        </w:rPr>
        <w:t>.</w:t>
      </w:r>
    </w:p>
    <w:p w14:paraId="2C143A3A" w14:textId="41479852" w:rsidR="00E47DEF" w:rsidRPr="0068242C" w:rsidRDefault="00E47DEF" w:rsidP="00E47DEF">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Relevance</w:t>
      </w:r>
      <w:r w:rsidRPr="0068242C">
        <w:rPr>
          <w:color w:val="333333"/>
        </w:rPr>
        <w:t xml:space="preserve"> – The </w:t>
      </w:r>
      <w:r w:rsidR="00762E60" w:rsidRPr="0068242C">
        <w:rPr>
          <w:color w:val="333333"/>
        </w:rPr>
        <w:t xml:space="preserve">number of available jobs is an indicator of the magnitude of potential opportunities. </w:t>
      </w:r>
      <w:r w:rsidRPr="0068242C">
        <w:rPr>
          <w:color w:val="333333"/>
        </w:rPr>
        <w:t xml:space="preserve"> </w:t>
      </w:r>
    </w:p>
    <w:p w14:paraId="6ECAD6BD" w14:textId="390168B7" w:rsidR="00EB5DF0" w:rsidRPr="0068242C" w:rsidRDefault="00E47DEF" w:rsidP="005A4382">
      <w:pPr>
        <w:pStyle w:val="NormalWeb"/>
        <w:spacing w:before="0" w:beforeAutospacing="0" w:after="0" w:afterAutospacing="0" w:line="480" w:lineRule="auto"/>
        <w:rPr>
          <w:color w:val="333333"/>
        </w:rPr>
      </w:pPr>
      <w:r w:rsidRPr="0068242C">
        <w:rPr>
          <w:color w:val="333333"/>
        </w:rPr>
        <w:t xml:space="preserve">      </w:t>
      </w:r>
      <w:r w:rsidRPr="0068242C">
        <w:rPr>
          <w:color w:val="333333"/>
          <w:u w:val="single"/>
        </w:rPr>
        <w:t>Conclusion</w:t>
      </w:r>
      <w:r w:rsidRPr="0068242C">
        <w:rPr>
          <w:color w:val="333333"/>
        </w:rPr>
        <w:t xml:space="preserve"> –</w:t>
      </w:r>
      <w:r w:rsidR="005A4382" w:rsidRPr="0068242C">
        <w:rPr>
          <w:color w:val="333333"/>
        </w:rPr>
        <w:t xml:space="preserve"> </w:t>
      </w:r>
      <w:r w:rsidR="00893E13" w:rsidRPr="00893E13">
        <w:rPr>
          <w:color w:val="333333"/>
        </w:rPr>
        <w:t xml:space="preserve">The U.S. </w:t>
      </w:r>
      <w:r w:rsidR="00ED5D78">
        <w:rPr>
          <w:color w:val="333333"/>
        </w:rPr>
        <w:t xml:space="preserve">job count </w:t>
      </w:r>
      <w:r w:rsidR="00E76FAA" w:rsidRPr="0068242C">
        <w:rPr>
          <w:color w:val="333333"/>
        </w:rPr>
        <w:t xml:space="preserve">is </w:t>
      </w:r>
      <w:r w:rsidR="00893E13" w:rsidRPr="00893E13">
        <w:rPr>
          <w:color w:val="333333"/>
        </w:rPr>
        <w:t>6.874</w:t>
      </w:r>
      <w:r w:rsidR="00E76FAA" w:rsidRPr="0068242C">
        <w:rPr>
          <w:color w:val="333333"/>
        </w:rPr>
        <w:t xml:space="preserve"> standard deviations higher than the</w:t>
      </w:r>
      <w:r w:rsidR="00C35B35" w:rsidRPr="0068242C">
        <w:rPr>
          <w:color w:val="333333"/>
        </w:rPr>
        <w:t xml:space="preserve"> </w:t>
      </w:r>
      <w:r w:rsidR="001D1C51" w:rsidRPr="0068242C">
        <w:rPr>
          <w:color w:val="333333"/>
        </w:rPr>
        <w:t>global</w:t>
      </w:r>
      <w:r w:rsidR="00C35B35" w:rsidRPr="0068242C">
        <w:rPr>
          <w:color w:val="333333"/>
        </w:rPr>
        <w:t xml:space="preserve"> average salary mean and </w:t>
      </w:r>
      <w:r w:rsidR="00893E13" w:rsidRPr="00893E13">
        <w:rPr>
          <w:color w:val="333333"/>
        </w:rPr>
        <w:t>is 4.2 standard deviations above the lower whisker (Spain: 2.678)</w:t>
      </w:r>
      <w:r w:rsidR="00C35B35" w:rsidRPr="0068242C">
        <w:rPr>
          <w:color w:val="333333"/>
        </w:rPr>
        <w:t xml:space="preserve">. </w:t>
      </w:r>
    </w:p>
    <w:p w14:paraId="7F91C300" w14:textId="77777777" w:rsidR="00EB5DF0" w:rsidRPr="0068242C" w:rsidRDefault="00C35B35" w:rsidP="00EB5DF0">
      <w:pPr>
        <w:pStyle w:val="NormalWeb"/>
        <w:spacing w:before="0" w:beforeAutospacing="0" w:after="0" w:afterAutospacing="0" w:line="480" w:lineRule="auto"/>
        <w:ind w:firstLine="720"/>
        <w:rPr>
          <w:color w:val="333333"/>
        </w:rPr>
      </w:pPr>
      <w:r w:rsidRPr="0068242C">
        <w:rPr>
          <w:color w:val="333333"/>
        </w:rPr>
        <w:t xml:space="preserve">The U.S. is 2.6 </w:t>
      </w:r>
      <w:r w:rsidR="00893E13" w:rsidRPr="00893E13">
        <w:rPr>
          <w:color w:val="333333"/>
        </w:rPr>
        <w:t>standard deviations greater than the me</w:t>
      </w:r>
      <w:r w:rsidR="00893E13" w:rsidRPr="0068242C">
        <w:rPr>
          <w:color w:val="333333"/>
        </w:rPr>
        <w:t>dian</w:t>
      </w:r>
      <w:r w:rsidR="00893E13" w:rsidRPr="00893E13">
        <w:rPr>
          <w:color w:val="333333"/>
        </w:rPr>
        <w:t xml:space="preserve"> </w:t>
      </w:r>
      <w:r w:rsidR="00893E13" w:rsidRPr="0068242C">
        <w:rPr>
          <w:color w:val="333333"/>
        </w:rPr>
        <w:t>(Canada: 4.273).</w:t>
      </w:r>
      <w:r w:rsidR="000E17A3" w:rsidRPr="0068242C">
        <w:rPr>
          <w:color w:val="333333"/>
        </w:rPr>
        <w:t xml:space="preserve"> </w:t>
      </w:r>
    </w:p>
    <w:p w14:paraId="134C465D" w14:textId="769CFC8E" w:rsidR="00F72D75" w:rsidRPr="0068242C" w:rsidRDefault="000E17A3" w:rsidP="00EB5DF0">
      <w:pPr>
        <w:pStyle w:val="NormalWeb"/>
        <w:spacing w:before="0" w:beforeAutospacing="0" w:after="0" w:afterAutospacing="0" w:line="480" w:lineRule="auto"/>
        <w:ind w:firstLine="720"/>
        <w:rPr>
          <w:color w:val="333333"/>
        </w:rPr>
      </w:pPr>
      <w:r w:rsidRPr="0068242C">
        <w:rPr>
          <w:color w:val="333333"/>
        </w:rPr>
        <w:t xml:space="preserve">The upper hinge (U.K.: 5.475) is still greater than 1 standard deviation below the upper whisker (U.S.) and the lower hinge (Germany: 2.809) is </w:t>
      </w:r>
      <w:r w:rsidR="00C35B35" w:rsidRPr="0068242C">
        <w:rPr>
          <w:color w:val="333333"/>
        </w:rPr>
        <w:t>approximately</w:t>
      </w:r>
      <w:r w:rsidRPr="0068242C">
        <w:rPr>
          <w:color w:val="333333"/>
        </w:rPr>
        <w:t xml:space="preserve"> 4 standard deviations below </w:t>
      </w:r>
      <w:r w:rsidR="004D1BC1" w:rsidRPr="0068242C">
        <w:rPr>
          <w:color w:val="333333"/>
        </w:rPr>
        <w:t>the U.S. in the number of jobs.</w:t>
      </w:r>
      <w:r w:rsidRPr="0068242C">
        <w:rPr>
          <w:color w:val="333333"/>
        </w:rPr>
        <w:t xml:space="preserve"> </w:t>
      </w:r>
    </w:p>
    <w:p w14:paraId="2788CCCF" w14:textId="6037DB2E" w:rsidR="00AB15E5" w:rsidRPr="0068242C" w:rsidRDefault="00AB15E5" w:rsidP="00AB15E5">
      <w:pPr>
        <w:pStyle w:val="NormalWeb"/>
        <w:shd w:val="clear" w:color="auto" w:fill="FFFFFF"/>
        <w:spacing w:before="0" w:beforeAutospacing="0" w:after="0" w:afterAutospacing="0" w:line="480" w:lineRule="auto"/>
        <w:rPr>
          <w:color w:val="333333"/>
        </w:rPr>
      </w:pPr>
      <w:r w:rsidRPr="0068242C">
        <w:rPr>
          <w:color w:val="333333"/>
        </w:rPr>
        <w:t xml:space="preserve">4.)  </w:t>
      </w:r>
      <w:r w:rsidRPr="0068242C">
        <w:rPr>
          <w:color w:val="333333"/>
          <w:u w:val="single"/>
        </w:rPr>
        <w:t>Model 4</w:t>
      </w:r>
      <w:r w:rsidRPr="0068242C">
        <w:rPr>
          <w:color w:val="333333"/>
        </w:rPr>
        <w:t xml:space="preserve"> – </w:t>
      </w:r>
      <w:r w:rsidR="000270D7" w:rsidRPr="0068242C">
        <w:rPr>
          <w:color w:val="333333"/>
        </w:rPr>
        <w:t>Descriptive analysis.</w:t>
      </w:r>
    </w:p>
    <w:p w14:paraId="2F8E4DA1" w14:textId="77777777" w:rsidR="00F1077A" w:rsidRPr="0068242C" w:rsidRDefault="00AB15E5" w:rsidP="00F1077A">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Algorithm</w:t>
      </w:r>
      <w:r w:rsidRPr="0068242C">
        <w:rPr>
          <w:color w:val="333333"/>
        </w:rPr>
        <w:t xml:space="preserve"> – </w:t>
      </w:r>
      <w:r w:rsidR="00A70C2D" w:rsidRPr="0068242C">
        <w:rPr>
          <w:color w:val="333333"/>
        </w:rPr>
        <w:t xml:space="preserve">Packed bubble chart displaying </w:t>
      </w:r>
      <w:r w:rsidR="00C624A1" w:rsidRPr="0068242C">
        <w:rPr>
          <w:color w:val="333333"/>
        </w:rPr>
        <w:t>average salar</w:t>
      </w:r>
      <w:r w:rsidR="007450CE" w:rsidRPr="0068242C">
        <w:rPr>
          <w:color w:val="333333"/>
        </w:rPr>
        <w:t>y</w:t>
      </w:r>
      <w:r w:rsidR="00FE49F5" w:rsidRPr="0068242C">
        <w:rPr>
          <w:color w:val="333333"/>
        </w:rPr>
        <w:t>, rank,</w:t>
      </w:r>
      <w:r w:rsidR="00A70C2D" w:rsidRPr="0068242C">
        <w:rPr>
          <w:color w:val="333333"/>
        </w:rPr>
        <w:t xml:space="preserve"> and </w:t>
      </w:r>
      <w:r w:rsidR="00C624A1" w:rsidRPr="0068242C">
        <w:rPr>
          <w:color w:val="333333"/>
        </w:rPr>
        <w:t xml:space="preserve">job count </w:t>
      </w:r>
      <w:r w:rsidR="00A70C2D" w:rsidRPr="0068242C">
        <w:rPr>
          <w:color w:val="333333"/>
        </w:rPr>
        <w:t xml:space="preserve">for </w:t>
      </w:r>
      <w:r w:rsidR="00537F76" w:rsidRPr="0068242C">
        <w:rPr>
          <w:color w:val="333333"/>
        </w:rPr>
        <w:t xml:space="preserve">the </w:t>
      </w:r>
      <w:r w:rsidRPr="0068242C">
        <w:rPr>
          <w:color w:val="333333"/>
        </w:rPr>
        <w:t xml:space="preserve">top 5 countries </w:t>
      </w:r>
      <w:r w:rsidR="00A70C2D" w:rsidRPr="0068242C">
        <w:rPr>
          <w:color w:val="333333"/>
        </w:rPr>
        <w:t xml:space="preserve">with the most </w:t>
      </w:r>
      <w:r w:rsidRPr="0068242C">
        <w:rPr>
          <w:color w:val="333333"/>
        </w:rPr>
        <w:t>job</w:t>
      </w:r>
      <w:r w:rsidR="00A70C2D" w:rsidRPr="0068242C">
        <w:rPr>
          <w:color w:val="333333"/>
        </w:rPr>
        <w:t>s</w:t>
      </w:r>
      <w:r w:rsidR="007F43C4" w:rsidRPr="0068242C">
        <w:rPr>
          <w:color w:val="333333"/>
        </w:rPr>
        <w:t>, by alternating work setting (remote</w:t>
      </w:r>
      <w:r w:rsidR="00F507FA" w:rsidRPr="0068242C">
        <w:rPr>
          <w:color w:val="333333"/>
        </w:rPr>
        <w:t xml:space="preserve"> and </w:t>
      </w:r>
      <w:r w:rsidR="007F43C4" w:rsidRPr="0068242C">
        <w:rPr>
          <w:color w:val="333333"/>
        </w:rPr>
        <w:t>in-person)</w:t>
      </w:r>
      <w:r w:rsidR="00F1077A">
        <w:rPr>
          <w:color w:val="333333"/>
        </w:rPr>
        <w:t>, in which an F1-score calculation was applied to the job count attribute for distribution accuracy.</w:t>
      </w:r>
    </w:p>
    <w:p w14:paraId="38703393" w14:textId="0A3EF24A" w:rsidR="00AB15E5" w:rsidRPr="0068242C" w:rsidRDefault="00AB15E5" w:rsidP="00AB15E5">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Metric</w:t>
      </w:r>
      <w:r w:rsidRPr="0068242C">
        <w:rPr>
          <w:color w:val="333333"/>
        </w:rPr>
        <w:t xml:space="preserve"> – </w:t>
      </w:r>
      <w:r w:rsidR="00CB7096" w:rsidRPr="0068242C">
        <w:rPr>
          <w:color w:val="333333"/>
        </w:rPr>
        <w:t>Evaluate average salar</w:t>
      </w:r>
      <w:r w:rsidR="002819EC" w:rsidRPr="0068242C">
        <w:rPr>
          <w:color w:val="333333"/>
        </w:rPr>
        <w:t>ies</w:t>
      </w:r>
      <w:r w:rsidR="00CB7096" w:rsidRPr="0068242C">
        <w:rPr>
          <w:color w:val="333333"/>
        </w:rPr>
        <w:t xml:space="preserve"> and rank</w:t>
      </w:r>
      <w:r w:rsidR="002819EC" w:rsidRPr="0068242C">
        <w:rPr>
          <w:color w:val="333333"/>
        </w:rPr>
        <w:t>s</w:t>
      </w:r>
      <w:r w:rsidR="00CB7096" w:rsidRPr="0068242C">
        <w:rPr>
          <w:color w:val="333333"/>
        </w:rPr>
        <w:t xml:space="preserve"> as well as </w:t>
      </w:r>
      <w:r w:rsidR="000E754B" w:rsidRPr="0068242C">
        <w:rPr>
          <w:color w:val="333333"/>
        </w:rPr>
        <w:t>j</w:t>
      </w:r>
      <w:r w:rsidR="00CB7096" w:rsidRPr="0068242C">
        <w:rPr>
          <w:color w:val="333333"/>
        </w:rPr>
        <w:t>ob</w:t>
      </w:r>
      <w:r w:rsidR="000E754B" w:rsidRPr="0068242C">
        <w:rPr>
          <w:color w:val="333333"/>
        </w:rPr>
        <w:t xml:space="preserve"> count</w:t>
      </w:r>
      <w:r w:rsidR="00CB7096" w:rsidRPr="0068242C">
        <w:rPr>
          <w:color w:val="333333"/>
        </w:rPr>
        <w:t>.</w:t>
      </w:r>
    </w:p>
    <w:p w14:paraId="43776804" w14:textId="26DB883F" w:rsidR="00AB15E5" w:rsidRPr="0068242C" w:rsidRDefault="00AB15E5" w:rsidP="00AB15E5">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Benchmark</w:t>
      </w:r>
      <w:r w:rsidRPr="0068242C">
        <w:rPr>
          <w:color w:val="333333"/>
        </w:rPr>
        <w:t xml:space="preserve"> –</w:t>
      </w:r>
      <w:r w:rsidR="007F43C4" w:rsidRPr="0068242C">
        <w:rPr>
          <w:color w:val="333333"/>
        </w:rPr>
        <w:t xml:space="preserve"> </w:t>
      </w:r>
      <w:r w:rsidR="00CB7096" w:rsidRPr="0068242C">
        <w:rPr>
          <w:color w:val="333333"/>
        </w:rPr>
        <w:t xml:space="preserve">If the difference </w:t>
      </w:r>
      <w:r w:rsidR="00524CB1" w:rsidRPr="0068242C">
        <w:rPr>
          <w:color w:val="333333"/>
        </w:rPr>
        <w:t xml:space="preserve">is greater than $10,000 </w:t>
      </w:r>
      <w:r w:rsidR="00CB7096" w:rsidRPr="0068242C">
        <w:rPr>
          <w:color w:val="333333"/>
        </w:rPr>
        <w:t xml:space="preserve">between </w:t>
      </w:r>
      <w:r w:rsidR="00524CB1" w:rsidRPr="0068242C">
        <w:rPr>
          <w:color w:val="333333"/>
        </w:rPr>
        <w:t xml:space="preserve">the </w:t>
      </w:r>
      <w:r w:rsidR="00CB7096" w:rsidRPr="0068242C">
        <w:rPr>
          <w:color w:val="333333"/>
        </w:rPr>
        <w:t>average salaries for the top 5 ranked countries.</w:t>
      </w:r>
    </w:p>
    <w:p w14:paraId="56DE4495" w14:textId="487A2EC6" w:rsidR="00AB15E5" w:rsidRPr="0068242C" w:rsidRDefault="00AB15E5" w:rsidP="00AB15E5">
      <w:pPr>
        <w:pStyle w:val="NormalWeb"/>
        <w:shd w:val="clear" w:color="auto" w:fill="FFFFFF"/>
        <w:spacing w:before="0" w:beforeAutospacing="0" w:after="0" w:afterAutospacing="0" w:line="480" w:lineRule="auto"/>
        <w:rPr>
          <w:color w:val="333333"/>
        </w:rPr>
      </w:pPr>
      <w:r w:rsidRPr="0068242C">
        <w:rPr>
          <w:color w:val="333333"/>
        </w:rPr>
        <w:lastRenderedPageBreak/>
        <w:t xml:space="preserve">      </w:t>
      </w:r>
      <w:r w:rsidRPr="0068242C">
        <w:rPr>
          <w:color w:val="333333"/>
          <w:u w:val="single"/>
        </w:rPr>
        <w:t>Relevance</w:t>
      </w:r>
      <w:r w:rsidRPr="0068242C">
        <w:rPr>
          <w:color w:val="333333"/>
        </w:rPr>
        <w:t xml:space="preserve"> – </w:t>
      </w:r>
      <w:r w:rsidR="00EA09EE" w:rsidRPr="0068242C">
        <w:rPr>
          <w:color w:val="333333"/>
        </w:rPr>
        <w:t>Locations</w:t>
      </w:r>
      <w:r w:rsidR="008A5709" w:rsidRPr="0068242C">
        <w:rPr>
          <w:color w:val="333333"/>
        </w:rPr>
        <w:t>/work setting</w:t>
      </w:r>
      <w:r w:rsidR="00EA09EE" w:rsidRPr="0068242C">
        <w:rPr>
          <w:color w:val="333333"/>
        </w:rPr>
        <w:t xml:space="preserve"> that have the highest job count and/or highest average salaries </w:t>
      </w:r>
      <w:r w:rsidR="008A5709" w:rsidRPr="0068242C">
        <w:rPr>
          <w:color w:val="333333"/>
        </w:rPr>
        <w:t xml:space="preserve">are advantageous for seeking </w:t>
      </w:r>
      <w:r w:rsidR="00AD4BEA" w:rsidRPr="0068242C">
        <w:rPr>
          <w:color w:val="333333"/>
        </w:rPr>
        <w:t xml:space="preserve">general as well as specific </w:t>
      </w:r>
      <w:r w:rsidR="008A5709" w:rsidRPr="0068242C">
        <w:rPr>
          <w:color w:val="333333"/>
        </w:rPr>
        <w:t>employment opportunities.</w:t>
      </w:r>
    </w:p>
    <w:p w14:paraId="518FC9B9" w14:textId="77777777" w:rsidR="0039572E" w:rsidRPr="0068242C" w:rsidRDefault="00AB15E5" w:rsidP="00F72D75">
      <w:pPr>
        <w:pStyle w:val="NormalWeb"/>
        <w:spacing w:before="0" w:beforeAutospacing="0" w:after="0" w:afterAutospacing="0" w:line="480" w:lineRule="auto"/>
        <w:rPr>
          <w:color w:val="333333"/>
        </w:rPr>
      </w:pPr>
      <w:r w:rsidRPr="0068242C">
        <w:rPr>
          <w:color w:val="333333"/>
        </w:rPr>
        <w:t xml:space="preserve">      </w:t>
      </w:r>
      <w:r w:rsidRPr="0068242C">
        <w:rPr>
          <w:color w:val="333333"/>
          <w:u w:val="single"/>
        </w:rPr>
        <w:t>Conclusion</w:t>
      </w:r>
      <w:r w:rsidRPr="0068242C">
        <w:rPr>
          <w:color w:val="333333"/>
        </w:rPr>
        <w:t xml:space="preserve"> –</w:t>
      </w:r>
      <w:r w:rsidR="00275AB9" w:rsidRPr="0068242C">
        <w:rPr>
          <w:color w:val="333333"/>
        </w:rPr>
        <w:t xml:space="preserve"> </w:t>
      </w:r>
      <w:r w:rsidR="00A159AF" w:rsidRPr="0068242C">
        <w:rPr>
          <w:color w:val="333333"/>
        </w:rPr>
        <w:t>Can</w:t>
      </w:r>
      <w:r w:rsidR="007F43C4" w:rsidRPr="007F43C4">
        <w:rPr>
          <w:color w:val="333333"/>
        </w:rPr>
        <w:t xml:space="preserve">ada </w:t>
      </w:r>
      <w:r w:rsidR="00A159AF" w:rsidRPr="0068242C">
        <w:rPr>
          <w:color w:val="333333"/>
        </w:rPr>
        <w:t xml:space="preserve">and the U.S. </w:t>
      </w:r>
      <w:r w:rsidR="007F43C4" w:rsidRPr="007F43C4">
        <w:rPr>
          <w:color w:val="333333"/>
        </w:rPr>
        <w:t xml:space="preserve">have the highest average salaries </w:t>
      </w:r>
      <w:r w:rsidR="006868D5" w:rsidRPr="0068242C">
        <w:rPr>
          <w:color w:val="333333"/>
        </w:rPr>
        <w:t>(</w:t>
      </w:r>
      <w:r w:rsidR="007F43C4" w:rsidRPr="007F43C4">
        <w:rPr>
          <w:color w:val="333333"/>
        </w:rPr>
        <w:t xml:space="preserve">top 5 countries with the </w:t>
      </w:r>
      <w:r w:rsidR="00A159AF" w:rsidRPr="0068242C">
        <w:rPr>
          <w:color w:val="333333"/>
        </w:rPr>
        <w:t>most</w:t>
      </w:r>
      <w:r w:rsidR="007F43C4" w:rsidRPr="0068242C">
        <w:rPr>
          <w:color w:val="333333"/>
        </w:rPr>
        <w:t xml:space="preserve"> </w:t>
      </w:r>
      <w:r w:rsidR="00A159AF" w:rsidRPr="0068242C">
        <w:rPr>
          <w:color w:val="333333"/>
        </w:rPr>
        <w:t>available</w:t>
      </w:r>
      <w:r w:rsidR="007F43C4" w:rsidRPr="007F43C4">
        <w:rPr>
          <w:color w:val="333333"/>
        </w:rPr>
        <w:t xml:space="preserve"> jo</w:t>
      </w:r>
      <w:r w:rsidR="00A159AF" w:rsidRPr="0068242C">
        <w:rPr>
          <w:color w:val="333333"/>
        </w:rPr>
        <w:t>bs</w:t>
      </w:r>
      <w:r w:rsidR="002F159C" w:rsidRPr="0068242C">
        <w:rPr>
          <w:color w:val="333333"/>
        </w:rPr>
        <w:t>)</w:t>
      </w:r>
      <w:r w:rsidR="00A159AF" w:rsidRPr="0068242C">
        <w:rPr>
          <w:color w:val="333333"/>
        </w:rPr>
        <w:t xml:space="preserve">, which </w:t>
      </w:r>
      <w:r w:rsidR="00A159AF" w:rsidRPr="007F43C4">
        <w:rPr>
          <w:color w:val="333333"/>
        </w:rPr>
        <w:t>trad</w:t>
      </w:r>
      <w:r w:rsidR="00A159AF" w:rsidRPr="0068242C">
        <w:rPr>
          <w:color w:val="333333"/>
        </w:rPr>
        <w:t>e</w:t>
      </w:r>
      <w:r w:rsidR="00A159AF" w:rsidRPr="007F43C4">
        <w:rPr>
          <w:color w:val="333333"/>
        </w:rPr>
        <w:t xml:space="preserve"> the</w:t>
      </w:r>
      <w:r w:rsidR="00A159AF" w:rsidRPr="0068242C">
        <w:rPr>
          <w:color w:val="333333"/>
        </w:rPr>
        <w:t xml:space="preserve"> </w:t>
      </w:r>
      <w:r w:rsidR="00A159AF" w:rsidRPr="007F43C4">
        <w:rPr>
          <w:color w:val="333333"/>
        </w:rPr>
        <w:t xml:space="preserve">number 1 &amp; 2 ranks </w:t>
      </w:r>
      <w:r w:rsidR="00A159AF" w:rsidRPr="0068242C">
        <w:rPr>
          <w:color w:val="333333"/>
        </w:rPr>
        <w:t xml:space="preserve">by </w:t>
      </w:r>
      <w:r w:rsidR="00A159AF" w:rsidRPr="007F43C4">
        <w:rPr>
          <w:color w:val="333333"/>
        </w:rPr>
        <w:t>work setting</w:t>
      </w:r>
      <w:r w:rsidR="0008013D" w:rsidRPr="0068242C">
        <w:rPr>
          <w:color w:val="333333"/>
        </w:rPr>
        <w:t>;</w:t>
      </w:r>
      <w:r w:rsidR="00A159AF" w:rsidRPr="0068242C">
        <w:rPr>
          <w:color w:val="333333"/>
        </w:rPr>
        <w:t xml:space="preserve"> Canada (</w:t>
      </w:r>
      <w:r w:rsidR="009F6FCC" w:rsidRPr="0068242C">
        <w:rPr>
          <w:color w:val="333333"/>
        </w:rPr>
        <w:t xml:space="preserve">#1 </w:t>
      </w:r>
      <w:r w:rsidR="00A159AF" w:rsidRPr="0068242C">
        <w:rPr>
          <w:color w:val="333333"/>
        </w:rPr>
        <w:t>remote: $111,356) and the</w:t>
      </w:r>
      <w:r w:rsidR="00A159AF" w:rsidRPr="007F43C4">
        <w:rPr>
          <w:color w:val="333333"/>
        </w:rPr>
        <w:t xml:space="preserve"> </w:t>
      </w:r>
      <w:r w:rsidR="00A159AF" w:rsidRPr="0068242C">
        <w:rPr>
          <w:color w:val="333333"/>
        </w:rPr>
        <w:t>U.S. (</w:t>
      </w:r>
      <w:r w:rsidR="009F6FCC" w:rsidRPr="0068242C">
        <w:rPr>
          <w:color w:val="333333"/>
        </w:rPr>
        <w:t xml:space="preserve">#1 </w:t>
      </w:r>
      <w:r w:rsidR="00A159AF" w:rsidRPr="0068242C">
        <w:rPr>
          <w:color w:val="333333"/>
        </w:rPr>
        <w:t>in-person: $103,489)</w:t>
      </w:r>
      <w:r w:rsidR="00A159AF" w:rsidRPr="007F43C4">
        <w:rPr>
          <w:color w:val="333333"/>
        </w:rPr>
        <w:t>.</w:t>
      </w:r>
      <w:r w:rsidR="0008013D" w:rsidRPr="0068242C">
        <w:rPr>
          <w:color w:val="333333"/>
        </w:rPr>
        <w:t xml:space="preserve"> </w:t>
      </w:r>
    </w:p>
    <w:p w14:paraId="269FF944" w14:textId="47B35FB4" w:rsidR="0039572E" w:rsidRPr="0068242C" w:rsidRDefault="007F43C4" w:rsidP="0039572E">
      <w:pPr>
        <w:pStyle w:val="NormalWeb"/>
        <w:spacing w:before="0" w:beforeAutospacing="0" w:after="0" w:afterAutospacing="0" w:line="480" w:lineRule="auto"/>
        <w:ind w:firstLine="720"/>
        <w:rPr>
          <w:color w:val="333333"/>
        </w:rPr>
      </w:pPr>
      <w:r w:rsidRPr="007F43C4">
        <w:rPr>
          <w:color w:val="333333"/>
        </w:rPr>
        <w:t xml:space="preserve">U.K., Germany, &amp; </w:t>
      </w:r>
      <w:r w:rsidR="009B288B" w:rsidRPr="0068242C">
        <w:rPr>
          <w:color w:val="333333"/>
        </w:rPr>
        <w:t>Spain</w:t>
      </w:r>
      <w:r w:rsidRPr="007F43C4">
        <w:rPr>
          <w:color w:val="333333"/>
        </w:rPr>
        <w:t xml:space="preserve"> are</w:t>
      </w:r>
      <w:r w:rsidRPr="0068242C">
        <w:rPr>
          <w:color w:val="333333"/>
        </w:rPr>
        <w:t xml:space="preserve"> </w:t>
      </w:r>
      <w:r w:rsidRPr="007F43C4">
        <w:rPr>
          <w:color w:val="333333"/>
        </w:rPr>
        <w:t>consistently numbers 3, 4, &amp; 5</w:t>
      </w:r>
      <w:r w:rsidR="001901A4" w:rsidRPr="0068242C">
        <w:rPr>
          <w:color w:val="333333"/>
        </w:rPr>
        <w:t>,</w:t>
      </w:r>
      <w:r w:rsidRPr="0068242C">
        <w:rPr>
          <w:color w:val="333333"/>
        </w:rPr>
        <w:t xml:space="preserve"> </w:t>
      </w:r>
      <w:r w:rsidRPr="007F43C4">
        <w:rPr>
          <w:color w:val="333333"/>
        </w:rPr>
        <w:t>respectively</w:t>
      </w:r>
      <w:r w:rsidR="001901A4" w:rsidRPr="0068242C">
        <w:rPr>
          <w:color w:val="333333"/>
        </w:rPr>
        <w:t>,</w:t>
      </w:r>
      <w:r w:rsidRPr="007F43C4">
        <w:rPr>
          <w:color w:val="333333"/>
        </w:rPr>
        <w:t xml:space="preserve"> for average salary.</w:t>
      </w:r>
      <w:r w:rsidRPr="0068242C">
        <w:rPr>
          <w:color w:val="333333"/>
        </w:rPr>
        <w:t xml:space="preserve"> </w:t>
      </w:r>
    </w:p>
    <w:p w14:paraId="52EC0300" w14:textId="143A962D" w:rsidR="001901A4" w:rsidRPr="0068242C" w:rsidRDefault="00275AB9" w:rsidP="0039572E">
      <w:pPr>
        <w:pStyle w:val="NormalWeb"/>
        <w:spacing w:before="0" w:beforeAutospacing="0" w:after="0" w:afterAutospacing="0" w:line="480" w:lineRule="auto"/>
        <w:ind w:firstLine="720"/>
        <w:rPr>
          <w:color w:val="333333"/>
        </w:rPr>
      </w:pPr>
      <w:r w:rsidRPr="0068242C">
        <w:rPr>
          <w:color w:val="333333"/>
        </w:rPr>
        <w:t xml:space="preserve">The U.S. and Canada have approximately a $4,000 difference for remote work salaries, as U.K., Germany, and Spain are nearly $25,000 less for each country by </w:t>
      </w:r>
      <w:r w:rsidR="00E85B87" w:rsidRPr="0068242C">
        <w:rPr>
          <w:color w:val="333333"/>
        </w:rPr>
        <w:t xml:space="preserve">each </w:t>
      </w:r>
      <w:r w:rsidRPr="0068242C">
        <w:rPr>
          <w:color w:val="333333"/>
        </w:rPr>
        <w:t>rank. All countries have more than a $10,000 difference by rank for in-person jobs, with a range of $60,000 (Spain: $43,021 – U.S.: $103, 489).</w:t>
      </w:r>
    </w:p>
    <w:p w14:paraId="68C53659" w14:textId="416731C3" w:rsidR="00F72D75" w:rsidRPr="0068242C" w:rsidRDefault="007A2EF9" w:rsidP="00F72D75">
      <w:pPr>
        <w:pStyle w:val="NormalWeb"/>
        <w:spacing w:before="0" w:beforeAutospacing="0" w:after="0" w:afterAutospacing="0" w:line="480" w:lineRule="auto"/>
        <w:rPr>
          <w:color w:val="333333"/>
        </w:rPr>
      </w:pPr>
      <w:r w:rsidRPr="0068242C">
        <w:rPr>
          <w:color w:val="333333"/>
        </w:rPr>
        <w:tab/>
      </w:r>
      <w:r w:rsidR="001F1752" w:rsidRPr="007F43C4">
        <w:rPr>
          <w:color w:val="333333"/>
        </w:rPr>
        <w:t xml:space="preserve">The U.S. </w:t>
      </w:r>
      <w:r w:rsidR="001F1752" w:rsidRPr="0068242C">
        <w:rPr>
          <w:color w:val="333333"/>
        </w:rPr>
        <w:t>(</w:t>
      </w:r>
      <w:r w:rsidR="001901A4" w:rsidRPr="0068242C">
        <w:rPr>
          <w:color w:val="333333"/>
        </w:rPr>
        <w:t xml:space="preserve">#1 - </w:t>
      </w:r>
      <w:r w:rsidR="001F1752" w:rsidRPr="0068242C">
        <w:rPr>
          <w:color w:val="333333"/>
        </w:rPr>
        <w:t xml:space="preserve">total jobs: 2,434,207) </w:t>
      </w:r>
      <w:r w:rsidR="001F1752" w:rsidRPr="007F43C4">
        <w:rPr>
          <w:color w:val="333333"/>
        </w:rPr>
        <w:t xml:space="preserve">&amp; </w:t>
      </w:r>
      <w:r w:rsidR="00DB69D7" w:rsidRPr="0068242C">
        <w:rPr>
          <w:color w:val="333333"/>
        </w:rPr>
        <w:t xml:space="preserve">the </w:t>
      </w:r>
      <w:r w:rsidRPr="0068242C">
        <w:rPr>
          <w:color w:val="333333"/>
        </w:rPr>
        <w:t>U.K.</w:t>
      </w:r>
      <w:r w:rsidR="001F1752" w:rsidRPr="007F43C4">
        <w:rPr>
          <w:color w:val="333333"/>
        </w:rPr>
        <w:t xml:space="preserve"> </w:t>
      </w:r>
      <w:r w:rsidR="001F1752" w:rsidRPr="0068242C">
        <w:rPr>
          <w:color w:val="333333"/>
        </w:rPr>
        <w:t>(</w:t>
      </w:r>
      <w:r w:rsidR="001901A4" w:rsidRPr="0068242C">
        <w:rPr>
          <w:color w:val="333333"/>
        </w:rPr>
        <w:t xml:space="preserve">#2 - </w:t>
      </w:r>
      <w:r w:rsidR="001F1752" w:rsidRPr="0068242C">
        <w:rPr>
          <w:color w:val="333333"/>
        </w:rPr>
        <w:t xml:space="preserve">total jobs: </w:t>
      </w:r>
      <w:r w:rsidRPr="0068242C">
        <w:rPr>
          <w:color w:val="333333"/>
        </w:rPr>
        <w:t>309,637</w:t>
      </w:r>
      <w:r w:rsidR="001F1752" w:rsidRPr="0068242C">
        <w:rPr>
          <w:color w:val="333333"/>
        </w:rPr>
        <w:t>)</w:t>
      </w:r>
      <w:r w:rsidRPr="0068242C">
        <w:rPr>
          <w:color w:val="333333"/>
        </w:rPr>
        <w:t>; t</w:t>
      </w:r>
      <w:r w:rsidR="001901A4" w:rsidRPr="0068242C">
        <w:rPr>
          <w:color w:val="333333"/>
        </w:rPr>
        <w:t xml:space="preserve">here is </w:t>
      </w:r>
      <w:r w:rsidR="00847354" w:rsidRPr="0068242C">
        <w:rPr>
          <w:color w:val="333333"/>
        </w:rPr>
        <w:t xml:space="preserve">a significant difference of </w:t>
      </w:r>
      <w:r w:rsidR="001901A4" w:rsidRPr="0068242C">
        <w:rPr>
          <w:color w:val="333333"/>
        </w:rPr>
        <w:t xml:space="preserve">more than </w:t>
      </w:r>
      <w:r w:rsidRPr="0068242C">
        <w:rPr>
          <w:color w:val="333333"/>
        </w:rPr>
        <w:t>2</w:t>
      </w:r>
      <w:r w:rsidR="001901A4" w:rsidRPr="0068242C">
        <w:rPr>
          <w:color w:val="333333"/>
        </w:rPr>
        <w:t xml:space="preserve"> million more jobs in the U.S. than </w:t>
      </w:r>
      <w:r w:rsidRPr="0068242C">
        <w:rPr>
          <w:color w:val="333333"/>
        </w:rPr>
        <w:t>the U.K.</w:t>
      </w:r>
    </w:p>
    <w:p w14:paraId="6D75C51A" w14:textId="2AA0750E" w:rsidR="00000DF9" w:rsidRPr="0068242C" w:rsidRDefault="0072037B" w:rsidP="00F72D75">
      <w:pPr>
        <w:pStyle w:val="NormalWeb"/>
        <w:spacing w:before="0" w:beforeAutospacing="0" w:after="0" w:afterAutospacing="0" w:line="480" w:lineRule="auto"/>
        <w:rPr>
          <w:color w:val="333333"/>
          <w:u w:val="single"/>
        </w:rPr>
      </w:pPr>
      <w:r w:rsidRPr="0068242C">
        <w:rPr>
          <w:color w:val="333333"/>
          <w:u w:val="single"/>
        </w:rPr>
        <w:t xml:space="preserve">U.S. </w:t>
      </w:r>
      <w:r w:rsidR="00000DF9" w:rsidRPr="0068242C">
        <w:rPr>
          <w:color w:val="333333"/>
          <w:u w:val="single"/>
        </w:rPr>
        <w:t>National Models 5 - 10:</w:t>
      </w:r>
    </w:p>
    <w:p w14:paraId="13BD479E" w14:textId="0DB58445" w:rsidR="00BD0B34" w:rsidRPr="0068242C" w:rsidRDefault="00BD0B34" w:rsidP="00BD0B34">
      <w:pPr>
        <w:pStyle w:val="NormalWeb"/>
        <w:shd w:val="clear" w:color="auto" w:fill="FFFFFF"/>
        <w:spacing w:before="0" w:beforeAutospacing="0" w:after="0" w:afterAutospacing="0" w:line="480" w:lineRule="auto"/>
        <w:rPr>
          <w:color w:val="333333"/>
        </w:rPr>
      </w:pPr>
      <w:r w:rsidRPr="0068242C">
        <w:rPr>
          <w:color w:val="333333"/>
        </w:rPr>
        <w:t xml:space="preserve">5.)  </w:t>
      </w:r>
      <w:r w:rsidRPr="0068242C">
        <w:rPr>
          <w:color w:val="333333"/>
          <w:u w:val="single"/>
        </w:rPr>
        <w:t>Model 5</w:t>
      </w:r>
      <w:r w:rsidRPr="0068242C">
        <w:rPr>
          <w:color w:val="333333"/>
        </w:rPr>
        <w:t xml:space="preserve"> – </w:t>
      </w:r>
      <w:r w:rsidR="000270D7" w:rsidRPr="0068242C">
        <w:rPr>
          <w:color w:val="333333"/>
        </w:rPr>
        <w:t>Descriptive analysis.</w:t>
      </w:r>
    </w:p>
    <w:p w14:paraId="5C1A39C0" w14:textId="77777777" w:rsidR="004952C9" w:rsidRPr="0068242C" w:rsidRDefault="00BD0B34" w:rsidP="004952C9">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Algorithm</w:t>
      </w:r>
      <w:r w:rsidRPr="0068242C">
        <w:rPr>
          <w:color w:val="333333"/>
        </w:rPr>
        <w:t xml:space="preserve"> – Scatter bar chart of </w:t>
      </w:r>
      <w:r w:rsidR="00EE1972" w:rsidRPr="0068242C">
        <w:rPr>
          <w:color w:val="333333"/>
        </w:rPr>
        <w:t xml:space="preserve">job count and percent of total for </w:t>
      </w:r>
      <w:r w:rsidRPr="0068242C">
        <w:rPr>
          <w:color w:val="333333"/>
        </w:rPr>
        <w:t xml:space="preserve">company size (small, medium, </w:t>
      </w:r>
      <w:r w:rsidR="00AB7BAE" w:rsidRPr="0068242C">
        <w:rPr>
          <w:color w:val="333333"/>
        </w:rPr>
        <w:t xml:space="preserve">and </w:t>
      </w:r>
      <w:r w:rsidRPr="0068242C">
        <w:rPr>
          <w:color w:val="333333"/>
        </w:rPr>
        <w:t>large) and experience level (entry</w:t>
      </w:r>
      <w:r w:rsidR="00377968" w:rsidRPr="0068242C">
        <w:rPr>
          <w:color w:val="333333"/>
        </w:rPr>
        <w:t xml:space="preserve"> level</w:t>
      </w:r>
      <w:r w:rsidRPr="0068242C">
        <w:rPr>
          <w:color w:val="333333"/>
        </w:rPr>
        <w:t>, mid</w:t>
      </w:r>
      <w:r w:rsidR="009111BC" w:rsidRPr="0068242C">
        <w:rPr>
          <w:color w:val="333333"/>
        </w:rPr>
        <w:t>-level</w:t>
      </w:r>
      <w:r w:rsidRPr="0068242C">
        <w:rPr>
          <w:color w:val="333333"/>
        </w:rPr>
        <w:t xml:space="preserve">, </w:t>
      </w:r>
      <w:r w:rsidR="00AB7BAE" w:rsidRPr="0068242C">
        <w:rPr>
          <w:color w:val="333333"/>
        </w:rPr>
        <w:t xml:space="preserve">and </w:t>
      </w:r>
      <w:r w:rsidRPr="0068242C">
        <w:rPr>
          <w:color w:val="333333"/>
        </w:rPr>
        <w:t xml:space="preserve">senior) by work setting </w:t>
      </w:r>
      <w:r w:rsidR="00456C52" w:rsidRPr="0068242C">
        <w:rPr>
          <w:color w:val="333333"/>
        </w:rPr>
        <w:t>(remote</w:t>
      </w:r>
      <w:r w:rsidR="0092726B" w:rsidRPr="0068242C">
        <w:rPr>
          <w:color w:val="333333"/>
        </w:rPr>
        <w:t xml:space="preserve"> and </w:t>
      </w:r>
      <w:r w:rsidR="00456C52" w:rsidRPr="0068242C">
        <w:rPr>
          <w:color w:val="333333"/>
        </w:rPr>
        <w:t xml:space="preserve">in-person) </w:t>
      </w:r>
      <w:r w:rsidRPr="0068242C">
        <w:rPr>
          <w:color w:val="333333"/>
        </w:rPr>
        <w:t>for the U.S.</w:t>
      </w:r>
      <w:r w:rsidR="004952C9">
        <w:rPr>
          <w:b/>
          <w:bCs/>
          <w:color w:val="333333"/>
        </w:rPr>
        <w:t xml:space="preserve">, </w:t>
      </w:r>
      <w:r w:rsidR="004952C9">
        <w:rPr>
          <w:color w:val="333333"/>
        </w:rPr>
        <w:t>in which an F1-score calculation was applied to the job count attribute for distribution accuracy.</w:t>
      </w:r>
    </w:p>
    <w:p w14:paraId="5F712DBF" w14:textId="75266838" w:rsidR="00BD0B34" w:rsidRPr="0068242C" w:rsidRDefault="00BD0B34" w:rsidP="00BD0B34">
      <w:pPr>
        <w:pStyle w:val="NormalWeb"/>
        <w:shd w:val="clear" w:color="auto" w:fill="FFFFFF"/>
        <w:spacing w:before="0" w:beforeAutospacing="0" w:after="0" w:afterAutospacing="0" w:line="480" w:lineRule="auto"/>
        <w:rPr>
          <w:color w:val="333333"/>
        </w:rPr>
      </w:pPr>
    </w:p>
    <w:p w14:paraId="13F4DED1" w14:textId="19633F0F" w:rsidR="00BD0B34" w:rsidRPr="0068242C" w:rsidRDefault="00BD0B34" w:rsidP="00BD0B34">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Metric</w:t>
      </w:r>
      <w:r w:rsidRPr="0068242C">
        <w:rPr>
          <w:color w:val="333333"/>
        </w:rPr>
        <w:t xml:space="preserve"> – </w:t>
      </w:r>
      <w:r w:rsidR="00EE1972" w:rsidRPr="0068242C">
        <w:rPr>
          <w:color w:val="333333"/>
        </w:rPr>
        <w:t xml:space="preserve">Determine which combination of attributes has the </w:t>
      </w:r>
      <w:r w:rsidR="002114A1" w:rsidRPr="0068242C">
        <w:rPr>
          <w:color w:val="333333"/>
        </w:rPr>
        <w:t>highest job count and percent of total.</w:t>
      </w:r>
    </w:p>
    <w:p w14:paraId="3414B704" w14:textId="433420AE" w:rsidR="00BD0B34" w:rsidRPr="0068242C" w:rsidRDefault="00BD0B34" w:rsidP="00BD0B34">
      <w:pPr>
        <w:pStyle w:val="NormalWeb"/>
        <w:shd w:val="clear" w:color="auto" w:fill="FFFFFF"/>
        <w:spacing w:before="0" w:beforeAutospacing="0" w:after="0" w:afterAutospacing="0" w:line="480" w:lineRule="auto"/>
        <w:rPr>
          <w:color w:val="333333"/>
        </w:rPr>
      </w:pPr>
      <w:r w:rsidRPr="0068242C">
        <w:rPr>
          <w:color w:val="333333"/>
        </w:rPr>
        <w:lastRenderedPageBreak/>
        <w:t xml:space="preserve">      </w:t>
      </w:r>
      <w:r w:rsidRPr="0068242C">
        <w:rPr>
          <w:color w:val="333333"/>
          <w:u w:val="single"/>
        </w:rPr>
        <w:t>Benchmark</w:t>
      </w:r>
      <w:r w:rsidRPr="0068242C">
        <w:rPr>
          <w:color w:val="333333"/>
        </w:rPr>
        <w:t xml:space="preserve"> – </w:t>
      </w:r>
      <w:r w:rsidR="00C936C7" w:rsidRPr="0068242C">
        <w:rPr>
          <w:color w:val="333333"/>
        </w:rPr>
        <w:t>If any specific category combinations have g</w:t>
      </w:r>
      <w:r w:rsidR="00DC7525" w:rsidRPr="0068242C">
        <w:rPr>
          <w:color w:val="333333"/>
        </w:rPr>
        <w:t xml:space="preserve">reater than 50% </w:t>
      </w:r>
      <w:r w:rsidR="00A77C83" w:rsidRPr="0068242C">
        <w:rPr>
          <w:color w:val="333333"/>
        </w:rPr>
        <w:t xml:space="preserve">of the </w:t>
      </w:r>
      <w:r w:rsidR="00DC7525" w:rsidRPr="0068242C">
        <w:rPr>
          <w:color w:val="333333"/>
        </w:rPr>
        <w:t>total number of jobs</w:t>
      </w:r>
      <w:r w:rsidR="00C936C7" w:rsidRPr="0068242C">
        <w:rPr>
          <w:color w:val="333333"/>
        </w:rPr>
        <w:t xml:space="preserve"> offered</w:t>
      </w:r>
      <w:r w:rsidR="00DC7525" w:rsidRPr="0068242C">
        <w:rPr>
          <w:color w:val="333333"/>
        </w:rPr>
        <w:t>.</w:t>
      </w:r>
    </w:p>
    <w:p w14:paraId="19BDEC0C" w14:textId="1E121CA4" w:rsidR="00BD0B34" w:rsidRPr="0068242C" w:rsidRDefault="00BD0B34" w:rsidP="00BD0B34">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Relevance</w:t>
      </w:r>
      <w:r w:rsidRPr="0068242C">
        <w:rPr>
          <w:color w:val="333333"/>
        </w:rPr>
        <w:t xml:space="preserve"> – </w:t>
      </w:r>
      <w:r w:rsidR="00DC7525" w:rsidRPr="0068242C">
        <w:rPr>
          <w:color w:val="333333"/>
        </w:rPr>
        <w:t xml:space="preserve">Understanding how the </w:t>
      </w:r>
      <w:r w:rsidR="00071491" w:rsidRPr="0068242C">
        <w:rPr>
          <w:color w:val="333333"/>
        </w:rPr>
        <w:t>number of jobs var</w:t>
      </w:r>
      <w:r w:rsidR="00574777" w:rsidRPr="0068242C">
        <w:rPr>
          <w:color w:val="333333"/>
        </w:rPr>
        <w:t>y</w:t>
      </w:r>
      <w:r w:rsidR="00071491" w:rsidRPr="0068242C">
        <w:rPr>
          <w:color w:val="333333"/>
        </w:rPr>
        <w:t xml:space="preserve"> with the </w:t>
      </w:r>
      <w:r w:rsidR="00DC7525" w:rsidRPr="0068242C">
        <w:rPr>
          <w:color w:val="333333"/>
        </w:rPr>
        <w:t>size of a company and employee experience level as well as by work setting, can aid immensely in the job seeking process</w:t>
      </w:r>
      <w:r w:rsidR="009111BC" w:rsidRPr="0068242C">
        <w:rPr>
          <w:color w:val="333333"/>
        </w:rPr>
        <w:t xml:space="preserve"> for potential opportunities in the U.S.</w:t>
      </w:r>
    </w:p>
    <w:p w14:paraId="45FB8834" w14:textId="77777777" w:rsidR="00AF39B3" w:rsidRPr="0068242C" w:rsidRDefault="00BD0B34" w:rsidP="00BD0B34">
      <w:pPr>
        <w:pStyle w:val="NormalWeb"/>
        <w:spacing w:before="0" w:beforeAutospacing="0" w:after="0" w:afterAutospacing="0" w:line="480" w:lineRule="auto"/>
        <w:rPr>
          <w:color w:val="333333"/>
        </w:rPr>
      </w:pPr>
      <w:r w:rsidRPr="0068242C">
        <w:rPr>
          <w:color w:val="333333"/>
        </w:rPr>
        <w:t xml:space="preserve">      </w:t>
      </w:r>
      <w:r w:rsidRPr="0068242C">
        <w:rPr>
          <w:color w:val="333333"/>
          <w:u w:val="single"/>
        </w:rPr>
        <w:t>Conclusion</w:t>
      </w:r>
      <w:r w:rsidRPr="0068242C">
        <w:rPr>
          <w:color w:val="333333"/>
        </w:rPr>
        <w:t xml:space="preserve"> –</w:t>
      </w:r>
      <w:r w:rsidR="00DC7525" w:rsidRPr="0068242C">
        <w:rPr>
          <w:color w:val="333333"/>
        </w:rPr>
        <w:t xml:space="preserve"> </w:t>
      </w:r>
      <w:r w:rsidR="009111BC" w:rsidRPr="0068242C">
        <w:rPr>
          <w:color w:val="333333"/>
        </w:rPr>
        <w:t xml:space="preserve">In-person </w:t>
      </w:r>
      <w:r w:rsidR="00F06EAC" w:rsidRPr="0068242C">
        <w:rPr>
          <w:color w:val="333333"/>
        </w:rPr>
        <w:t>work</w:t>
      </w:r>
      <w:r w:rsidR="009111BC" w:rsidRPr="0068242C">
        <w:rPr>
          <w:color w:val="333333"/>
        </w:rPr>
        <w:t xml:space="preserve"> for</w:t>
      </w:r>
      <w:r w:rsidR="000E0A3B" w:rsidRPr="0068242C">
        <w:rPr>
          <w:color w:val="333333"/>
        </w:rPr>
        <w:t xml:space="preserve"> both</w:t>
      </w:r>
      <w:r w:rsidR="009111BC" w:rsidRPr="0068242C">
        <w:rPr>
          <w:color w:val="333333"/>
        </w:rPr>
        <w:t xml:space="preserve"> </w:t>
      </w:r>
      <w:r w:rsidR="000E0A3B" w:rsidRPr="0068242C">
        <w:rPr>
          <w:color w:val="333333"/>
        </w:rPr>
        <w:t>small/</w:t>
      </w:r>
      <w:r w:rsidR="009111BC" w:rsidRPr="0068242C">
        <w:rPr>
          <w:color w:val="333333"/>
        </w:rPr>
        <w:t>mid-level as well as medium</w:t>
      </w:r>
      <w:r w:rsidR="000E0A3B" w:rsidRPr="0068242C">
        <w:rPr>
          <w:color w:val="333333"/>
        </w:rPr>
        <w:t>/entry level</w:t>
      </w:r>
      <w:r w:rsidR="009111BC" w:rsidRPr="0068242C">
        <w:rPr>
          <w:color w:val="333333"/>
        </w:rPr>
        <w:t xml:space="preserve"> ha</w:t>
      </w:r>
      <w:r w:rsidR="000E0A3B" w:rsidRPr="0068242C">
        <w:rPr>
          <w:color w:val="333333"/>
        </w:rPr>
        <w:t>ve</w:t>
      </w:r>
      <w:r w:rsidR="009111BC" w:rsidRPr="0068242C">
        <w:rPr>
          <w:color w:val="333333"/>
        </w:rPr>
        <w:t xml:space="preserve"> 100% of the jobs. </w:t>
      </w:r>
      <w:r w:rsidR="000E0A3B" w:rsidRPr="0068242C">
        <w:rPr>
          <w:color w:val="333333"/>
        </w:rPr>
        <w:t xml:space="preserve">In-person jobs for large/senior has 51.86%. </w:t>
      </w:r>
    </w:p>
    <w:p w14:paraId="1542969A" w14:textId="48DF9FA0" w:rsidR="00847354" w:rsidRPr="0068242C" w:rsidRDefault="000E0A3B" w:rsidP="00AF39B3">
      <w:pPr>
        <w:pStyle w:val="NormalWeb"/>
        <w:spacing w:before="0" w:beforeAutospacing="0" w:after="0" w:afterAutospacing="0" w:line="480" w:lineRule="auto"/>
        <w:ind w:firstLine="720"/>
        <w:rPr>
          <w:color w:val="333333"/>
        </w:rPr>
      </w:pPr>
      <w:r w:rsidRPr="0068242C">
        <w:rPr>
          <w:color w:val="333333"/>
        </w:rPr>
        <w:t xml:space="preserve">Remote </w:t>
      </w:r>
      <w:r w:rsidR="009B42EA" w:rsidRPr="0068242C">
        <w:rPr>
          <w:color w:val="333333"/>
        </w:rPr>
        <w:t>work</w:t>
      </w:r>
      <w:r w:rsidRPr="0068242C">
        <w:rPr>
          <w:color w:val="333333"/>
        </w:rPr>
        <w:t xml:space="preserve"> for medium/mid-level has 74.67%</w:t>
      </w:r>
      <w:r w:rsidR="009B42EA" w:rsidRPr="0068242C">
        <w:rPr>
          <w:color w:val="333333"/>
        </w:rPr>
        <w:t xml:space="preserve"> of the jobs</w:t>
      </w:r>
      <w:r w:rsidRPr="0068242C">
        <w:rPr>
          <w:color w:val="333333"/>
        </w:rPr>
        <w:t xml:space="preserve">. Remote </w:t>
      </w:r>
      <w:r w:rsidR="00680564" w:rsidRPr="0068242C">
        <w:rPr>
          <w:color w:val="333333"/>
        </w:rPr>
        <w:t>jobs</w:t>
      </w:r>
      <w:r w:rsidRPr="0068242C">
        <w:rPr>
          <w:color w:val="333333"/>
        </w:rPr>
        <w:t xml:space="preserve"> for small companies are split </w:t>
      </w:r>
      <w:r w:rsidR="00680564" w:rsidRPr="0068242C">
        <w:rPr>
          <w:color w:val="333333"/>
        </w:rPr>
        <w:t>between</w:t>
      </w:r>
      <w:r w:rsidRPr="0068242C">
        <w:rPr>
          <w:color w:val="333333"/>
        </w:rPr>
        <w:t xml:space="preserve"> small/entry level </w:t>
      </w:r>
      <w:r w:rsidR="006A650A" w:rsidRPr="0068242C">
        <w:rPr>
          <w:color w:val="333333"/>
        </w:rPr>
        <w:t>(</w:t>
      </w:r>
      <w:r w:rsidRPr="0068242C">
        <w:rPr>
          <w:color w:val="333333"/>
        </w:rPr>
        <w:t>56.78%</w:t>
      </w:r>
      <w:r w:rsidR="006A650A" w:rsidRPr="0068242C">
        <w:rPr>
          <w:color w:val="333333"/>
        </w:rPr>
        <w:t>)</w:t>
      </w:r>
      <w:r w:rsidRPr="0068242C">
        <w:rPr>
          <w:color w:val="333333"/>
        </w:rPr>
        <w:t xml:space="preserve"> and small/senior </w:t>
      </w:r>
      <w:r w:rsidR="006A650A" w:rsidRPr="0068242C">
        <w:rPr>
          <w:color w:val="333333"/>
        </w:rPr>
        <w:t>(</w:t>
      </w:r>
      <w:r w:rsidRPr="0068242C">
        <w:rPr>
          <w:color w:val="333333"/>
        </w:rPr>
        <w:t>43.22%</w:t>
      </w:r>
      <w:r w:rsidR="007314BA" w:rsidRPr="0068242C">
        <w:rPr>
          <w:color w:val="333333"/>
        </w:rPr>
        <w:t>).</w:t>
      </w:r>
    </w:p>
    <w:p w14:paraId="0F909045" w14:textId="1DF26352" w:rsidR="002D4BA2" w:rsidRPr="0068242C" w:rsidRDefault="002D4BA2" w:rsidP="002D4BA2">
      <w:pPr>
        <w:pStyle w:val="NormalWeb"/>
        <w:shd w:val="clear" w:color="auto" w:fill="FFFFFF"/>
        <w:spacing w:before="0" w:beforeAutospacing="0" w:after="0" w:afterAutospacing="0" w:line="480" w:lineRule="auto"/>
        <w:rPr>
          <w:color w:val="333333"/>
        </w:rPr>
      </w:pPr>
      <w:r w:rsidRPr="0068242C">
        <w:rPr>
          <w:color w:val="333333"/>
        </w:rPr>
        <w:t xml:space="preserve">6.)  </w:t>
      </w:r>
      <w:r w:rsidRPr="0068242C">
        <w:rPr>
          <w:color w:val="333333"/>
          <w:u w:val="single"/>
        </w:rPr>
        <w:t>Model 6</w:t>
      </w:r>
      <w:r w:rsidRPr="0068242C">
        <w:rPr>
          <w:color w:val="333333"/>
        </w:rPr>
        <w:t xml:space="preserve"> – </w:t>
      </w:r>
      <w:r w:rsidR="000270D7" w:rsidRPr="0068242C">
        <w:rPr>
          <w:color w:val="333333"/>
        </w:rPr>
        <w:t>Descriptive analysis.</w:t>
      </w:r>
    </w:p>
    <w:p w14:paraId="37FB6183" w14:textId="4D881241" w:rsidR="002D4BA2" w:rsidRPr="0068242C" w:rsidRDefault="002D4BA2" w:rsidP="002D4BA2">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Algorithm</w:t>
      </w:r>
      <w:r w:rsidRPr="0068242C">
        <w:rPr>
          <w:color w:val="333333"/>
        </w:rPr>
        <w:t xml:space="preserve"> – </w:t>
      </w:r>
      <w:r w:rsidR="0035360D" w:rsidRPr="0068242C">
        <w:rPr>
          <w:color w:val="333333"/>
        </w:rPr>
        <w:t xml:space="preserve">Scatter bar chart in which the values are represented by stars with reference lines </w:t>
      </w:r>
      <w:r w:rsidR="004A623E" w:rsidRPr="0068242C">
        <w:rPr>
          <w:color w:val="333333"/>
        </w:rPr>
        <w:t xml:space="preserve">for </w:t>
      </w:r>
      <w:r w:rsidR="0035360D" w:rsidRPr="0068242C">
        <w:rPr>
          <w:color w:val="333333"/>
        </w:rPr>
        <w:t xml:space="preserve">the </w:t>
      </w:r>
      <w:r w:rsidR="004A623E" w:rsidRPr="0068242C">
        <w:rPr>
          <w:color w:val="333333"/>
        </w:rPr>
        <w:t>values</w:t>
      </w:r>
      <w:r w:rsidR="007579FE" w:rsidRPr="0068242C">
        <w:rPr>
          <w:color w:val="333333"/>
        </w:rPr>
        <w:t>, as well as display the job count and t</w:t>
      </w:r>
      <w:r w:rsidR="004A623E" w:rsidRPr="0068242C">
        <w:rPr>
          <w:color w:val="333333"/>
        </w:rPr>
        <w:t xml:space="preserve">he population variance for the top 5 </w:t>
      </w:r>
      <w:r w:rsidR="0042344F" w:rsidRPr="0068242C">
        <w:rPr>
          <w:color w:val="333333"/>
        </w:rPr>
        <w:t>S</w:t>
      </w:r>
      <w:r w:rsidR="004A623E" w:rsidRPr="0068242C">
        <w:rPr>
          <w:color w:val="333333"/>
        </w:rPr>
        <w:t>tates with the highest number of available jobs for entry level and mid-level positions</w:t>
      </w:r>
      <w:r w:rsidR="00315C10" w:rsidRPr="0068242C">
        <w:rPr>
          <w:color w:val="333333"/>
        </w:rPr>
        <w:t xml:space="preserve"> in the U.S.</w:t>
      </w:r>
      <w:r w:rsidR="009E4BDF">
        <w:rPr>
          <w:b/>
          <w:bCs/>
          <w:color w:val="333333"/>
        </w:rPr>
        <w:t xml:space="preserve">, </w:t>
      </w:r>
      <w:r w:rsidR="009E4BDF">
        <w:rPr>
          <w:color w:val="333333"/>
        </w:rPr>
        <w:t>in which an F1-score calculation was applied to the job count attribute for distribution accuracy.</w:t>
      </w:r>
    </w:p>
    <w:p w14:paraId="6E537D23" w14:textId="5117984C" w:rsidR="00DF54DF" w:rsidRPr="0068242C" w:rsidRDefault="002D4BA2" w:rsidP="00DF54DF">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Metric</w:t>
      </w:r>
      <w:r w:rsidRPr="0068242C">
        <w:rPr>
          <w:color w:val="333333"/>
        </w:rPr>
        <w:t xml:space="preserve"> –</w:t>
      </w:r>
      <w:r w:rsidR="00DF54DF" w:rsidRPr="0068242C">
        <w:rPr>
          <w:color w:val="333333"/>
        </w:rPr>
        <w:t xml:space="preserve"> </w:t>
      </w:r>
      <w:r w:rsidR="00524CB1" w:rsidRPr="0068242C">
        <w:rPr>
          <w:color w:val="333333"/>
        </w:rPr>
        <w:t>Analyze the variance in the number of jobs by work setting.</w:t>
      </w:r>
    </w:p>
    <w:p w14:paraId="3050BAD8" w14:textId="6070F818" w:rsidR="002D4BA2" w:rsidRPr="0068242C" w:rsidRDefault="002D4BA2" w:rsidP="002D4BA2">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Benchmark</w:t>
      </w:r>
      <w:r w:rsidRPr="0068242C">
        <w:rPr>
          <w:color w:val="333333"/>
        </w:rPr>
        <w:t xml:space="preserve"> – </w:t>
      </w:r>
      <w:r w:rsidR="00524CB1" w:rsidRPr="0068242C">
        <w:rPr>
          <w:color w:val="333333"/>
        </w:rPr>
        <w:t>Increase/decre</w:t>
      </w:r>
      <w:r w:rsidR="00451903" w:rsidRPr="0068242C">
        <w:rPr>
          <w:color w:val="333333"/>
        </w:rPr>
        <w:t>a</w:t>
      </w:r>
      <w:r w:rsidR="00524CB1" w:rsidRPr="0068242C">
        <w:rPr>
          <w:color w:val="333333"/>
        </w:rPr>
        <w:t xml:space="preserve">se </w:t>
      </w:r>
      <w:r w:rsidR="00CA66D6" w:rsidRPr="0068242C">
        <w:rPr>
          <w:color w:val="333333"/>
        </w:rPr>
        <w:t xml:space="preserve">of </w:t>
      </w:r>
      <w:r w:rsidR="00524CB1" w:rsidRPr="0068242C">
        <w:rPr>
          <w:color w:val="333333"/>
        </w:rPr>
        <w:t>more</w:t>
      </w:r>
      <w:r w:rsidRPr="0068242C">
        <w:rPr>
          <w:color w:val="333333"/>
        </w:rPr>
        <w:t xml:space="preserve"> than 5</w:t>
      </w:r>
      <w:r w:rsidR="00524CB1" w:rsidRPr="0068242C">
        <w:rPr>
          <w:color w:val="333333"/>
        </w:rPr>
        <w:t>,</w:t>
      </w:r>
      <w:r w:rsidRPr="0068242C">
        <w:rPr>
          <w:color w:val="333333"/>
        </w:rPr>
        <w:t>0</w:t>
      </w:r>
      <w:r w:rsidR="00524CB1" w:rsidRPr="0068242C">
        <w:rPr>
          <w:color w:val="333333"/>
        </w:rPr>
        <w:t>00</w:t>
      </w:r>
      <w:r w:rsidRPr="0068242C">
        <w:rPr>
          <w:color w:val="333333"/>
        </w:rPr>
        <w:t xml:space="preserve"> jobs</w:t>
      </w:r>
      <w:r w:rsidR="00524CB1" w:rsidRPr="0068242C">
        <w:rPr>
          <w:color w:val="333333"/>
        </w:rPr>
        <w:t xml:space="preserve"> for a </w:t>
      </w:r>
      <w:r w:rsidR="00E7062E" w:rsidRPr="0068242C">
        <w:rPr>
          <w:color w:val="333333"/>
        </w:rPr>
        <w:t>S</w:t>
      </w:r>
      <w:r w:rsidR="00524CB1" w:rsidRPr="0068242C">
        <w:rPr>
          <w:color w:val="333333"/>
        </w:rPr>
        <w:t>tate</w:t>
      </w:r>
      <w:r w:rsidRPr="0068242C">
        <w:rPr>
          <w:color w:val="333333"/>
        </w:rPr>
        <w:t>.</w:t>
      </w:r>
    </w:p>
    <w:p w14:paraId="241CBB2D" w14:textId="4D2F24B4" w:rsidR="002D4BA2" w:rsidRPr="0068242C" w:rsidRDefault="00DF54DF" w:rsidP="00DF54DF">
      <w:pPr>
        <w:pStyle w:val="NormalWeb"/>
        <w:shd w:val="clear" w:color="auto" w:fill="FFFFFF"/>
        <w:spacing w:before="0" w:beforeAutospacing="0" w:after="0" w:afterAutospacing="0" w:line="480" w:lineRule="auto"/>
        <w:rPr>
          <w:color w:val="333333"/>
        </w:rPr>
      </w:pPr>
      <w:r w:rsidRPr="0068242C">
        <w:rPr>
          <w:color w:val="333333"/>
        </w:rPr>
        <w:t xml:space="preserve">      </w:t>
      </w:r>
      <w:r w:rsidR="002D4BA2" w:rsidRPr="0068242C">
        <w:rPr>
          <w:color w:val="333333"/>
          <w:u w:val="single"/>
        </w:rPr>
        <w:t>Relevance</w:t>
      </w:r>
      <w:r w:rsidR="002D4BA2" w:rsidRPr="0068242C">
        <w:rPr>
          <w:color w:val="333333"/>
        </w:rPr>
        <w:t xml:space="preserve"> – </w:t>
      </w:r>
      <w:r w:rsidR="00CE6572" w:rsidRPr="0068242C">
        <w:rPr>
          <w:color w:val="333333"/>
        </w:rPr>
        <w:t xml:space="preserve">The variance in </w:t>
      </w:r>
      <w:r w:rsidR="00C40A3C" w:rsidRPr="0068242C">
        <w:rPr>
          <w:color w:val="333333"/>
        </w:rPr>
        <w:t xml:space="preserve">the </w:t>
      </w:r>
      <w:r w:rsidR="00CE6572" w:rsidRPr="0068242C">
        <w:rPr>
          <w:color w:val="333333"/>
        </w:rPr>
        <w:t xml:space="preserve">number of jobs by work setting can be very useful for relocating to 1 of the top 5 </w:t>
      </w:r>
      <w:r w:rsidR="00E7062E" w:rsidRPr="0068242C">
        <w:rPr>
          <w:color w:val="333333"/>
        </w:rPr>
        <w:t>S</w:t>
      </w:r>
      <w:r w:rsidR="00CE6572" w:rsidRPr="0068242C">
        <w:rPr>
          <w:color w:val="333333"/>
        </w:rPr>
        <w:t xml:space="preserve">tates with the most jobs or seeking </w:t>
      </w:r>
      <w:r w:rsidR="000D3817" w:rsidRPr="0068242C">
        <w:rPr>
          <w:color w:val="333333"/>
        </w:rPr>
        <w:t xml:space="preserve">a </w:t>
      </w:r>
      <w:r w:rsidR="00CE6572" w:rsidRPr="0068242C">
        <w:rPr>
          <w:color w:val="333333"/>
        </w:rPr>
        <w:t>remote job (where offered).</w:t>
      </w:r>
    </w:p>
    <w:p w14:paraId="3AC3F45D" w14:textId="44859721" w:rsidR="00A159AF" w:rsidRPr="0068242C" w:rsidRDefault="002D4BA2" w:rsidP="002D4BA2">
      <w:pPr>
        <w:pStyle w:val="NormalWeb"/>
        <w:spacing w:before="0" w:beforeAutospacing="0" w:after="0" w:afterAutospacing="0" w:line="480" w:lineRule="auto"/>
        <w:rPr>
          <w:color w:val="333333"/>
        </w:rPr>
      </w:pPr>
      <w:r w:rsidRPr="0068242C">
        <w:rPr>
          <w:color w:val="333333"/>
        </w:rPr>
        <w:t xml:space="preserve">      </w:t>
      </w:r>
      <w:r w:rsidRPr="0068242C">
        <w:rPr>
          <w:color w:val="333333"/>
          <w:u w:val="single"/>
        </w:rPr>
        <w:t>Conclusion</w:t>
      </w:r>
      <w:r w:rsidRPr="0068242C">
        <w:rPr>
          <w:color w:val="333333"/>
        </w:rPr>
        <w:t xml:space="preserve"> –</w:t>
      </w:r>
      <w:r w:rsidR="00DF54DF" w:rsidRPr="0068242C">
        <w:rPr>
          <w:color w:val="333333"/>
        </w:rPr>
        <w:t xml:space="preserve"> The variance for remote jobs decreased for California (-16,</w:t>
      </w:r>
      <w:r w:rsidR="00C41C39" w:rsidRPr="0068242C">
        <w:rPr>
          <w:color w:val="333333"/>
        </w:rPr>
        <w:t>435</w:t>
      </w:r>
      <w:r w:rsidR="00DF54DF" w:rsidRPr="0068242C">
        <w:rPr>
          <w:color w:val="333333"/>
        </w:rPr>
        <w:t xml:space="preserve">) </w:t>
      </w:r>
      <w:r w:rsidR="00C41C39" w:rsidRPr="0068242C">
        <w:rPr>
          <w:color w:val="333333"/>
        </w:rPr>
        <w:t>as well as</w:t>
      </w:r>
      <w:r w:rsidR="00DF54DF" w:rsidRPr="0068242C">
        <w:rPr>
          <w:color w:val="333333"/>
        </w:rPr>
        <w:t xml:space="preserve"> Virginia (-9,</w:t>
      </w:r>
      <w:r w:rsidR="0097074F" w:rsidRPr="0068242C">
        <w:rPr>
          <w:color w:val="333333"/>
        </w:rPr>
        <w:t>343</w:t>
      </w:r>
      <w:r w:rsidR="00DF54DF" w:rsidRPr="0068242C">
        <w:rPr>
          <w:color w:val="333333"/>
        </w:rPr>
        <w:t>)</w:t>
      </w:r>
      <w:r w:rsidR="00C41C39" w:rsidRPr="0068242C">
        <w:rPr>
          <w:color w:val="333333"/>
        </w:rPr>
        <w:t xml:space="preserve">, </w:t>
      </w:r>
      <w:r w:rsidR="000155CF" w:rsidRPr="0068242C">
        <w:rPr>
          <w:color w:val="333333"/>
        </w:rPr>
        <w:t xml:space="preserve">and conversely, </w:t>
      </w:r>
      <w:r w:rsidR="00DF54DF" w:rsidRPr="0068242C">
        <w:rPr>
          <w:color w:val="333333"/>
        </w:rPr>
        <w:t>in-person jobs increased for Florida (+</w:t>
      </w:r>
      <w:r w:rsidR="0097074F" w:rsidRPr="0068242C">
        <w:rPr>
          <w:color w:val="333333"/>
        </w:rPr>
        <w:t>6,942</w:t>
      </w:r>
      <w:r w:rsidR="00DF54DF" w:rsidRPr="0068242C">
        <w:rPr>
          <w:color w:val="333333"/>
        </w:rPr>
        <w:t>).</w:t>
      </w:r>
    </w:p>
    <w:p w14:paraId="2D87DBA4" w14:textId="3472A1DD" w:rsidR="0072635F" w:rsidRPr="0068242C" w:rsidRDefault="0072635F" w:rsidP="0072635F">
      <w:pPr>
        <w:pStyle w:val="NormalWeb"/>
        <w:shd w:val="clear" w:color="auto" w:fill="FFFFFF"/>
        <w:spacing w:before="0" w:beforeAutospacing="0" w:after="0" w:afterAutospacing="0" w:line="480" w:lineRule="auto"/>
        <w:rPr>
          <w:color w:val="333333"/>
        </w:rPr>
      </w:pPr>
      <w:r w:rsidRPr="0068242C">
        <w:rPr>
          <w:color w:val="333333"/>
        </w:rPr>
        <w:t xml:space="preserve">7.)  </w:t>
      </w:r>
      <w:r w:rsidRPr="0068242C">
        <w:rPr>
          <w:color w:val="333333"/>
          <w:u w:val="single"/>
        </w:rPr>
        <w:t xml:space="preserve">Model </w:t>
      </w:r>
      <w:r w:rsidR="005314DF" w:rsidRPr="0068242C">
        <w:rPr>
          <w:color w:val="333333"/>
          <w:u w:val="single"/>
        </w:rPr>
        <w:t>7</w:t>
      </w:r>
      <w:r w:rsidRPr="0068242C">
        <w:rPr>
          <w:color w:val="333333"/>
        </w:rPr>
        <w:t xml:space="preserve"> – Descriptive analysis.</w:t>
      </w:r>
    </w:p>
    <w:p w14:paraId="5001FE24" w14:textId="44E1E8D1" w:rsidR="0072635F" w:rsidRPr="0068242C" w:rsidRDefault="0072635F" w:rsidP="0072635F">
      <w:pPr>
        <w:pStyle w:val="NormalWeb"/>
        <w:shd w:val="clear" w:color="auto" w:fill="FFFFFF"/>
        <w:spacing w:before="0" w:beforeAutospacing="0" w:after="0" w:afterAutospacing="0" w:line="480" w:lineRule="auto"/>
        <w:rPr>
          <w:color w:val="333333"/>
        </w:rPr>
      </w:pPr>
      <w:r w:rsidRPr="0068242C">
        <w:rPr>
          <w:color w:val="333333"/>
        </w:rPr>
        <w:lastRenderedPageBreak/>
        <w:t xml:space="preserve">      </w:t>
      </w:r>
      <w:r w:rsidRPr="0068242C">
        <w:rPr>
          <w:color w:val="333333"/>
          <w:u w:val="single"/>
        </w:rPr>
        <w:t>Algorithm</w:t>
      </w:r>
      <w:r w:rsidRPr="0068242C">
        <w:rPr>
          <w:color w:val="333333"/>
        </w:rPr>
        <w:t xml:space="preserve"> –</w:t>
      </w:r>
      <w:r w:rsidR="0087288C" w:rsidRPr="0068242C">
        <w:rPr>
          <w:color w:val="333333"/>
        </w:rPr>
        <w:t xml:space="preserve"> A horizontally split histogram of the top 5 </w:t>
      </w:r>
      <w:r w:rsidR="00E7062E" w:rsidRPr="0068242C">
        <w:rPr>
          <w:color w:val="333333"/>
        </w:rPr>
        <w:t>S</w:t>
      </w:r>
      <w:r w:rsidR="0087288C" w:rsidRPr="0068242C">
        <w:rPr>
          <w:color w:val="333333"/>
        </w:rPr>
        <w:t xml:space="preserve">tates with the most jobs which are comprised by </w:t>
      </w:r>
      <w:r w:rsidR="00365DAF" w:rsidRPr="0068242C">
        <w:rPr>
          <w:color w:val="333333"/>
        </w:rPr>
        <w:t xml:space="preserve">4 </w:t>
      </w:r>
      <w:r w:rsidR="0087288C" w:rsidRPr="0068242C">
        <w:rPr>
          <w:color w:val="333333"/>
        </w:rPr>
        <w:t xml:space="preserve">average salary bins </w:t>
      </w:r>
      <w:r w:rsidR="003516DE" w:rsidRPr="0068242C">
        <w:rPr>
          <w:color w:val="333333"/>
        </w:rPr>
        <w:t xml:space="preserve">($60K, $80K, $100K, $120K) </w:t>
      </w:r>
      <w:r w:rsidR="0087288C" w:rsidRPr="0068242C">
        <w:rPr>
          <w:color w:val="333333"/>
        </w:rPr>
        <w:t xml:space="preserve">per </w:t>
      </w:r>
      <w:r w:rsidR="00E7062E" w:rsidRPr="0068242C">
        <w:rPr>
          <w:color w:val="333333"/>
        </w:rPr>
        <w:t>S</w:t>
      </w:r>
      <w:r w:rsidR="0087288C" w:rsidRPr="0068242C">
        <w:rPr>
          <w:color w:val="333333"/>
        </w:rPr>
        <w:t>tate.</w:t>
      </w:r>
    </w:p>
    <w:p w14:paraId="777F8391" w14:textId="3E19CDE1" w:rsidR="0072635F" w:rsidRPr="0068242C" w:rsidRDefault="0072635F" w:rsidP="0072635F">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Metric</w:t>
      </w:r>
      <w:r w:rsidRPr="0068242C">
        <w:rPr>
          <w:color w:val="333333"/>
        </w:rPr>
        <w:t xml:space="preserve"> – </w:t>
      </w:r>
      <w:r w:rsidR="00C97F85" w:rsidRPr="0068242C">
        <w:rPr>
          <w:color w:val="333333"/>
        </w:rPr>
        <w:t>Evaluate the number of jobs and the average salary ranges.</w:t>
      </w:r>
    </w:p>
    <w:p w14:paraId="71E73F5E" w14:textId="13A69F7E" w:rsidR="0072635F" w:rsidRPr="0068242C" w:rsidRDefault="0072635F" w:rsidP="0072635F">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Benchmark</w:t>
      </w:r>
      <w:r w:rsidRPr="0068242C">
        <w:rPr>
          <w:color w:val="333333"/>
        </w:rPr>
        <w:t xml:space="preserve"> – </w:t>
      </w:r>
      <w:r w:rsidR="007A37C8" w:rsidRPr="0068242C">
        <w:rPr>
          <w:color w:val="333333"/>
        </w:rPr>
        <w:t>If any salary bins have greater</w:t>
      </w:r>
      <w:r w:rsidRPr="0068242C">
        <w:rPr>
          <w:color w:val="333333"/>
        </w:rPr>
        <w:t xml:space="preserve"> than </w:t>
      </w:r>
      <w:r w:rsidR="007A37C8" w:rsidRPr="0068242C">
        <w:rPr>
          <w:color w:val="333333"/>
        </w:rPr>
        <w:t>3</w:t>
      </w:r>
      <w:r w:rsidRPr="0068242C">
        <w:rPr>
          <w:color w:val="333333"/>
        </w:rPr>
        <w:t>0</w:t>
      </w:r>
      <w:r w:rsidR="00451903" w:rsidRPr="0068242C">
        <w:rPr>
          <w:color w:val="333333"/>
        </w:rPr>
        <w:t>% of</w:t>
      </w:r>
      <w:r w:rsidRPr="0068242C">
        <w:rPr>
          <w:color w:val="333333"/>
        </w:rPr>
        <w:t xml:space="preserve"> </w:t>
      </w:r>
      <w:r w:rsidR="00113984" w:rsidRPr="0068242C">
        <w:rPr>
          <w:color w:val="333333"/>
        </w:rPr>
        <w:t xml:space="preserve">the total </w:t>
      </w:r>
      <w:r w:rsidRPr="0068242C">
        <w:rPr>
          <w:color w:val="333333"/>
        </w:rPr>
        <w:t xml:space="preserve">jobs </w:t>
      </w:r>
      <w:r w:rsidR="007A37C8" w:rsidRPr="0068242C">
        <w:rPr>
          <w:color w:val="333333"/>
        </w:rPr>
        <w:t>by</w:t>
      </w:r>
      <w:r w:rsidRPr="0068242C">
        <w:rPr>
          <w:color w:val="333333"/>
        </w:rPr>
        <w:t xml:space="preserve"> </w:t>
      </w:r>
      <w:r w:rsidR="00E7062E" w:rsidRPr="0068242C">
        <w:rPr>
          <w:color w:val="333333"/>
        </w:rPr>
        <w:t>S</w:t>
      </w:r>
      <w:r w:rsidRPr="0068242C">
        <w:rPr>
          <w:color w:val="333333"/>
        </w:rPr>
        <w:t>tate</w:t>
      </w:r>
      <w:r w:rsidR="00451903" w:rsidRPr="0068242C">
        <w:rPr>
          <w:color w:val="333333"/>
        </w:rPr>
        <w:t xml:space="preserve"> </w:t>
      </w:r>
      <w:r w:rsidR="007A37C8" w:rsidRPr="0068242C">
        <w:rPr>
          <w:color w:val="333333"/>
        </w:rPr>
        <w:t xml:space="preserve">and </w:t>
      </w:r>
      <w:r w:rsidR="00451903" w:rsidRPr="0068242C">
        <w:rPr>
          <w:color w:val="333333"/>
        </w:rPr>
        <w:t>work setting</w:t>
      </w:r>
      <w:r w:rsidRPr="0068242C">
        <w:rPr>
          <w:color w:val="333333"/>
        </w:rPr>
        <w:t>.</w:t>
      </w:r>
    </w:p>
    <w:p w14:paraId="4F76F65A" w14:textId="4DC4A64E" w:rsidR="0072635F" w:rsidRPr="0068242C" w:rsidRDefault="0072635F" w:rsidP="0072635F">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Relevance</w:t>
      </w:r>
      <w:r w:rsidRPr="0068242C">
        <w:rPr>
          <w:color w:val="333333"/>
        </w:rPr>
        <w:t xml:space="preserve"> – The </w:t>
      </w:r>
      <w:r w:rsidR="00652BEC" w:rsidRPr="0068242C">
        <w:rPr>
          <w:color w:val="333333"/>
        </w:rPr>
        <w:t>difference</w:t>
      </w:r>
      <w:r w:rsidRPr="0068242C">
        <w:rPr>
          <w:color w:val="333333"/>
        </w:rPr>
        <w:t xml:space="preserve"> in </w:t>
      </w:r>
      <w:r w:rsidR="00652BEC" w:rsidRPr="0068242C">
        <w:rPr>
          <w:color w:val="333333"/>
        </w:rPr>
        <w:t xml:space="preserve">the </w:t>
      </w:r>
      <w:r w:rsidRPr="0068242C">
        <w:rPr>
          <w:color w:val="333333"/>
        </w:rPr>
        <w:t xml:space="preserve">number of jobs </w:t>
      </w:r>
      <w:r w:rsidR="00C27AB4" w:rsidRPr="0068242C">
        <w:rPr>
          <w:color w:val="333333"/>
        </w:rPr>
        <w:t xml:space="preserve">for each average salary bin range </w:t>
      </w:r>
      <w:r w:rsidRPr="0068242C">
        <w:rPr>
          <w:color w:val="333333"/>
        </w:rPr>
        <w:t xml:space="preserve">by work setting can be </w:t>
      </w:r>
      <w:r w:rsidR="00C27AB4" w:rsidRPr="0068242C">
        <w:rPr>
          <w:color w:val="333333"/>
        </w:rPr>
        <w:t>used for seeking an opportunity that is suitable in a specific location</w:t>
      </w:r>
      <w:r w:rsidR="00A65448" w:rsidRPr="0068242C">
        <w:rPr>
          <w:color w:val="333333"/>
        </w:rPr>
        <w:t xml:space="preserve"> or </w:t>
      </w:r>
      <w:r w:rsidR="0002409D" w:rsidRPr="0068242C">
        <w:rPr>
          <w:color w:val="333333"/>
        </w:rPr>
        <w:t>remote</w:t>
      </w:r>
      <w:r w:rsidR="00C27AB4" w:rsidRPr="0068242C">
        <w:rPr>
          <w:color w:val="333333"/>
        </w:rPr>
        <w:t xml:space="preserve"> with the highest potential for employment </w:t>
      </w:r>
      <w:r w:rsidR="00126ECA" w:rsidRPr="0068242C">
        <w:rPr>
          <w:color w:val="333333"/>
        </w:rPr>
        <w:t>as well as higher</w:t>
      </w:r>
      <w:r w:rsidR="00C27AB4" w:rsidRPr="0068242C">
        <w:rPr>
          <w:color w:val="333333"/>
        </w:rPr>
        <w:t xml:space="preserve"> average salaries</w:t>
      </w:r>
      <w:r w:rsidRPr="0068242C">
        <w:rPr>
          <w:color w:val="333333"/>
        </w:rPr>
        <w:t>.</w:t>
      </w:r>
    </w:p>
    <w:p w14:paraId="1A7D76AC" w14:textId="77777777" w:rsidR="00C53F33" w:rsidRPr="0068242C" w:rsidRDefault="0072635F" w:rsidP="0072635F">
      <w:pPr>
        <w:pStyle w:val="NormalWeb"/>
        <w:spacing w:before="0" w:beforeAutospacing="0" w:after="0" w:afterAutospacing="0" w:line="480" w:lineRule="auto"/>
        <w:rPr>
          <w:color w:val="333333"/>
        </w:rPr>
      </w:pPr>
      <w:r w:rsidRPr="0068242C">
        <w:rPr>
          <w:color w:val="333333"/>
        </w:rPr>
        <w:t xml:space="preserve">      </w:t>
      </w:r>
      <w:r w:rsidRPr="0068242C">
        <w:rPr>
          <w:color w:val="333333"/>
          <w:u w:val="single"/>
        </w:rPr>
        <w:t>Conclusion</w:t>
      </w:r>
      <w:r w:rsidRPr="0068242C">
        <w:rPr>
          <w:color w:val="333333"/>
        </w:rPr>
        <w:t xml:space="preserve"> –</w:t>
      </w:r>
      <w:r w:rsidR="00C97F85" w:rsidRPr="0068242C">
        <w:rPr>
          <w:color w:val="333333"/>
        </w:rPr>
        <w:t xml:space="preserve"> </w:t>
      </w:r>
      <w:r w:rsidR="007A37C8" w:rsidRPr="0068242C">
        <w:rPr>
          <w:color w:val="333333"/>
        </w:rPr>
        <w:t xml:space="preserve">All 5 </w:t>
      </w:r>
      <w:r w:rsidR="00E7062E" w:rsidRPr="0068242C">
        <w:rPr>
          <w:color w:val="333333"/>
        </w:rPr>
        <w:t>S</w:t>
      </w:r>
      <w:r w:rsidR="007A37C8" w:rsidRPr="0068242C">
        <w:rPr>
          <w:color w:val="333333"/>
        </w:rPr>
        <w:t>tates had a greater than 30% of total jobs for the in-person $80</w:t>
      </w:r>
      <w:r w:rsidR="00E73241" w:rsidRPr="0068242C">
        <w:rPr>
          <w:color w:val="333333"/>
        </w:rPr>
        <w:t>K</w:t>
      </w:r>
      <w:r w:rsidR="007A37C8" w:rsidRPr="0068242C">
        <w:rPr>
          <w:color w:val="333333"/>
        </w:rPr>
        <w:t xml:space="preserve"> average salary bin range: VA – 43.05%, NY – 36.21%, CA – 32.62%, </w:t>
      </w:r>
      <w:r w:rsidR="008E72E6" w:rsidRPr="0068242C">
        <w:rPr>
          <w:color w:val="333333"/>
        </w:rPr>
        <w:t xml:space="preserve">and </w:t>
      </w:r>
      <w:r w:rsidR="007A37C8" w:rsidRPr="0068242C">
        <w:rPr>
          <w:color w:val="333333"/>
        </w:rPr>
        <w:t>FL – 33.33%.</w:t>
      </w:r>
      <w:r w:rsidR="001F1915" w:rsidRPr="0068242C">
        <w:rPr>
          <w:color w:val="333333"/>
        </w:rPr>
        <w:t xml:space="preserve"> </w:t>
      </w:r>
      <w:r w:rsidR="008E72E6" w:rsidRPr="0068242C">
        <w:rPr>
          <w:color w:val="333333"/>
        </w:rPr>
        <w:t xml:space="preserve">In-person jobs for </w:t>
      </w:r>
      <w:r w:rsidR="00E73241" w:rsidRPr="0068242C">
        <w:rPr>
          <w:color w:val="333333"/>
        </w:rPr>
        <w:t>VA has 38.01% in the $100K bin and NY has 35.63% of jobs in the $60K bin.</w:t>
      </w:r>
      <w:r w:rsidR="007A37C8" w:rsidRPr="0068242C">
        <w:rPr>
          <w:color w:val="333333"/>
        </w:rPr>
        <w:t xml:space="preserve"> </w:t>
      </w:r>
    </w:p>
    <w:p w14:paraId="47589472" w14:textId="3EDC0A21" w:rsidR="00A159AF" w:rsidRPr="0068242C" w:rsidRDefault="003A117C" w:rsidP="00C53F33">
      <w:pPr>
        <w:pStyle w:val="NormalWeb"/>
        <w:spacing w:before="0" w:beforeAutospacing="0" w:after="0" w:afterAutospacing="0" w:line="480" w:lineRule="auto"/>
        <w:ind w:firstLine="720"/>
        <w:rPr>
          <w:color w:val="333333"/>
        </w:rPr>
      </w:pPr>
      <w:r w:rsidRPr="0068242C">
        <w:rPr>
          <w:color w:val="333333"/>
        </w:rPr>
        <w:t>Significant values for r</w:t>
      </w:r>
      <w:r w:rsidR="00674AD4" w:rsidRPr="0068242C">
        <w:rPr>
          <w:color w:val="333333"/>
        </w:rPr>
        <w:t xml:space="preserve">emote jobs </w:t>
      </w:r>
      <w:r w:rsidRPr="0068242C">
        <w:rPr>
          <w:color w:val="333333"/>
        </w:rPr>
        <w:t xml:space="preserve">are </w:t>
      </w:r>
      <w:r w:rsidR="00674AD4" w:rsidRPr="0068242C">
        <w:rPr>
          <w:color w:val="333333"/>
        </w:rPr>
        <w:t xml:space="preserve">VA </w:t>
      </w:r>
      <w:r w:rsidRPr="0068242C">
        <w:rPr>
          <w:color w:val="333333"/>
        </w:rPr>
        <w:t>(</w:t>
      </w:r>
      <w:r w:rsidR="00674AD4" w:rsidRPr="0068242C">
        <w:rPr>
          <w:color w:val="333333"/>
        </w:rPr>
        <w:t>95.91%</w:t>
      </w:r>
      <w:r w:rsidRPr="0068242C">
        <w:rPr>
          <w:color w:val="333333"/>
        </w:rPr>
        <w:t xml:space="preserve">) and FL (88.98%) </w:t>
      </w:r>
      <w:r w:rsidR="005C5A0C" w:rsidRPr="0068242C">
        <w:rPr>
          <w:color w:val="333333"/>
        </w:rPr>
        <w:t xml:space="preserve">of jobs </w:t>
      </w:r>
      <w:r w:rsidRPr="0068242C">
        <w:rPr>
          <w:color w:val="333333"/>
        </w:rPr>
        <w:t xml:space="preserve">in the $100K salary bin as well as </w:t>
      </w:r>
      <w:r w:rsidR="005C5A0C" w:rsidRPr="0068242C">
        <w:rPr>
          <w:color w:val="333333"/>
        </w:rPr>
        <w:t>TX (41.21%) in the $120K bin, with NY (36.56%) and TX (32.47%) in the $60K bin.</w:t>
      </w:r>
    </w:p>
    <w:p w14:paraId="4FC196EB" w14:textId="2846CD2A" w:rsidR="00D82989" w:rsidRPr="0068242C" w:rsidRDefault="00D82989" w:rsidP="00D82989">
      <w:pPr>
        <w:pStyle w:val="NormalWeb"/>
        <w:shd w:val="clear" w:color="auto" w:fill="FFFFFF"/>
        <w:spacing w:before="0" w:beforeAutospacing="0" w:after="0" w:afterAutospacing="0" w:line="480" w:lineRule="auto"/>
        <w:rPr>
          <w:color w:val="333333"/>
        </w:rPr>
      </w:pPr>
      <w:r w:rsidRPr="0068242C">
        <w:rPr>
          <w:color w:val="333333"/>
        </w:rPr>
        <w:t xml:space="preserve">8.)  </w:t>
      </w:r>
      <w:r w:rsidRPr="0068242C">
        <w:rPr>
          <w:color w:val="333333"/>
          <w:u w:val="single"/>
        </w:rPr>
        <w:t>Model 8</w:t>
      </w:r>
      <w:r w:rsidRPr="0068242C">
        <w:rPr>
          <w:color w:val="333333"/>
        </w:rPr>
        <w:t xml:space="preserve"> – Descriptive analysis.</w:t>
      </w:r>
    </w:p>
    <w:p w14:paraId="50C78C4A" w14:textId="0E5DBFC7" w:rsidR="00D82989" w:rsidRPr="0068242C" w:rsidRDefault="00D82989" w:rsidP="00D82989">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Algorithm</w:t>
      </w:r>
      <w:r w:rsidRPr="0068242C">
        <w:rPr>
          <w:color w:val="333333"/>
        </w:rPr>
        <w:t xml:space="preserve"> – </w:t>
      </w:r>
      <w:r w:rsidR="00CC54C1" w:rsidRPr="0068242C">
        <w:rPr>
          <w:color w:val="333333"/>
        </w:rPr>
        <w:t xml:space="preserve">A geographic symbol map of the U.S. </w:t>
      </w:r>
      <w:r w:rsidR="00146C86" w:rsidRPr="0068242C">
        <w:rPr>
          <w:color w:val="333333"/>
        </w:rPr>
        <w:t>for</w:t>
      </w:r>
      <w:r w:rsidR="00CC54C1" w:rsidRPr="0068242C">
        <w:rPr>
          <w:color w:val="333333"/>
        </w:rPr>
        <w:t xml:space="preserve"> the top 5 </w:t>
      </w:r>
      <w:r w:rsidR="00E7062E" w:rsidRPr="0068242C">
        <w:rPr>
          <w:color w:val="333333"/>
        </w:rPr>
        <w:t>S</w:t>
      </w:r>
      <w:r w:rsidR="00CC54C1" w:rsidRPr="0068242C">
        <w:rPr>
          <w:color w:val="333333"/>
        </w:rPr>
        <w:t xml:space="preserve">tates </w:t>
      </w:r>
      <w:r w:rsidR="00146C86" w:rsidRPr="0068242C">
        <w:rPr>
          <w:color w:val="333333"/>
        </w:rPr>
        <w:t xml:space="preserve">with the </w:t>
      </w:r>
      <w:r w:rsidR="00CC54C1" w:rsidRPr="0068242C">
        <w:rPr>
          <w:color w:val="333333"/>
        </w:rPr>
        <w:t xml:space="preserve">highest average salary </w:t>
      </w:r>
      <w:r w:rsidR="00146C86" w:rsidRPr="0068242C">
        <w:rPr>
          <w:color w:val="333333"/>
        </w:rPr>
        <w:t>by</w:t>
      </w:r>
      <w:r w:rsidR="007E593B" w:rsidRPr="0068242C">
        <w:rPr>
          <w:color w:val="333333"/>
        </w:rPr>
        <w:t xml:space="preserve"> work setting (remote/in-person)</w:t>
      </w:r>
      <w:r w:rsidR="00CC720A" w:rsidRPr="0068242C">
        <w:rPr>
          <w:color w:val="333333"/>
        </w:rPr>
        <w:t>,</w:t>
      </w:r>
      <w:r w:rsidR="007E593B" w:rsidRPr="0068242C">
        <w:rPr>
          <w:color w:val="333333"/>
        </w:rPr>
        <w:t xml:space="preserve"> </w:t>
      </w:r>
      <w:r w:rsidR="00CC54C1" w:rsidRPr="0068242C">
        <w:rPr>
          <w:color w:val="333333"/>
        </w:rPr>
        <w:t xml:space="preserve">in which </w:t>
      </w:r>
      <w:r w:rsidR="00AD336B" w:rsidRPr="0068242C">
        <w:rPr>
          <w:color w:val="333333"/>
        </w:rPr>
        <w:t xml:space="preserve">the </w:t>
      </w:r>
      <w:r w:rsidR="00E7062E" w:rsidRPr="0068242C">
        <w:rPr>
          <w:color w:val="333333"/>
        </w:rPr>
        <w:t>S</w:t>
      </w:r>
      <w:r w:rsidR="00CC54C1" w:rsidRPr="0068242C">
        <w:rPr>
          <w:color w:val="333333"/>
        </w:rPr>
        <w:t>tates are depicted with color from a range representing the average salaries</w:t>
      </w:r>
      <w:r w:rsidR="00AD336B" w:rsidRPr="0068242C">
        <w:rPr>
          <w:color w:val="333333"/>
        </w:rPr>
        <w:t xml:space="preserve"> and the values are displayed</w:t>
      </w:r>
      <w:r w:rsidR="00CC54C1" w:rsidRPr="0068242C">
        <w:rPr>
          <w:color w:val="333333"/>
        </w:rPr>
        <w:t>.</w:t>
      </w:r>
    </w:p>
    <w:p w14:paraId="125DC156" w14:textId="476BC593" w:rsidR="00D82989" w:rsidRPr="0068242C" w:rsidRDefault="00D82989" w:rsidP="00D82989">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Metric</w:t>
      </w:r>
      <w:r w:rsidRPr="0068242C">
        <w:rPr>
          <w:color w:val="333333"/>
        </w:rPr>
        <w:t xml:space="preserve"> – Evaluate</w:t>
      </w:r>
      <w:r w:rsidR="00FB2ED7" w:rsidRPr="0068242C">
        <w:rPr>
          <w:color w:val="333333"/>
        </w:rPr>
        <w:t xml:space="preserve"> </w:t>
      </w:r>
      <w:r w:rsidRPr="0068242C">
        <w:rPr>
          <w:color w:val="333333"/>
        </w:rPr>
        <w:t>average sala</w:t>
      </w:r>
      <w:r w:rsidR="00FB2ED7" w:rsidRPr="0068242C">
        <w:rPr>
          <w:color w:val="333333"/>
        </w:rPr>
        <w:t xml:space="preserve">ries for the top 5 </w:t>
      </w:r>
      <w:r w:rsidR="00E7062E" w:rsidRPr="0068242C">
        <w:rPr>
          <w:color w:val="333333"/>
        </w:rPr>
        <w:t>S</w:t>
      </w:r>
      <w:r w:rsidR="00FB2ED7" w:rsidRPr="0068242C">
        <w:rPr>
          <w:color w:val="333333"/>
        </w:rPr>
        <w:t>tates for potential trends</w:t>
      </w:r>
      <w:r w:rsidRPr="0068242C">
        <w:rPr>
          <w:color w:val="333333"/>
        </w:rPr>
        <w:t>.</w:t>
      </w:r>
    </w:p>
    <w:p w14:paraId="31CEBA8A" w14:textId="7D5018C2" w:rsidR="00D82989" w:rsidRPr="0068242C" w:rsidRDefault="00D82989" w:rsidP="00D82989">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Benchmark</w:t>
      </w:r>
      <w:r w:rsidRPr="0068242C">
        <w:rPr>
          <w:color w:val="333333"/>
        </w:rPr>
        <w:t xml:space="preserve"> – </w:t>
      </w:r>
      <w:r w:rsidR="00146C86" w:rsidRPr="0068242C">
        <w:rPr>
          <w:color w:val="333333"/>
        </w:rPr>
        <w:t xml:space="preserve">A difference of greater than $20,000 for average salaries between any of the top 5 </w:t>
      </w:r>
      <w:r w:rsidR="000C2BCB" w:rsidRPr="0068242C">
        <w:rPr>
          <w:color w:val="333333"/>
        </w:rPr>
        <w:t>S</w:t>
      </w:r>
      <w:r w:rsidR="00146C86" w:rsidRPr="0068242C">
        <w:rPr>
          <w:color w:val="333333"/>
        </w:rPr>
        <w:t>tates</w:t>
      </w:r>
      <w:r w:rsidR="001E12DF" w:rsidRPr="0068242C">
        <w:rPr>
          <w:color w:val="333333"/>
        </w:rPr>
        <w:t>.</w:t>
      </w:r>
    </w:p>
    <w:p w14:paraId="62D6FFBF" w14:textId="125260B8" w:rsidR="00D82989" w:rsidRPr="0068242C" w:rsidRDefault="00D82989" w:rsidP="002A68E6">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Relevance</w:t>
      </w:r>
      <w:r w:rsidRPr="0068242C">
        <w:rPr>
          <w:color w:val="333333"/>
        </w:rPr>
        <w:t xml:space="preserve"> – </w:t>
      </w:r>
      <w:r w:rsidR="004E5883" w:rsidRPr="0068242C">
        <w:rPr>
          <w:color w:val="333333"/>
        </w:rPr>
        <w:t xml:space="preserve">Knowing which </w:t>
      </w:r>
      <w:r w:rsidR="000C2BCB" w:rsidRPr="0068242C">
        <w:rPr>
          <w:color w:val="333333"/>
        </w:rPr>
        <w:t>S</w:t>
      </w:r>
      <w:r w:rsidR="004E5883" w:rsidRPr="0068242C">
        <w:rPr>
          <w:color w:val="333333"/>
        </w:rPr>
        <w:t>tates have significantly higher average salaries as well as the variation by work setting can be beneficial factors when seeking employment.</w:t>
      </w:r>
    </w:p>
    <w:p w14:paraId="04510A8A" w14:textId="236061DC" w:rsidR="008D0A8C" w:rsidRPr="0068242C" w:rsidRDefault="00D82989" w:rsidP="002A68E6">
      <w:pPr>
        <w:spacing w:line="480" w:lineRule="auto"/>
        <w:jc w:val="center"/>
        <w:rPr>
          <w:color w:val="333333"/>
          <w:sz w:val="24"/>
          <w:szCs w:val="24"/>
          <w14:ligatures w14:val="standardContextual"/>
        </w:rPr>
      </w:pPr>
      <w:r w:rsidRPr="0068242C">
        <w:rPr>
          <w:color w:val="333333"/>
          <w:sz w:val="24"/>
          <w:szCs w:val="24"/>
          <w14:ligatures w14:val="standardContextual"/>
        </w:rPr>
        <w:lastRenderedPageBreak/>
        <w:t xml:space="preserve">    </w:t>
      </w:r>
      <w:r w:rsidRPr="0068242C">
        <w:rPr>
          <w:color w:val="333333"/>
          <w:sz w:val="24"/>
          <w:szCs w:val="24"/>
          <w:u w:val="single"/>
          <w14:ligatures w14:val="standardContextual"/>
        </w:rPr>
        <w:t>Conclusion</w:t>
      </w:r>
      <w:r w:rsidRPr="0068242C">
        <w:rPr>
          <w:color w:val="333333"/>
          <w:sz w:val="24"/>
          <w:szCs w:val="24"/>
          <w14:ligatures w14:val="standardContextual"/>
        </w:rPr>
        <w:t xml:space="preserve"> –</w:t>
      </w:r>
      <w:r w:rsidR="00592C63" w:rsidRPr="0068242C">
        <w:rPr>
          <w:color w:val="333333"/>
          <w:sz w:val="24"/>
          <w:szCs w:val="24"/>
          <w14:ligatures w14:val="standardContextual"/>
        </w:rPr>
        <w:t xml:space="preserve"> W</w:t>
      </w:r>
      <w:r w:rsidR="00576DC5" w:rsidRPr="00576DC5">
        <w:rPr>
          <w:color w:val="333333"/>
          <w:sz w:val="24"/>
          <w:szCs w:val="24"/>
          <w14:ligatures w14:val="standardContextual"/>
        </w:rPr>
        <w:t xml:space="preserve">ashington D.C. </w:t>
      </w:r>
      <w:r w:rsidR="002A68E6" w:rsidRPr="0068242C">
        <w:rPr>
          <w:color w:val="333333"/>
          <w:sz w:val="24"/>
          <w:szCs w:val="24"/>
          <w14:ligatures w14:val="standardContextual"/>
        </w:rPr>
        <w:t>($132,393 – national high)</w:t>
      </w:r>
      <w:r w:rsidR="008D0A8C" w:rsidRPr="0068242C">
        <w:rPr>
          <w:color w:val="333333"/>
          <w:sz w:val="24"/>
          <w:szCs w:val="24"/>
          <w14:ligatures w14:val="standardContextual"/>
        </w:rPr>
        <w:t xml:space="preserve"> </w:t>
      </w:r>
      <w:r w:rsidR="00592C63" w:rsidRPr="0068242C">
        <w:rPr>
          <w:color w:val="333333"/>
          <w:sz w:val="24"/>
          <w:szCs w:val="24"/>
          <w14:ligatures w14:val="standardContextual"/>
        </w:rPr>
        <w:t xml:space="preserve">and neighboring </w:t>
      </w:r>
      <w:r w:rsidR="000C2BCB" w:rsidRPr="0068242C">
        <w:rPr>
          <w:color w:val="333333"/>
          <w:sz w:val="24"/>
          <w:szCs w:val="24"/>
          <w14:ligatures w14:val="standardContextual"/>
        </w:rPr>
        <w:t>S</w:t>
      </w:r>
      <w:r w:rsidR="00592C63" w:rsidRPr="0068242C">
        <w:rPr>
          <w:color w:val="333333"/>
          <w:sz w:val="24"/>
          <w:szCs w:val="24"/>
          <w14:ligatures w14:val="standardContextual"/>
        </w:rPr>
        <w:t>tates (MD</w:t>
      </w:r>
      <w:r w:rsidR="008D0A8C" w:rsidRPr="0068242C">
        <w:rPr>
          <w:color w:val="333333"/>
          <w:sz w:val="24"/>
          <w:szCs w:val="24"/>
          <w14:ligatures w14:val="standardContextual"/>
        </w:rPr>
        <w:t xml:space="preserve"> –</w:t>
      </w:r>
    </w:p>
    <w:p w14:paraId="3377C1A9" w14:textId="77777777" w:rsidR="00AA1752" w:rsidRPr="0068242C" w:rsidRDefault="008D0A8C" w:rsidP="002A68E6">
      <w:pPr>
        <w:spacing w:line="480" w:lineRule="auto"/>
        <w:rPr>
          <w:color w:val="333333"/>
          <w:sz w:val="24"/>
          <w:szCs w:val="24"/>
          <w14:ligatures w14:val="standardContextual"/>
        </w:rPr>
      </w:pPr>
      <w:r w:rsidRPr="0068242C">
        <w:rPr>
          <w:color w:val="333333"/>
          <w:sz w:val="24"/>
          <w:szCs w:val="24"/>
          <w14:ligatures w14:val="standardContextual"/>
        </w:rPr>
        <w:t>$111,312</w:t>
      </w:r>
      <w:r w:rsidR="00592C63" w:rsidRPr="0068242C">
        <w:rPr>
          <w:color w:val="333333"/>
          <w:sz w:val="24"/>
          <w:szCs w:val="24"/>
          <w14:ligatures w14:val="standardContextual"/>
        </w:rPr>
        <w:t>, DE</w:t>
      </w:r>
      <w:r w:rsidRPr="0068242C">
        <w:rPr>
          <w:color w:val="333333"/>
          <w:sz w:val="24"/>
          <w:szCs w:val="24"/>
          <w14:ligatures w14:val="standardContextual"/>
        </w:rPr>
        <w:t xml:space="preserve"> - $105,600</w:t>
      </w:r>
      <w:r w:rsidR="00592C63" w:rsidRPr="0068242C">
        <w:rPr>
          <w:color w:val="333333"/>
          <w:sz w:val="24"/>
          <w:szCs w:val="24"/>
          <w14:ligatures w14:val="standardContextual"/>
        </w:rPr>
        <w:t>)</w:t>
      </w:r>
      <w:r w:rsidRPr="0068242C">
        <w:rPr>
          <w:color w:val="333333"/>
          <w:sz w:val="24"/>
          <w:szCs w:val="24"/>
          <w14:ligatures w14:val="standardContextual"/>
        </w:rPr>
        <w:t xml:space="preserve"> </w:t>
      </w:r>
      <w:r w:rsidR="00592C63" w:rsidRPr="00576DC5">
        <w:rPr>
          <w:color w:val="333333"/>
          <w:sz w:val="24"/>
          <w:szCs w:val="24"/>
          <w14:ligatures w14:val="standardContextual"/>
        </w:rPr>
        <w:t>ha</w:t>
      </w:r>
      <w:r w:rsidR="00592C63" w:rsidRPr="0068242C">
        <w:rPr>
          <w:color w:val="333333"/>
          <w:sz w:val="24"/>
          <w:szCs w:val="24"/>
          <w14:ligatures w14:val="standardContextual"/>
        </w:rPr>
        <w:t>ve</w:t>
      </w:r>
      <w:r w:rsidR="00592C63" w:rsidRPr="00576DC5">
        <w:rPr>
          <w:color w:val="333333"/>
          <w:sz w:val="24"/>
          <w:szCs w:val="24"/>
          <w14:ligatures w14:val="standardContextual"/>
        </w:rPr>
        <w:t xml:space="preserve"> the</w:t>
      </w:r>
      <w:r w:rsidR="002A68E6" w:rsidRPr="0068242C">
        <w:rPr>
          <w:color w:val="333333"/>
          <w:sz w:val="24"/>
          <w:szCs w:val="24"/>
          <w14:ligatures w14:val="standardContextual"/>
        </w:rPr>
        <w:t xml:space="preserve"> </w:t>
      </w:r>
      <w:r w:rsidR="00592C63" w:rsidRPr="00576DC5">
        <w:rPr>
          <w:color w:val="333333"/>
          <w:sz w:val="24"/>
          <w:szCs w:val="24"/>
          <w14:ligatures w14:val="standardContextual"/>
        </w:rPr>
        <w:t>highest average salar</w:t>
      </w:r>
      <w:r w:rsidR="002A68E6" w:rsidRPr="0068242C">
        <w:rPr>
          <w:color w:val="333333"/>
          <w:sz w:val="24"/>
          <w:szCs w:val="24"/>
          <w14:ligatures w14:val="standardContextual"/>
        </w:rPr>
        <w:t>ies</w:t>
      </w:r>
      <w:r w:rsidR="00592C63" w:rsidRPr="0068242C">
        <w:rPr>
          <w:color w:val="333333"/>
          <w:sz w:val="24"/>
          <w:szCs w:val="24"/>
          <w14:ligatures w14:val="standardContextual"/>
        </w:rPr>
        <w:t xml:space="preserve"> in </w:t>
      </w:r>
      <w:r w:rsidR="00576DC5" w:rsidRPr="0068242C">
        <w:rPr>
          <w:color w:val="333333"/>
          <w:sz w:val="24"/>
          <w:szCs w:val="24"/>
          <w14:ligatures w14:val="standardContextual"/>
        </w:rPr>
        <w:t>the country</w:t>
      </w:r>
      <w:r w:rsidR="002A68E6" w:rsidRPr="0068242C">
        <w:rPr>
          <w:color w:val="333333"/>
          <w:sz w:val="24"/>
          <w:szCs w:val="24"/>
          <w14:ligatures w14:val="standardContextual"/>
        </w:rPr>
        <w:t xml:space="preserve"> for in-person jobs.</w:t>
      </w:r>
      <w:r w:rsidR="00576DC5" w:rsidRPr="0068242C">
        <w:rPr>
          <w:color w:val="333333"/>
          <w:sz w:val="24"/>
          <w:szCs w:val="24"/>
          <w14:ligatures w14:val="standardContextual"/>
        </w:rPr>
        <w:t xml:space="preserve"> </w:t>
      </w:r>
    </w:p>
    <w:p w14:paraId="755383E3" w14:textId="77777777" w:rsidR="00AA1752" w:rsidRPr="0068242C" w:rsidRDefault="00576DC5" w:rsidP="00AA1752">
      <w:pPr>
        <w:spacing w:line="480" w:lineRule="auto"/>
        <w:ind w:firstLine="720"/>
        <w:rPr>
          <w:color w:val="333333"/>
          <w:sz w:val="24"/>
          <w:szCs w:val="24"/>
        </w:rPr>
      </w:pPr>
      <w:r w:rsidRPr="0068242C">
        <w:rPr>
          <w:color w:val="333333"/>
          <w:sz w:val="24"/>
          <w:szCs w:val="24"/>
        </w:rPr>
        <w:t>The highest average salary in the country for available remote jobs were offered in California</w:t>
      </w:r>
      <w:r w:rsidR="008D0A8C" w:rsidRPr="0068242C">
        <w:rPr>
          <w:color w:val="333333"/>
          <w:sz w:val="24"/>
          <w:szCs w:val="24"/>
        </w:rPr>
        <w:t xml:space="preserve"> ($107,476)</w:t>
      </w:r>
      <w:r w:rsidRPr="0068242C">
        <w:rPr>
          <w:color w:val="333333"/>
          <w:sz w:val="24"/>
          <w:szCs w:val="24"/>
        </w:rPr>
        <w:t>.</w:t>
      </w:r>
      <w:r w:rsidR="008D0A8C" w:rsidRPr="0068242C">
        <w:rPr>
          <w:color w:val="333333"/>
          <w:sz w:val="24"/>
          <w:szCs w:val="24"/>
        </w:rPr>
        <w:t xml:space="preserve"> </w:t>
      </w:r>
    </w:p>
    <w:p w14:paraId="776F7436" w14:textId="77777777" w:rsidR="00AA1752" w:rsidRPr="0068242C" w:rsidRDefault="008D0A8C" w:rsidP="00AA1752">
      <w:pPr>
        <w:spacing w:line="480" w:lineRule="auto"/>
        <w:ind w:firstLine="720"/>
        <w:rPr>
          <w:color w:val="333333"/>
          <w:sz w:val="24"/>
          <w:szCs w:val="24"/>
        </w:rPr>
      </w:pPr>
      <w:r w:rsidRPr="0068242C">
        <w:rPr>
          <w:color w:val="333333"/>
          <w:sz w:val="24"/>
          <w:szCs w:val="24"/>
        </w:rPr>
        <w:t xml:space="preserve">Most of the remaining average salaries for remote and in-person are approximately $93,000, except for remote jobs in NJ ($99,300). </w:t>
      </w:r>
    </w:p>
    <w:p w14:paraId="52A38EF9" w14:textId="1FF79081" w:rsidR="00576DC5" w:rsidRPr="0068242C" w:rsidRDefault="008D0A8C" w:rsidP="00AA1752">
      <w:pPr>
        <w:spacing w:line="480" w:lineRule="auto"/>
        <w:ind w:firstLine="720"/>
        <w:rPr>
          <w:color w:val="333333"/>
          <w:sz w:val="24"/>
          <w:szCs w:val="24"/>
        </w:rPr>
      </w:pPr>
      <w:r w:rsidRPr="0068242C">
        <w:rPr>
          <w:color w:val="333333"/>
          <w:sz w:val="24"/>
          <w:szCs w:val="24"/>
        </w:rPr>
        <w:t xml:space="preserve">The average salary for Washington D.C, is at least $20,000 higher than the other 4 </w:t>
      </w:r>
      <w:r w:rsidR="000C2BCB" w:rsidRPr="0068242C">
        <w:rPr>
          <w:color w:val="333333"/>
          <w:sz w:val="24"/>
          <w:szCs w:val="24"/>
        </w:rPr>
        <w:t>S</w:t>
      </w:r>
      <w:r w:rsidRPr="0068242C">
        <w:rPr>
          <w:color w:val="333333"/>
          <w:sz w:val="24"/>
          <w:szCs w:val="24"/>
        </w:rPr>
        <w:t xml:space="preserve">tates (remote and in-person). </w:t>
      </w:r>
      <w:r w:rsidR="00D74F86" w:rsidRPr="0068242C">
        <w:rPr>
          <w:color w:val="333333"/>
          <w:sz w:val="24"/>
          <w:szCs w:val="24"/>
        </w:rPr>
        <w:t>The average salary for remote jobs in CA ($107,476) is at least $20,000 higher than MD and DE.</w:t>
      </w:r>
    </w:p>
    <w:p w14:paraId="2751D8EE" w14:textId="41085841" w:rsidR="00050C07" w:rsidRPr="0068242C" w:rsidRDefault="00050C07" w:rsidP="00050C07">
      <w:pPr>
        <w:pStyle w:val="NormalWeb"/>
        <w:shd w:val="clear" w:color="auto" w:fill="FFFFFF"/>
        <w:spacing w:before="0" w:beforeAutospacing="0" w:after="0" w:afterAutospacing="0" w:line="480" w:lineRule="auto"/>
        <w:rPr>
          <w:color w:val="333333"/>
        </w:rPr>
      </w:pPr>
      <w:r w:rsidRPr="0068242C">
        <w:rPr>
          <w:color w:val="333333"/>
        </w:rPr>
        <w:t xml:space="preserve">9.)  </w:t>
      </w:r>
      <w:r w:rsidRPr="0068242C">
        <w:rPr>
          <w:color w:val="333333"/>
          <w:u w:val="single"/>
        </w:rPr>
        <w:t>Model 9</w:t>
      </w:r>
      <w:r w:rsidRPr="0068242C">
        <w:rPr>
          <w:color w:val="333333"/>
        </w:rPr>
        <w:t xml:space="preserve"> – Descriptive analysis.</w:t>
      </w:r>
    </w:p>
    <w:p w14:paraId="693C0A14" w14:textId="241234EB" w:rsidR="00270ECF" w:rsidRPr="0068242C" w:rsidRDefault="00050C07" w:rsidP="00270ECF">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Algorithm</w:t>
      </w:r>
      <w:r w:rsidRPr="0068242C">
        <w:rPr>
          <w:color w:val="333333"/>
        </w:rPr>
        <w:t xml:space="preserve"> –</w:t>
      </w:r>
      <w:r w:rsidR="000F586D">
        <w:rPr>
          <w:color w:val="333333"/>
        </w:rPr>
        <w:t xml:space="preserve"> </w:t>
      </w:r>
      <w:r w:rsidR="009304F1" w:rsidRPr="0068242C">
        <w:rPr>
          <w:color w:val="333333"/>
        </w:rPr>
        <w:t>A</w:t>
      </w:r>
      <w:r w:rsidR="001C78F8" w:rsidRPr="0068242C">
        <w:rPr>
          <w:color w:val="333333"/>
        </w:rPr>
        <w:t xml:space="preserve">verage </w:t>
      </w:r>
      <w:r w:rsidR="008C203D" w:rsidRPr="0068242C">
        <w:rPr>
          <w:color w:val="333333"/>
        </w:rPr>
        <w:t xml:space="preserve">salary histogram </w:t>
      </w:r>
      <w:r w:rsidR="009304F1" w:rsidRPr="0068242C">
        <w:rPr>
          <w:color w:val="333333"/>
        </w:rPr>
        <w:t xml:space="preserve">for the top 5 States </w:t>
      </w:r>
      <w:r w:rsidR="00EF75CB" w:rsidRPr="0068242C">
        <w:rPr>
          <w:color w:val="333333"/>
        </w:rPr>
        <w:t xml:space="preserve">with the </w:t>
      </w:r>
      <w:r w:rsidR="009304F1" w:rsidRPr="0068242C">
        <w:rPr>
          <w:color w:val="333333"/>
        </w:rPr>
        <w:t xml:space="preserve">highest job count </w:t>
      </w:r>
      <w:r w:rsidR="008C203D" w:rsidRPr="0068242C">
        <w:rPr>
          <w:color w:val="333333"/>
        </w:rPr>
        <w:t>(</w:t>
      </w:r>
      <w:r w:rsidR="001C78F8" w:rsidRPr="0068242C">
        <w:rPr>
          <w:color w:val="333333"/>
        </w:rPr>
        <w:t>9</w:t>
      </w:r>
      <w:r w:rsidR="008C203D" w:rsidRPr="0068242C">
        <w:rPr>
          <w:color w:val="333333"/>
        </w:rPr>
        <w:t xml:space="preserve">) and </w:t>
      </w:r>
      <w:r w:rsidR="00EF75CB" w:rsidRPr="0068242C">
        <w:rPr>
          <w:color w:val="333333"/>
        </w:rPr>
        <w:t xml:space="preserve">Average salary histogram for the top 5 States with the highest job count </w:t>
      </w:r>
      <w:r w:rsidR="008C203D" w:rsidRPr="0068242C">
        <w:rPr>
          <w:color w:val="333333"/>
        </w:rPr>
        <w:t xml:space="preserve">by alternating </w:t>
      </w:r>
      <w:r w:rsidR="001B132F" w:rsidRPr="0068242C">
        <w:rPr>
          <w:color w:val="333333"/>
        </w:rPr>
        <w:t xml:space="preserve">experience level (entry level, mid-level, </w:t>
      </w:r>
      <w:r w:rsidR="00742A50" w:rsidRPr="0068242C">
        <w:rPr>
          <w:color w:val="333333"/>
        </w:rPr>
        <w:t xml:space="preserve">and </w:t>
      </w:r>
      <w:r w:rsidR="001B132F" w:rsidRPr="0068242C">
        <w:rPr>
          <w:color w:val="333333"/>
        </w:rPr>
        <w:t>senior)</w:t>
      </w:r>
      <w:r w:rsidR="008C203D" w:rsidRPr="0068242C">
        <w:rPr>
          <w:color w:val="333333"/>
        </w:rPr>
        <w:t xml:space="preserve"> (</w:t>
      </w:r>
      <w:r w:rsidR="001C78F8" w:rsidRPr="0068242C">
        <w:rPr>
          <w:color w:val="333333"/>
        </w:rPr>
        <w:t>9</w:t>
      </w:r>
      <w:r w:rsidR="008C203D" w:rsidRPr="0068242C">
        <w:rPr>
          <w:color w:val="333333"/>
        </w:rPr>
        <w:t>A)</w:t>
      </w:r>
      <w:r w:rsidR="00270ECF">
        <w:rPr>
          <w:color w:val="333333"/>
        </w:rPr>
        <w:t>, in which an F1-score calculation was applied to the job count attribute for distribution accuracy.</w:t>
      </w:r>
    </w:p>
    <w:p w14:paraId="20F71F92" w14:textId="786C6B3D" w:rsidR="00050C07" w:rsidRPr="0068242C" w:rsidRDefault="00F73A0C" w:rsidP="00050C07">
      <w:pPr>
        <w:pStyle w:val="NormalWeb"/>
        <w:shd w:val="clear" w:color="auto" w:fill="FFFFFF"/>
        <w:spacing w:before="0" w:beforeAutospacing="0" w:after="0" w:afterAutospacing="0" w:line="480" w:lineRule="auto"/>
        <w:rPr>
          <w:color w:val="333333"/>
        </w:rPr>
      </w:pPr>
      <w:r w:rsidRPr="0068242C">
        <w:rPr>
          <w:color w:val="333333"/>
        </w:rPr>
        <w:t xml:space="preserve">      </w:t>
      </w:r>
      <w:r w:rsidR="00050C07" w:rsidRPr="0068242C">
        <w:rPr>
          <w:color w:val="333333"/>
          <w:u w:val="single"/>
        </w:rPr>
        <w:t>Metric</w:t>
      </w:r>
      <w:r w:rsidR="00050C07" w:rsidRPr="0068242C">
        <w:rPr>
          <w:color w:val="333333"/>
        </w:rPr>
        <w:t xml:space="preserve"> – E</w:t>
      </w:r>
      <w:r w:rsidR="000816B8" w:rsidRPr="0068242C">
        <w:rPr>
          <w:color w:val="333333"/>
        </w:rPr>
        <w:t>xamine</w:t>
      </w:r>
      <w:r w:rsidR="00050C07" w:rsidRPr="0068242C">
        <w:rPr>
          <w:color w:val="333333"/>
        </w:rPr>
        <w:t xml:space="preserve"> average salar</w:t>
      </w:r>
      <w:r w:rsidR="000816B8" w:rsidRPr="0068242C">
        <w:rPr>
          <w:color w:val="333333"/>
        </w:rPr>
        <w:t>y distributions</w:t>
      </w:r>
      <w:r w:rsidR="00050C07" w:rsidRPr="0068242C">
        <w:rPr>
          <w:color w:val="333333"/>
        </w:rPr>
        <w:t xml:space="preserve"> </w:t>
      </w:r>
      <w:r w:rsidR="000816B8" w:rsidRPr="0068242C">
        <w:rPr>
          <w:color w:val="333333"/>
        </w:rPr>
        <w:t>by experience level to discern</w:t>
      </w:r>
      <w:r w:rsidR="00050C07" w:rsidRPr="0068242C">
        <w:rPr>
          <w:color w:val="333333"/>
        </w:rPr>
        <w:t xml:space="preserve"> potential trends.</w:t>
      </w:r>
    </w:p>
    <w:p w14:paraId="4382F88F" w14:textId="7582720F" w:rsidR="00050C07" w:rsidRPr="0068242C" w:rsidRDefault="00050C07" w:rsidP="00050C07">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Benchmark</w:t>
      </w:r>
      <w:r w:rsidRPr="0068242C">
        <w:rPr>
          <w:color w:val="333333"/>
        </w:rPr>
        <w:t xml:space="preserve"> – A difference of greater than $20,000 for average salaries between any of the top 5 </w:t>
      </w:r>
      <w:r w:rsidR="001D4951" w:rsidRPr="0068242C">
        <w:rPr>
          <w:color w:val="333333"/>
        </w:rPr>
        <w:t>S</w:t>
      </w:r>
      <w:r w:rsidRPr="0068242C">
        <w:rPr>
          <w:color w:val="333333"/>
        </w:rPr>
        <w:t>tates.</w:t>
      </w:r>
    </w:p>
    <w:p w14:paraId="12865B98" w14:textId="449FD5EE" w:rsidR="00050C07" w:rsidRPr="0068242C" w:rsidRDefault="00050C07" w:rsidP="00050C07">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Relevance</w:t>
      </w:r>
      <w:r w:rsidRPr="0068242C">
        <w:rPr>
          <w:color w:val="333333"/>
        </w:rPr>
        <w:t xml:space="preserve"> – Knowing which </w:t>
      </w:r>
      <w:r w:rsidR="001E6077" w:rsidRPr="0068242C">
        <w:rPr>
          <w:color w:val="333333"/>
        </w:rPr>
        <w:t>S</w:t>
      </w:r>
      <w:r w:rsidRPr="0068242C">
        <w:rPr>
          <w:color w:val="333333"/>
        </w:rPr>
        <w:t>tates have significantly higher average salaries as well as the variation by</w:t>
      </w:r>
      <w:r w:rsidR="001B132F" w:rsidRPr="0068242C">
        <w:rPr>
          <w:color w:val="333333"/>
        </w:rPr>
        <w:t xml:space="preserve"> experience level</w:t>
      </w:r>
      <w:r w:rsidRPr="0068242C">
        <w:rPr>
          <w:color w:val="333333"/>
        </w:rPr>
        <w:t xml:space="preserve"> can be beneficial factors when seeking employment</w:t>
      </w:r>
      <w:r w:rsidR="001B132F" w:rsidRPr="0068242C">
        <w:rPr>
          <w:color w:val="333333"/>
        </w:rPr>
        <w:t xml:space="preserve"> attainable by credentials</w:t>
      </w:r>
      <w:r w:rsidR="000E0C1D" w:rsidRPr="0068242C">
        <w:rPr>
          <w:color w:val="333333"/>
        </w:rPr>
        <w:t>, skills, and knowledge</w:t>
      </w:r>
      <w:r w:rsidRPr="0068242C">
        <w:rPr>
          <w:color w:val="333333"/>
        </w:rPr>
        <w:t>.</w:t>
      </w:r>
    </w:p>
    <w:p w14:paraId="1948695F" w14:textId="276C0FE5" w:rsidR="00356CAB" w:rsidRPr="0068242C" w:rsidRDefault="00050C07" w:rsidP="00694BD7">
      <w:pPr>
        <w:pStyle w:val="NormalWeb"/>
        <w:spacing w:before="0" w:beforeAutospacing="0" w:after="0" w:afterAutospacing="0" w:line="480" w:lineRule="auto"/>
        <w:rPr>
          <w:color w:val="333333"/>
          <w14:ligatures w14:val="none"/>
        </w:rPr>
      </w:pPr>
      <w:r w:rsidRPr="0068242C">
        <w:rPr>
          <w:color w:val="333333"/>
        </w:rPr>
        <w:t xml:space="preserve">    </w:t>
      </w:r>
      <w:r w:rsidRPr="0068242C">
        <w:rPr>
          <w:color w:val="333333"/>
          <w:u w:val="single"/>
        </w:rPr>
        <w:t>Conclusion</w:t>
      </w:r>
      <w:r w:rsidRPr="0068242C">
        <w:rPr>
          <w:color w:val="333333"/>
        </w:rPr>
        <w:t xml:space="preserve"> –</w:t>
      </w:r>
      <w:r w:rsidR="001B132F" w:rsidRPr="0068242C">
        <w:rPr>
          <w:color w:val="333333"/>
        </w:rPr>
        <w:t xml:space="preserve"> </w:t>
      </w:r>
      <w:r w:rsidR="00D020FF" w:rsidRPr="0068242C">
        <w:rPr>
          <w:color w:val="333333"/>
        </w:rPr>
        <w:t xml:space="preserve">There is a total of </w:t>
      </w:r>
      <w:r w:rsidR="001B132F" w:rsidRPr="0068242C">
        <w:rPr>
          <w:color w:val="333333"/>
        </w:rPr>
        <w:t xml:space="preserve">2,415,159 </w:t>
      </w:r>
      <w:r w:rsidR="00E47682" w:rsidRPr="0068242C">
        <w:rPr>
          <w:color w:val="333333"/>
        </w:rPr>
        <w:t xml:space="preserve">jobs </w:t>
      </w:r>
      <w:r w:rsidR="00D020FF" w:rsidRPr="0068242C">
        <w:rPr>
          <w:color w:val="333333"/>
        </w:rPr>
        <w:t xml:space="preserve">in the top 5 </w:t>
      </w:r>
      <w:r w:rsidR="00F15093" w:rsidRPr="0068242C">
        <w:rPr>
          <w:color w:val="333333"/>
        </w:rPr>
        <w:t>S</w:t>
      </w:r>
      <w:r w:rsidR="00D020FF" w:rsidRPr="0068242C">
        <w:rPr>
          <w:color w:val="333333"/>
        </w:rPr>
        <w:t>tates with highest job count</w:t>
      </w:r>
      <w:r w:rsidR="00422C03" w:rsidRPr="0068242C">
        <w:rPr>
          <w:color w:val="333333"/>
        </w:rPr>
        <w:t>:</w:t>
      </w:r>
      <w:r w:rsidR="006F1998" w:rsidRPr="0068242C">
        <w:rPr>
          <w:color w:val="333333"/>
        </w:rPr>
        <w:t xml:space="preserve"> </w:t>
      </w:r>
      <w:r w:rsidR="004F2032" w:rsidRPr="0068242C">
        <w:rPr>
          <w:color w:val="333333"/>
          <w14:ligatures w14:val="none"/>
        </w:rPr>
        <w:t xml:space="preserve">Senior has </w:t>
      </w:r>
      <w:r w:rsidR="00A013E4" w:rsidRPr="0068242C">
        <w:rPr>
          <w:color w:val="333333"/>
          <w14:ligatures w14:val="none"/>
        </w:rPr>
        <w:t>62.47% (1,508,88</w:t>
      </w:r>
      <w:r w:rsidR="003E6BAD" w:rsidRPr="0068242C">
        <w:rPr>
          <w:color w:val="333333"/>
          <w14:ligatures w14:val="none"/>
        </w:rPr>
        <w:t>1</w:t>
      </w:r>
      <w:r w:rsidR="00A013E4" w:rsidRPr="0068242C">
        <w:rPr>
          <w:color w:val="333333"/>
          <w14:ligatures w14:val="none"/>
        </w:rPr>
        <w:t>)</w:t>
      </w:r>
      <w:r w:rsidR="004F2032" w:rsidRPr="0068242C">
        <w:rPr>
          <w:color w:val="333333"/>
          <w14:ligatures w14:val="none"/>
        </w:rPr>
        <w:t xml:space="preserve"> of the jobs with most being in the </w:t>
      </w:r>
      <w:r w:rsidR="008204A4" w:rsidRPr="0068242C">
        <w:rPr>
          <w:color w:val="333333"/>
          <w14:ligatures w14:val="none"/>
        </w:rPr>
        <w:t xml:space="preserve">higher </w:t>
      </w:r>
      <w:r w:rsidR="004F2032" w:rsidRPr="0068242C">
        <w:rPr>
          <w:color w:val="333333"/>
          <w14:ligatures w14:val="none"/>
        </w:rPr>
        <w:t>average salary range of $80,000 - $139,000</w:t>
      </w:r>
      <w:r w:rsidR="00587325" w:rsidRPr="0068242C">
        <w:rPr>
          <w:color w:val="333333"/>
          <w14:ligatures w14:val="none"/>
        </w:rPr>
        <w:t xml:space="preserve">, </w:t>
      </w:r>
      <w:r w:rsidR="004F2032" w:rsidRPr="0068242C">
        <w:rPr>
          <w:color w:val="333333"/>
          <w14:ligatures w14:val="none"/>
        </w:rPr>
        <w:t xml:space="preserve">mid-level has </w:t>
      </w:r>
      <w:r w:rsidR="000816B8" w:rsidRPr="0068242C">
        <w:rPr>
          <w:color w:val="333333"/>
          <w14:ligatures w14:val="none"/>
        </w:rPr>
        <w:t>31.35% (</w:t>
      </w:r>
      <w:r w:rsidR="00074D72" w:rsidRPr="0068242C">
        <w:rPr>
          <w:color w:val="333333"/>
          <w14:ligatures w14:val="none"/>
        </w:rPr>
        <w:t>757,269)</w:t>
      </w:r>
      <w:r w:rsidR="000816B8" w:rsidRPr="0068242C">
        <w:rPr>
          <w:color w:val="333333"/>
          <w14:ligatures w14:val="none"/>
        </w:rPr>
        <w:t xml:space="preserve"> </w:t>
      </w:r>
      <w:r w:rsidR="00587325" w:rsidRPr="0068242C">
        <w:rPr>
          <w:color w:val="333333"/>
          <w14:ligatures w14:val="none"/>
        </w:rPr>
        <w:t xml:space="preserve">of the available jobs </w:t>
      </w:r>
      <w:r w:rsidR="004F2032" w:rsidRPr="0068242C">
        <w:rPr>
          <w:color w:val="333333"/>
          <w14:ligatures w14:val="none"/>
        </w:rPr>
        <w:t xml:space="preserve">with an average salary </w:t>
      </w:r>
      <w:r w:rsidR="004F2032" w:rsidRPr="0068242C">
        <w:rPr>
          <w:color w:val="333333"/>
          <w14:ligatures w14:val="none"/>
        </w:rPr>
        <w:lastRenderedPageBreak/>
        <w:t>range of $66,000 - $95,000</w:t>
      </w:r>
      <w:r w:rsidR="005727AC" w:rsidRPr="0068242C">
        <w:rPr>
          <w:color w:val="333333"/>
          <w14:ligatures w14:val="none"/>
        </w:rPr>
        <w:t>, and e</w:t>
      </w:r>
      <w:r w:rsidR="004F2032" w:rsidRPr="0068242C">
        <w:rPr>
          <w:color w:val="333333"/>
          <w14:ligatures w14:val="none"/>
        </w:rPr>
        <w:t>ntry level has only</w:t>
      </w:r>
      <w:r w:rsidR="00A013E4" w:rsidRPr="0068242C">
        <w:rPr>
          <w:color w:val="333333"/>
          <w14:ligatures w14:val="none"/>
        </w:rPr>
        <w:t xml:space="preserve"> 6.17% (149,049)</w:t>
      </w:r>
      <w:r w:rsidR="00AF143E" w:rsidRPr="0068242C">
        <w:rPr>
          <w:color w:val="333333"/>
          <w14:ligatures w14:val="none"/>
        </w:rPr>
        <w:t xml:space="preserve">, in which </w:t>
      </w:r>
      <w:r w:rsidR="004F2032" w:rsidRPr="0068242C">
        <w:rPr>
          <w:color w:val="333333"/>
          <w14:ligatures w14:val="none"/>
        </w:rPr>
        <w:t xml:space="preserve">the majority </w:t>
      </w:r>
      <w:r w:rsidR="00395427" w:rsidRPr="0068242C">
        <w:rPr>
          <w:color w:val="333333"/>
          <w14:ligatures w14:val="none"/>
        </w:rPr>
        <w:t xml:space="preserve">of the jobs </w:t>
      </w:r>
      <w:r w:rsidR="004F2032" w:rsidRPr="0068242C">
        <w:rPr>
          <w:color w:val="333333"/>
          <w14:ligatures w14:val="none"/>
        </w:rPr>
        <w:t>have a</w:t>
      </w:r>
      <w:r w:rsidR="008204A4" w:rsidRPr="0068242C">
        <w:rPr>
          <w:color w:val="333333"/>
          <w14:ligatures w14:val="none"/>
        </w:rPr>
        <w:t xml:space="preserve"> lower </w:t>
      </w:r>
      <w:r w:rsidR="004F2032" w:rsidRPr="0068242C">
        <w:rPr>
          <w:color w:val="333333"/>
          <w14:ligatures w14:val="none"/>
        </w:rPr>
        <w:t>average salary range of $52,000 - $95,000.</w:t>
      </w:r>
    </w:p>
    <w:p w14:paraId="36DF1550" w14:textId="2454D5CF" w:rsidR="00877391" w:rsidRPr="0068242C" w:rsidRDefault="001E5B63" w:rsidP="00356CAB">
      <w:pPr>
        <w:pStyle w:val="NormalWeb"/>
        <w:shd w:val="clear" w:color="auto" w:fill="FFFFFF"/>
        <w:spacing w:before="0" w:beforeAutospacing="0" w:after="0" w:afterAutospacing="0" w:line="480" w:lineRule="auto"/>
        <w:rPr>
          <w:color w:val="333333"/>
        </w:rPr>
      </w:pPr>
      <w:r w:rsidRPr="0068242C">
        <w:rPr>
          <w:color w:val="333333"/>
        </w:rPr>
        <w:t xml:space="preserve">10.) </w:t>
      </w:r>
      <w:r w:rsidR="00E63D54" w:rsidRPr="0068242C">
        <w:rPr>
          <w:color w:val="333333"/>
        </w:rPr>
        <w:t xml:space="preserve"> </w:t>
      </w:r>
      <w:r w:rsidRPr="0068242C">
        <w:rPr>
          <w:color w:val="333333"/>
          <w:u w:val="single"/>
        </w:rPr>
        <w:t>Model 10</w:t>
      </w:r>
      <w:r w:rsidRPr="0068242C">
        <w:rPr>
          <w:color w:val="333333"/>
        </w:rPr>
        <w:t xml:space="preserve"> – </w:t>
      </w:r>
      <w:r w:rsidR="00877391" w:rsidRPr="0068242C">
        <w:rPr>
          <w:color w:val="333333"/>
        </w:rPr>
        <w:t>Supervised classification &amp; logistic regression</w:t>
      </w:r>
      <w:r w:rsidR="004344CA" w:rsidRPr="0068242C">
        <w:rPr>
          <w:color w:val="333333"/>
        </w:rPr>
        <w:t>.</w:t>
      </w:r>
    </w:p>
    <w:p w14:paraId="274173DB" w14:textId="3D164DB2" w:rsidR="00877391" w:rsidRPr="0068242C" w:rsidRDefault="00877391" w:rsidP="00877391">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Algorithm</w:t>
      </w:r>
      <w:r w:rsidRPr="0068242C">
        <w:rPr>
          <w:color w:val="333333"/>
        </w:rPr>
        <w:t xml:space="preserve"> – </w:t>
      </w:r>
      <w:r w:rsidR="001A386F" w:rsidRPr="0068242C">
        <w:rPr>
          <w:color w:val="333333"/>
        </w:rPr>
        <w:t>Job</w:t>
      </w:r>
      <w:r w:rsidRPr="0068242C">
        <w:rPr>
          <w:color w:val="333333"/>
        </w:rPr>
        <w:t xml:space="preserve"> z-scores </w:t>
      </w:r>
      <w:r w:rsidR="001A386F" w:rsidRPr="0068242C">
        <w:rPr>
          <w:color w:val="333333"/>
        </w:rPr>
        <w:t xml:space="preserve">by average salary </w:t>
      </w:r>
      <w:r w:rsidRPr="0068242C">
        <w:rPr>
          <w:color w:val="333333"/>
        </w:rPr>
        <w:t>for the top 5 States</w:t>
      </w:r>
      <w:r w:rsidR="001A386F" w:rsidRPr="0068242C">
        <w:rPr>
          <w:color w:val="333333"/>
        </w:rPr>
        <w:t xml:space="preserve"> </w:t>
      </w:r>
      <w:r w:rsidR="002C264E" w:rsidRPr="0068242C">
        <w:rPr>
          <w:color w:val="333333"/>
        </w:rPr>
        <w:t>with the highest job count</w:t>
      </w:r>
      <w:r w:rsidR="001A386F" w:rsidRPr="0068242C">
        <w:rPr>
          <w:color w:val="333333"/>
        </w:rPr>
        <w:t xml:space="preserve"> </w:t>
      </w:r>
      <w:r w:rsidR="002C264E" w:rsidRPr="0068242C">
        <w:rPr>
          <w:color w:val="333333"/>
        </w:rPr>
        <w:t>as well as</w:t>
      </w:r>
      <w:r w:rsidR="001A386F" w:rsidRPr="0068242C">
        <w:rPr>
          <w:color w:val="333333"/>
        </w:rPr>
        <w:t xml:space="preserve"> alternating work setting (remote</w:t>
      </w:r>
      <w:r w:rsidR="00864463" w:rsidRPr="0068242C">
        <w:rPr>
          <w:color w:val="333333"/>
        </w:rPr>
        <w:t xml:space="preserve"> and</w:t>
      </w:r>
      <w:r w:rsidR="001A386F" w:rsidRPr="0068242C">
        <w:rPr>
          <w:color w:val="333333"/>
        </w:rPr>
        <w:t xml:space="preserve"> in-person)</w:t>
      </w:r>
      <w:r w:rsidRPr="0068242C">
        <w:rPr>
          <w:color w:val="333333"/>
        </w:rPr>
        <w:t>.</w:t>
      </w:r>
    </w:p>
    <w:p w14:paraId="15067194" w14:textId="63684114" w:rsidR="00877391" w:rsidRPr="0068242C" w:rsidRDefault="00877391" w:rsidP="00877391">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Metric</w:t>
      </w:r>
      <w:r w:rsidRPr="0068242C">
        <w:rPr>
          <w:color w:val="333333"/>
        </w:rPr>
        <w:t xml:space="preserve"> – </w:t>
      </w:r>
      <w:r w:rsidR="001A386F" w:rsidRPr="0068242C">
        <w:rPr>
          <w:color w:val="333333"/>
        </w:rPr>
        <w:t>R</w:t>
      </w:r>
      <w:r w:rsidR="001A386F" w:rsidRPr="0068242C">
        <w:rPr>
          <w:color w:val="333333"/>
          <w:vertAlign w:val="superscript"/>
        </w:rPr>
        <w:t xml:space="preserve">2 </w:t>
      </w:r>
      <w:r w:rsidR="001A386F" w:rsidRPr="0068242C">
        <w:rPr>
          <w:color w:val="333333"/>
        </w:rPr>
        <w:t xml:space="preserve"> and </w:t>
      </w:r>
      <w:r w:rsidRPr="0068242C">
        <w:rPr>
          <w:color w:val="333333"/>
        </w:rPr>
        <w:t>P-value</w:t>
      </w:r>
      <w:r w:rsidR="001A386F" w:rsidRPr="0068242C">
        <w:rPr>
          <w:color w:val="333333"/>
        </w:rPr>
        <w:t>s</w:t>
      </w:r>
      <w:r w:rsidRPr="0068242C">
        <w:rPr>
          <w:color w:val="333333"/>
        </w:rPr>
        <w:t xml:space="preserve"> calculated from the </w:t>
      </w:r>
      <w:r w:rsidR="001A386F" w:rsidRPr="0068242C">
        <w:rPr>
          <w:color w:val="333333"/>
        </w:rPr>
        <w:t>job</w:t>
      </w:r>
      <w:r w:rsidRPr="0068242C">
        <w:rPr>
          <w:color w:val="333333"/>
        </w:rPr>
        <w:t xml:space="preserve"> z-score with Tableau</w:t>
      </w:r>
      <w:r w:rsidR="00C51513" w:rsidRPr="0068242C">
        <w:rPr>
          <w:color w:val="333333"/>
        </w:rPr>
        <w:t>’</w:t>
      </w:r>
      <w:r w:rsidRPr="0068242C">
        <w:rPr>
          <w:color w:val="333333"/>
        </w:rPr>
        <w:t>s trend line feature.</w:t>
      </w:r>
    </w:p>
    <w:p w14:paraId="333FE626" w14:textId="0B1BC886" w:rsidR="00877391" w:rsidRPr="0068242C" w:rsidRDefault="00877391" w:rsidP="00877391">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Benchmark</w:t>
      </w:r>
      <w:r w:rsidRPr="0068242C">
        <w:rPr>
          <w:color w:val="333333"/>
        </w:rPr>
        <w:t xml:space="preserve"> – </w:t>
      </w:r>
      <w:r w:rsidR="00BC1349" w:rsidRPr="0068242C">
        <w:rPr>
          <w:color w:val="333333"/>
        </w:rPr>
        <w:t>Whether p</w:t>
      </w:r>
      <w:r w:rsidR="0037641B" w:rsidRPr="0068242C">
        <w:rPr>
          <w:color w:val="333333"/>
        </w:rPr>
        <w:t>-value</w:t>
      </w:r>
      <w:r w:rsidR="00BC1349" w:rsidRPr="0068242C">
        <w:rPr>
          <w:color w:val="333333"/>
        </w:rPr>
        <w:t>(s)</w:t>
      </w:r>
      <w:r w:rsidR="0037641B" w:rsidRPr="0068242C">
        <w:rPr>
          <w:color w:val="333333"/>
        </w:rPr>
        <w:t xml:space="preserve"> are</w:t>
      </w:r>
      <w:r w:rsidRPr="0068242C">
        <w:rPr>
          <w:color w:val="333333"/>
        </w:rPr>
        <w:t xml:space="preserve"> greater</w:t>
      </w:r>
      <w:r w:rsidR="0037641B" w:rsidRPr="0068242C">
        <w:rPr>
          <w:color w:val="333333"/>
        </w:rPr>
        <w:t>/</w:t>
      </w:r>
      <w:r w:rsidRPr="0068242C">
        <w:rPr>
          <w:color w:val="333333"/>
        </w:rPr>
        <w:t xml:space="preserve">less than </w:t>
      </w:r>
      <w:r w:rsidR="0037641B" w:rsidRPr="0068242C">
        <w:rPr>
          <w:color w:val="333333"/>
        </w:rPr>
        <w:t>0</w:t>
      </w:r>
      <w:r w:rsidRPr="0068242C">
        <w:rPr>
          <w:color w:val="333333"/>
        </w:rPr>
        <w:t>.050</w:t>
      </w:r>
      <w:r w:rsidR="0037641B" w:rsidRPr="0068242C">
        <w:rPr>
          <w:color w:val="333333"/>
        </w:rPr>
        <w:t xml:space="preserve"> and</w:t>
      </w:r>
      <w:r w:rsidR="00BC1349" w:rsidRPr="0068242C">
        <w:rPr>
          <w:color w:val="333333"/>
        </w:rPr>
        <w:t>/or</w:t>
      </w:r>
      <w:r w:rsidR="0037641B" w:rsidRPr="0068242C">
        <w:rPr>
          <w:color w:val="333333"/>
        </w:rPr>
        <w:t xml:space="preserve"> the r</w:t>
      </w:r>
      <w:r w:rsidR="0037641B" w:rsidRPr="0068242C">
        <w:rPr>
          <w:color w:val="333333"/>
          <w:vertAlign w:val="superscript"/>
        </w:rPr>
        <w:t xml:space="preserve">2 </w:t>
      </w:r>
      <w:r w:rsidR="0037641B" w:rsidRPr="0068242C">
        <w:rPr>
          <w:color w:val="333333"/>
        </w:rPr>
        <w:t>value</w:t>
      </w:r>
      <w:r w:rsidR="00BC1349" w:rsidRPr="0068242C">
        <w:rPr>
          <w:color w:val="333333"/>
        </w:rPr>
        <w:t>(s)</w:t>
      </w:r>
      <w:r w:rsidR="0037641B" w:rsidRPr="0068242C">
        <w:rPr>
          <w:color w:val="333333"/>
        </w:rPr>
        <w:t xml:space="preserve"> </w:t>
      </w:r>
      <w:r w:rsidR="00BC1349" w:rsidRPr="0068242C">
        <w:rPr>
          <w:color w:val="333333"/>
        </w:rPr>
        <w:t>are</w:t>
      </w:r>
      <w:r w:rsidR="0037641B" w:rsidRPr="0068242C">
        <w:rPr>
          <w:color w:val="333333"/>
        </w:rPr>
        <w:t xml:space="preserve"> greater/less than 0.8.</w:t>
      </w:r>
    </w:p>
    <w:p w14:paraId="356D202A" w14:textId="4325C9B2" w:rsidR="00877391" w:rsidRPr="0068242C" w:rsidRDefault="00877391" w:rsidP="00877391">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Relevance</w:t>
      </w:r>
      <w:r w:rsidRPr="0068242C">
        <w:rPr>
          <w:color w:val="333333"/>
        </w:rPr>
        <w:t xml:space="preserve"> – The z-score inform</w:t>
      </w:r>
      <w:r w:rsidR="008E41EE" w:rsidRPr="0068242C">
        <w:rPr>
          <w:color w:val="333333"/>
        </w:rPr>
        <w:t>s</w:t>
      </w:r>
      <w:r w:rsidRPr="0068242C">
        <w:rPr>
          <w:color w:val="333333"/>
        </w:rPr>
        <w:t xml:space="preserve"> of the standard deviation from the </w:t>
      </w:r>
      <w:r w:rsidR="002C264E" w:rsidRPr="0068242C">
        <w:rPr>
          <w:color w:val="333333"/>
        </w:rPr>
        <w:t>mean</w:t>
      </w:r>
      <w:r w:rsidRPr="0068242C">
        <w:rPr>
          <w:color w:val="333333"/>
        </w:rPr>
        <w:t xml:space="preserve">. The p-value can </w:t>
      </w:r>
      <w:r w:rsidR="006B6811" w:rsidRPr="0068242C">
        <w:rPr>
          <w:color w:val="333333"/>
        </w:rPr>
        <w:t>assist with determining</w:t>
      </w:r>
      <w:r w:rsidRPr="0068242C">
        <w:rPr>
          <w:color w:val="333333"/>
        </w:rPr>
        <w:t xml:space="preserve"> if the data has significance or is not correlated</w:t>
      </w:r>
      <w:r w:rsidR="006B6811" w:rsidRPr="0068242C">
        <w:rPr>
          <w:color w:val="333333"/>
        </w:rPr>
        <w:t xml:space="preserve"> as well as discern</w:t>
      </w:r>
      <w:r w:rsidRPr="0068242C">
        <w:rPr>
          <w:color w:val="333333"/>
        </w:rPr>
        <w:t xml:space="preserve"> statistical norms and variances</w:t>
      </w:r>
      <w:r w:rsidR="006B6811" w:rsidRPr="0068242C">
        <w:rPr>
          <w:color w:val="333333"/>
        </w:rPr>
        <w:t xml:space="preserve">, which may highlight </w:t>
      </w:r>
      <w:r w:rsidRPr="0068242C">
        <w:rPr>
          <w:color w:val="333333"/>
        </w:rPr>
        <w:t xml:space="preserve">any trends/anomalies for </w:t>
      </w:r>
      <w:r w:rsidR="00C16D08" w:rsidRPr="0068242C">
        <w:rPr>
          <w:color w:val="333333"/>
        </w:rPr>
        <w:t>t</w:t>
      </w:r>
      <w:r w:rsidR="006B6811" w:rsidRPr="0068242C">
        <w:rPr>
          <w:color w:val="333333"/>
        </w:rPr>
        <w:t xml:space="preserve">he top </w:t>
      </w:r>
      <w:r w:rsidR="00F47C74" w:rsidRPr="0068242C">
        <w:rPr>
          <w:color w:val="333333"/>
        </w:rPr>
        <w:t xml:space="preserve">5 </w:t>
      </w:r>
      <w:r w:rsidR="006B6811" w:rsidRPr="0068242C">
        <w:rPr>
          <w:color w:val="333333"/>
        </w:rPr>
        <w:t>S</w:t>
      </w:r>
      <w:r w:rsidRPr="0068242C">
        <w:rPr>
          <w:color w:val="333333"/>
        </w:rPr>
        <w:t>tates</w:t>
      </w:r>
      <w:r w:rsidR="006B6811" w:rsidRPr="0068242C">
        <w:rPr>
          <w:color w:val="333333"/>
        </w:rPr>
        <w:t xml:space="preserve"> with </w:t>
      </w:r>
      <w:proofErr w:type="gramStart"/>
      <w:r w:rsidR="006B6811" w:rsidRPr="0068242C">
        <w:rPr>
          <w:color w:val="333333"/>
        </w:rPr>
        <w:t>the most</w:t>
      </w:r>
      <w:proofErr w:type="gramEnd"/>
      <w:r w:rsidR="006B6811" w:rsidRPr="0068242C">
        <w:rPr>
          <w:color w:val="333333"/>
        </w:rPr>
        <w:t xml:space="preserve"> number of </w:t>
      </w:r>
      <w:r w:rsidR="00C16D08" w:rsidRPr="0068242C">
        <w:rPr>
          <w:color w:val="333333"/>
        </w:rPr>
        <w:t xml:space="preserve">data analyst </w:t>
      </w:r>
      <w:r w:rsidR="006B6811" w:rsidRPr="0068242C">
        <w:rPr>
          <w:color w:val="333333"/>
        </w:rPr>
        <w:t>jobs</w:t>
      </w:r>
      <w:r w:rsidRPr="0068242C">
        <w:rPr>
          <w:color w:val="333333"/>
        </w:rPr>
        <w:t>.</w:t>
      </w:r>
    </w:p>
    <w:p w14:paraId="68D51FBF" w14:textId="2EDEE11B" w:rsidR="007B3021" w:rsidRPr="0068242C" w:rsidRDefault="0085509E" w:rsidP="007E5025">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Conclusion</w:t>
      </w:r>
      <w:r w:rsidRPr="0068242C">
        <w:rPr>
          <w:color w:val="333333"/>
        </w:rPr>
        <w:t xml:space="preserve"> – </w:t>
      </w:r>
      <w:r w:rsidR="00A121F4" w:rsidRPr="0068242C">
        <w:rPr>
          <w:color w:val="333333"/>
        </w:rPr>
        <w:t>The p-value for remote job</w:t>
      </w:r>
      <w:r w:rsidR="00B806E2" w:rsidRPr="0068242C">
        <w:rPr>
          <w:color w:val="333333"/>
        </w:rPr>
        <w:t>s</w:t>
      </w:r>
      <w:r w:rsidR="00DB38DE" w:rsidRPr="0068242C">
        <w:rPr>
          <w:color w:val="333333"/>
        </w:rPr>
        <w:t xml:space="preserve"> </w:t>
      </w:r>
      <w:r w:rsidR="00A121F4" w:rsidRPr="0068242C">
        <w:rPr>
          <w:color w:val="333333"/>
        </w:rPr>
        <w:t>is 0.09</w:t>
      </w:r>
      <w:r w:rsidR="009E3241" w:rsidRPr="0068242C">
        <w:rPr>
          <w:color w:val="333333"/>
        </w:rPr>
        <w:t>6</w:t>
      </w:r>
      <w:r w:rsidR="003D2D10" w:rsidRPr="0068242C">
        <w:rPr>
          <w:color w:val="333333"/>
        </w:rPr>
        <w:t xml:space="preserve"> and t</w:t>
      </w:r>
      <w:r w:rsidR="00A121F4" w:rsidRPr="0068242C">
        <w:rPr>
          <w:color w:val="333333"/>
        </w:rPr>
        <w:t xml:space="preserve">he p-value for in-person </w:t>
      </w:r>
      <w:r w:rsidR="00B806E2" w:rsidRPr="0068242C">
        <w:rPr>
          <w:color w:val="333333"/>
        </w:rPr>
        <w:t>jobs</w:t>
      </w:r>
      <w:r w:rsidR="00A121F4" w:rsidRPr="0068242C">
        <w:rPr>
          <w:color w:val="333333"/>
        </w:rPr>
        <w:t xml:space="preserve"> is 0.111. </w:t>
      </w:r>
      <w:r w:rsidR="003D2D10" w:rsidRPr="0068242C">
        <w:rPr>
          <w:color w:val="333333"/>
        </w:rPr>
        <w:t xml:space="preserve">The </w:t>
      </w:r>
      <w:r w:rsidR="00927113" w:rsidRPr="0068242C">
        <w:rPr>
          <w:color w:val="333333"/>
        </w:rPr>
        <w:t>high</w:t>
      </w:r>
      <w:r w:rsidR="003D2D10" w:rsidRPr="0068242C">
        <w:rPr>
          <w:color w:val="333333"/>
        </w:rPr>
        <w:t xml:space="preserve"> value</w:t>
      </w:r>
      <w:r w:rsidR="00927113" w:rsidRPr="0068242C">
        <w:rPr>
          <w:color w:val="333333"/>
        </w:rPr>
        <w:t xml:space="preserve">s </w:t>
      </w:r>
      <w:r w:rsidR="00A1655C" w:rsidRPr="0068242C">
        <w:rPr>
          <w:color w:val="333333"/>
        </w:rPr>
        <w:t xml:space="preserve">(greater than 0.05) </w:t>
      </w:r>
      <w:r w:rsidR="007B3021" w:rsidRPr="0068242C">
        <w:rPr>
          <w:color w:val="333333"/>
        </w:rPr>
        <w:t xml:space="preserve">would normally </w:t>
      </w:r>
      <w:r w:rsidR="003D2D10" w:rsidRPr="0068242C">
        <w:rPr>
          <w:color w:val="333333"/>
        </w:rPr>
        <w:t xml:space="preserve">indicate that there is </w:t>
      </w:r>
      <w:r w:rsidR="00927113" w:rsidRPr="0068242C">
        <w:rPr>
          <w:color w:val="333333"/>
        </w:rPr>
        <w:t>no</w:t>
      </w:r>
      <w:r w:rsidR="003D2D10" w:rsidRPr="0068242C">
        <w:rPr>
          <w:color w:val="333333"/>
        </w:rPr>
        <w:t xml:space="preserve"> correlation </w:t>
      </w:r>
      <w:r w:rsidR="00927113" w:rsidRPr="0068242C">
        <w:rPr>
          <w:color w:val="333333"/>
        </w:rPr>
        <w:t>between</w:t>
      </w:r>
      <w:r w:rsidR="003D2D10" w:rsidRPr="0068242C">
        <w:rPr>
          <w:color w:val="333333"/>
        </w:rPr>
        <w:t xml:space="preserve"> the data points represented in the dataset</w:t>
      </w:r>
      <w:r w:rsidR="00911209" w:rsidRPr="0068242C">
        <w:rPr>
          <w:color w:val="333333"/>
        </w:rPr>
        <w:t>,</w:t>
      </w:r>
      <w:r w:rsidR="007B3021" w:rsidRPr="0068242C">
        <w:rPr>
          <w:color w:val="333333"/>
        </w:rPr>
        <w:t xml:space="preserve"> </w:t>
      </w:r>
      <w:r w:rsidR="00F6041D" w:rsidRPr="0068242C">
        <w:rPr>
          <w:color w:val="333333"/>
        </w:rPr>
        <w:t>as well as</w:t>
      </w:r>
      <w:r w:rsidR="00911209" w:rsidRPr="0068242C">
        <w:rPr>
          <w:color w:val="333333"/>
        </w:rPr>
        <w:t>,</w:t>
      </w:r>
      <w:r w:rsidR="007B3021" w:rsidRPr="0068242C">
        <w:rPr>
          <w:color w:val="333333"/>
        </w:rPr>
        <w:t xml:space="preserve"> that t</w:t>
      </w:r>
      <w:r w:rsidR="00771EBE" w:rsidRPr="0068242C">
        <w:rPr>
          <w:color w:val="333333"/>
        </w:rPr>
        <w:t xml:space="preserve">hese values are not statistically significant </w:t>
      </w:r>
      <w:r w:rsidR="00F6041D" w:rsidRPr="0068242C">
        <w:rPr>
          <w:color w:val="333333"/>
        </w:rPr>
        <w:t>and</w:t>
      </w:r>
      <w:r w:rsidR="00771EBE" w:rsidRPr="0068242C">
        <w:rPr>
          <w:color w:val="333333"/>
        </w:rPr>
        <w:t xml:space="preserve"> </w:t>
      </w:r>
      <w:r w:rsidR="00DB38DE" w:rsidRPr="0068242C">
        <w:rPr>
          <w:color w:val="333333"/>
        </w:rPr>
        <w:t xml:space="preserve">consequently </w:t>
      </w:r>
      <w:r w:rsidR="00787109" w:rsidRPr="0068242C">
        <w:rPr>
          <w:color w:val="333333"/>
        </w:rPr>
        <w:t>reject</w:t>
      </w:r>
      <w:r w:rsidR="00771EBE" w:rsidRPr="0068242C">
        <w:rPr>
          <w:color w:val="333333"/>
        </w:rPr>
        <w:t xml:space="preserve"> the null hypothesi</w:t>
      </w:r>
      <w:r w:rsidR="00787109" w:rsidRPr="0068242C">
        <w:rPr>
          <w:color w:val="333333"/>
        </w:rPr>
        <w:t>s</w:t>
      </w:r>
      <w:r w:rsidR="00771EBE" w:rsidRPr="0068242C">
        <w:rPr>
          <w:color w:val="333333"/>
        </w:rPr>
        <w:t>.</w:t>
      </w:r>
      <w:r w:rsidR="00360704" w:rsidRPr="0068242C">
        <w:rPr>
          <w:color w:val="333333"/>
        </w:rPr>
        <w:t xml:space="preserve"> </w:t>
      </w:r>
    </w:p>
    <w:p w14:paraId="49197552" w14:textId="0A06BFB3" w:rsidR="00DB38DE" w:rsidRPr="0068242C" w:rsidRDefault="00AA68E9" w:rsidP="00DB38DE">
      <w:pPr>
        <w:pStyle w:val="NormalWeb"/>
        <w:shd w:val="clear" w:color="auto" w:fill="FFFFFF"/>
        <w:spacing w:before="0" w:beforeAutospacing="0" w:after="0" w:afterAutospacing="0" w:line="480" w:lineRule="auto"/>
        <w:rPr>
          <w:color w:val="333333"/>
        </w:rPr>
      </w:pPr>
      <w:r w:rsidRPr="0068242C">
        <w:rPr>
          <w:color w:val="333333"/>
        </w:rPr>
        <w:tab/>
      </w:r>
      <w:r w:rsidR="00DB38DE" w:rsidRPr="0068242C">
        <w:rPr>
          <w:color w:val="333333"/>
        </w:rPr>
        <w:t>The r</w:t>
      </w:r>
      <w:r w:rsidR="00DB38DE" w:rsidRPr="0068242C">
        <w:rPr>
          <w:color w:val="333333"/>
          <w:vertAlign w:val="superscript"/>
        </w:rPr>
        <w:t xml:space="preserve">2 </w:t>
      </w:r>
      <w:r w:rsidR="00DB38DE" w:rsidRPr="0068242C">
        <w:rPr>
          <w:color w:val="333333"/>
        </w:rPr>
        <w:t>value for in-person jobs is 0.30</w:t>
      </w:r>
      <w:r w:rsidR="00974AFF" w:rsidRPr="0068242C">
        <w:rPr>
          <w:color w:val="333333"/>
        </w:rPr>
        <w:t>3</w:t>
      </w:r>
      <w:r w:rsidR="00DB38DE" w:rsidRPr="0068242C">
        <w:rPr>
          <w:color w:val="333333"/>
        </w:rPr>
        <w:t xml:space="preserve"> and the r</w:t>
      </w:r>
      <w:r w:rsidR="00DB38DE" w:rsidRPr="0068242C">
        <w:rPr>
          <w:color w:val="333333"/>
          <w:vertAlign w:val="superscript"/>
        </w:rPr>
        <w:t>2</w:t>
      </w:r>
      <w:r w:rsidR="00DB38DE" w:rsidRPr="0068242C">
        <w:rPr>
          <w:color w:val="333333"/>
        </w:rPr>
        <w:t xml:space="preserve"> value for remote jobs is 0.65</w:t>
      </w:r>
      <w:r w:rsidR="00974AFF" w:rsidRPr="0068242C">
        <w:rPr>
          <w:color w:val="333333"/>
        </w:rPr>
        <w:t>8</w:t>
      </w:r>
      <w:r w:rsidR="00FD0DF8" w:rsidRPr="0068242C">
        <w:rPr>
          <w:color w:val="333333"/>
        </w:rPr>
        <w:t>.</w:t>
      </w:r>
      <w:r w:rsidR="00DB38DE" w:rsidRPr="0068242C">
        <w:rPr>
          <w:color w:val="333333"/>
        </w:rPr>
        <w:t xml:space="preserve"> </w:t>
      </w:r>
      <w:r w:rsidR="00FD0DF8" w:rsidRPr="0068242C">
        <w:rPr>
          <w:color w:val="333333"/>
        </w:rPr>
        <w:t>U</w:t>
      </w:r>
      <w:r w:rsidR="00DB38DE" w:rsidRPr="0068242C">
        <w:rPr>
          <w:color w:val="333333"/>
        </w:rPr>
        <w:t>nfortunately</w:t>
      </w:r>
      <w:r w:rsidR="00FD0DF8" w:rsidRPr="0068242C">
        <w:rPr>
          <w:color w:val="333333"/>
        </w:rPr>
        <w:t>, both values</w:t>
      </w:r>
      <w:r w:rsidR="00DB38DE" w:rsidRPr="0068242C">
        <w:rPr>
          <w:color w:val="333333"/>
        </w:rPr>
        <w:t xml:space="preserve"> infer that the model only has a 30% (in-person) and 6</w:t>
      </w:r>
      <w:r w:rsidR="009E0041" w:rsidRPr="0068242C">
        <w:rPr>
          <w:color w:val="333333"/>
        </w:rPr>
        <w:t>6</w:t>
      </w:r>
      <w:r w:rsidR="00DB38DE" w:rsidRPr="0068242C">
        <w:rPr>
          <w:color w:val="333333"/>
        </w:rPr>
        <w:t>% (remote) accur</w:t>
      </w:r>
      <w:r w:rsidR="00C23278" w:rsidRPr="0068242C">
        <w:rPr>
          <w:color w:val="333333"/>
        </w:rPr>
        <w:t>ate</w:t>
      </w:r>
      <w:r w:rsidR="00DB38DE" w:rsidRPr="0068242C">
        <w:rPr>
          <w:color w:val="333333"/>
        </w:rPr>
        <w:t xml:space="preserve"> fit. </w:t>
      </w:r>
    </w:p>
    <w:p w14:paraId="3CC042FF" w14:textId="34B3D0E3" w:rsidR="00AA6C00" w:rsidRPr="0068242C" w:rsidRDefault="00AA6C00" w:rsidP="007E5025">
      <w:pPr>
        <w:pStyle w:val="NormalWeb"/>
        <w:shd w:val="clear" w:color="auto" w:fill="FFFFFF"/>
        <w:spacing w:before="0" w:beforeAutospacing="0" w:after="0" w:afterAutospacing="0" w:line="480" w:lineRule="auto"/>
        <w:rPr>
          <w:color w:val="333333"/>
        </w:rPr>
      </w:pPr>
      <w:r w:rsidRPr="0068242C">
        <w:rPr>
          <w:color w:val="333333"/>
        </w:rPr>
        <w:tab/>
        <w:t>Although the r</w:t>
      </w:r>
      <w:r w:rsidRPr="0068242C">
        <w:rPr>
          <w:color w:val="333333"/>
          <w:vertAlign w:val="superscript"/>
        </w:rPr>
        <w:t>2</w:t>
      </w:r>
      <w:r w:rsidRPr="0068242C">
        <w:rPr>
          <w:color w:val="333333"/>
        </w:rPr>
        <w:t xml:space="preserve"> value does not provide any further assistance with understanding the model</w:t>
      </w:r>
      <w:r w:rsidR="00C51513" w:rsidRPr="0068242C">
        <w:rPr>
          <w:color w:val="333333"/>
        </w:rPr>
        <w:t>’</w:t>
      </w:r>
      <w:r w:rsidRPr="0068242C">
        <w:rPr>
          <w:color w:val="333333"/>
        </w:rPr>
        <w:t>s statistic</w:t>
      </w:r>
      <w:r w:rsidR="00C23278" w:rsidRPr="0068242C">
        <w:rPr>
          <w:color w:val="333333"/>
        </w:rPr>
        <w:t>al accuracy</w:t>
      </w:r>
      <w:r w:rsidRPr="0068242C">
        <w:rPr>
          <w:color w:val="333333"/>
        </w:rPr>
        <w:t xml:space="preserve"> and the p-values are </w:t>
      </w:r>
      <w:r w:rsidR="0094717F" w:rsidRPr="0068242C">
        <w:rPr>
          <w:color w:val="333333"/>
        </w:rPr>
        <w:t>potentially “</w:t>
      </w:r>
      <w:r w:rsidRPr="0068242C">
        <w:rPr>
          <w:color w:val="333333"/>
        </w:rPr>
        <w:t>inconclusive,</w:t>
      </w:r>
      <w:r w:rsidR="0094717F" w:rsidRPr="0068242C">
        <w:rPr>
          <w:color w:val="333333"/>
        </w:rPr>
        <w:t>”</w:t>
      </w:r>
      <w:r w:rsidRPr="0068242C">
        <w:rPr>
          <w:color w:val="333333"/>
        </w:rPr>
        <w:t xml:space="preserve"> it is necessary to </w:t>
      </w:r>
      <w:r w:rsidR="00FD0DF8" w:rsidRPr="0068242C">
        <w:rPr>
          <w:color w:val="333333"/>
        </w:rPr>
        <w:t>examine</w:t>
      </w:r>
      <w:r w:rsidRPr="0068242C">
        <w:rPr>
          <w:color w:val="333333"/>
        </w:rPr>
        <w:t xml:space="preserve"> the </w:t>
      </w:r>
      <w:r w:rsidR="00FD0DF8" w:rsidRPr="0068242C">
        <w:rPr>
          <w:color w:val="333333"/>
        </w:rPr>
        <w:t>job</w:t>
      </w:r>
      <w:r w:rsidR="000665D2" w:rsidRPr="0068242C">
        <w:rPr>
          <w:color w:val="333333"/>
        </w:rPr>
        <w:t xml:space="preserve"> </w:t>
      </w:r>
      <w:r w:rsidRPr="0068242C">
        <w:rPr>
          <w:color w:val="333333"/>
        </w:rPr>
        <w:t xml:space="preserve">z-scores </w:t>
      </w:r>
      <w:r w:rsidR="00FD0DF8" w:rsidRPr="0068242C">
        <w:rPr>
          <w:color w:val="333333"/>
        </w:rPr>
        <w:t xml:space="preserve">further </w:t>
      </w:r>
      <w:r w:rsidRPr="0068242C">
        <w:rPr>
          <w:color w:val="333333"/>
        </w:rPr>
        <w:t>for potential validity</w:t>
      </w:r>
      <w:r w:rsidR="000665D2" w:rsidRPr="0068242C">
        <w:rPr>
          <w:color w:val="333333"/>
        </w:rPr>
        <w:t xml:space="preserve"> of the data/model</w:t>
      </w:r>
      <w:r w:rsidRPr="0068242C">
        <w:rPr>
          <w:color w:val="333333"/>
        </w:rPr>
        <w:t xml:space="preserve">. </w:t>
      </w:r>
    </w:p>
    <w:p w14:paraId="0FA98574" w14:textId="7BE30F4E" w:rsidR="005A50AE" w:rsidRPr="0068242C" w:rsidRDefault="000665D2" w:rsidP="007E5025">
      <w:pPr>
        <w:pStyle w:val="NormalWeb"/>
        <w:shd w:val="clear" w:color="auto" w:fill="FFFFFF"/>
        <w:spacing w:before="0" w:beforeAutospacing="0" w:after="0" w:afterAutospacing="0" w:line="480" w:lineRule="auto"/>
        <w:rPr>
          <w:color w:val="333333"/>
        </w:rPr>
      </w:pPr>
      <w:r w:rsidRPr="0068242C">
        <w:rPr>
          <w:color w:val="333333"/>
        </w:rPr>
        <w:lastRenderedPageBreak/>
        <w:tab/>
        <w:t xml:space="preserve">The z-scores for the top 5 States with the highest number of jobs is </w:t>
      </w:r>
      <w:r w:rsidR="00FD0DF8" w:rsidRPr="0068242C">
        <w:rPr>
          <w:color w:val="333333"/>
        </w:rPr>
        <w:t>#</w:t>
      </w:r>
      <w:r w:rsidRPr="0068242C">
        <w:rPr>
          <w:color w:val="333333"/>
        </w:rPr>
        <w:t>1</w:t>
      </w:r>
      <w:r w:rsidR="00FD0DF8" w:rsidRPr="0068242C">
        <w:rPr>
          <w:color w:val="333333"/>
        </w:rPr>
        <w:t xml:space="preserve"> -</w:t>
      </w:r>
      <w:r w:rsidRPr="0068242C">
        <w:rPr>
          <w:color w:val="333333"/>
        </w:rPr>
        <w:t xml:space="preserve"> California (</w:t>
      </w:r>
      <w:r w:rsidR="00F91E33" w:rsidRPr="0068242C">
        <w:rPr>
          <w:color w:val="333333"/>
        </w:rPr>
        <w:t>4.558</w:t>
      </w:r>
      <w:r w:rsidRPr="0068242C">
        <w:rPr>
          <w:color w:val="333333"/>
        </w:rPr>
        <w:t xml:space="preserve">), </w:t>
      </w:r>
      <w:r w:rsidR="00FD0DF8" w:rsidRPr="0068242C">
        <w:rPr>
          <w:color w:val="333333"/>
        </w:rPr>
        <w:t>#</w:t>
      </w:r>
      <w:r w:rsidRPr="0068242C">
        <w:rPr>
          <w:color w:val="333333"/>
        </w:rPr>
        <w:t>2</w:t>
      </w:r>
      <w:r w:rsidR="00FD0DF8" w:rsidRPr="0068242C">
        <w:rPr>
          <w:color w:val="333333"/>
        </w:rPr>
        <w:t xml:space="preserve"> -</w:t>
      </w:r>
      <w:r w:rsidRPr="0068242C">
        <w:rPr>
          <w:color w:val="333333"/>
        </w:rPr>
        <w:t xml:space="preserve"> New York (</w:t>
      </w:r>
      <w:r w:rsidR="00F91E33" w:rsidRPr="0068242C">
        <w:rPr>
          <w:color w:val="333333"/>
        </w:rPr>
        <w:t>2.676</w:t>
      </w:r>
      <w:r w:rsidRPr="0068242C">
        <w:rPr>
          <w:color w:val="333333"/>
        </w:rPr>
        <w:t xml:space="preserve">), </w:t>
      </w:r>
      <w:r w:rsidR="00FD0DF8" w:rsidRPr="0068242C">
        <w:rPr>
          <w:color w:val="333333"/>
        </w:rPr>
        <w:t>#</w:t>
      </w:r>
      <w:r w:rsidRPr="0068242C">
        <w:rPr>
          <w:color w:val="333333"/>
        </w:rPr>
        <w:t>3</w:t>
      </w:r>
      <w:r w:rsidR="00FD0DF8" w:rsidRPr="0068242C">
        <w:rPr>
          <w:color w:val="333333"/>
        </w:rPr>
        <w:t xml:space="preserve"> -</w:t>
      </w:r>
      <w:r w:rsidRPr="0068242C">
        <w:rPr>
          <w:color w:val="333333"/>
        </w:rPr>
        <w:t xml:space="preserve"> Texas (1.</w:t>
      </w:r>
      <w:r w:rsidR="00F91E33" w:rsidRPr="0068242C">
        <w:rPr>
          <w:color w:val="333333"/>
        </w:rPr>
        <w:t>924</w:t>
      </w:r>
      <w:r w:rsidRPr="0068242C">
        <w:rPr>
          <w:color w:val="333333"/>
        </w:rPr>
        <w:t xml:space="preserve">), </w:t>
      </w:r>
      <w:r w:rsidR="00C54F24" w:rsidRPr="0068242C">
        <w:rPr>
          <w:color w:val="333333"/>
        </w:rPr>
        <w:t xml:space="preserve">#4 - Florida (1.321), and </w:t>
      </w:r>
      <w:r w:rsidR="00FD0DF8" w:rsidRPr="0068242C">
        <w:rPr>
          <w:color w:val="333333"/>
        </w:rPr>
        <w:t>#</w:t>
      </w:r>
      <w:r w:rsidR="00C54F24" w:rsidRPr="0068242C">
        <w:rPr>
          <w:color w:val="333333"/>
        </w:rPr>
        <w:t>5</w:t>
      </w:r>
      <w:r w:rsidR="00FD0DF8" w:rsidRPr="0068242C">
        <w:rPr>
          <w:color w:val="333333"/>
        </w:rPr>
        <w:t xml:space="preserve"> -</w:t>
      </w:r>
      <w:r w:rsidRPr="0068242C">
        <w:rPr>
          <w:color w:val="333333"/>
        </w:rPr>
        <w:t xml:space="preserve"> Virginia (</w:t>
      </w:r>
      <w:r w:rsidR="00F91E33" w:rsidRPr="0068242C">
        <w:rPr>
          <w:color w:val="333333"/>
        </w:rPr>
        <w:t>1.020</w:t>
      </w:r>
      <w:r w:rsidRPr="0068242C">
        <w:rPr>
          <w:color w:val="333333"/>
        </w:rPr>
        <w:t xml:space="preserve">). </w:t>
      </w:r>
      <w:r w:rsidR="000423A6" w:rsidRPr="0068242C">
        <w:rPr>
          <w:color w:val="333333"/>
        </w:rPr>
        <w:t>Illinois (0.945) is ranked as the 6</w:t>
      </w:r>
      <w:r w:rsidR="000423A6" w:rsidRPr="0068242C">
        <w:rPr>
          <w:color w:val="333333"/>
          <w:vertAlign w:val="superscript"/>
        </w:rPr>
        <w:t>th</w:t>
      </w:r>
      <w:r w:rsidR="000423A6" w:rsidRPr="0068242C">
        <w:rPr>
          <w:color w:val="333333"/>
        </w:rPr>
        <w:t xml:space="preserve"> State with </w:t>
      </w:r>
      <w:proofErr w:type="gramStart"/>
      <w:r w:rsidR="000423A6" w:rsidRPr="0068242C">
        <w:rPr>
          <w:color w:val="333333"/>
        </w:rPr>
        <w:t>the most</w:t>
      </w:r>
      <w:proofErr w:type="gramEnd"/>
      <w:r w:rsidR="000423A6" w:rsidRPr="0068242C">
        <w:rPr>
          <w:color w:val="333333"/>
        </w:rPr>
        <w:t xml:space="preserve"> number of jobs, and a</w:t>
      </w:r>
      <w:r w:rsidRPr="0068242C">
        <w:rPr>
          <w:color w:val="333333"/>
        </w:rPr>
        <w:t xml:space="preserve">ll States except for the top </w:t>
      </w:r>
      <w:r w:rsidR="00A83623" w:rsidRPr="0068242C">
        <w:rPr>
          <w:color w:val="333333"/>
        </w:rPr>
        <w:t>6</w:t>
      </w:r>
      <w:r w:rsidRPr="0068242C">
        <w:rPr>
          <w:color w:val="333333"/>
        </w:rPr>
        <w:t xml:space="preserve"> are within the range of approximately </w:t>
      </w:r>
      <w:r w:rsidR="00F509C0" w:rsidRPr="0068242C">
        <w:rPr>
          <w:color w:val="333333"/>
        </w:rPr>
        <w:t>-</w:t>
      </w:r>
      <w:r w:rsidR="00A83623" w:rsidRPr="0068242C">
        <w:rPr>
          <w:color w:val="333333"/>
        </w:rPr>
        <w:t>0</w:t>
      </w:r>
      <w:r w:rsidRPr="0068242C">
        <w:rPr>
          <w:color w:val="333333"/>
        </w:rPr>
        <w:t>.</w:t>
      </w:r>
      <w:r w:rsidR="00F509C0" w:rsidRPr="0068242C">
        <w:rPr>
          <w:color w:val="333333"/>
        </w:rPr>
        <w:t>7</w:t>
      </w:r>
      <w:r w:rsidRPr="0068242C">
        <w:rPr>
          <w:color w:val="333333"/>
        </w:rPr>
        <w:t xml:space="preserve">00 to </w:t>
      </w:r>
      <w:r w:rsidR="00A83623" w:rsidRPr="0068242C">
        <w:rPr>
          <w:color w:val="333333"/>
        </w:rPr>
        <w:t>0</w:t>
      </w:r>
      <w:r w:rsidRPr="0068242C">
        <w:rPr>
          <w:color w:val="333333"/>
        </w:rPr>
        <w:t>.</w:t>
      </w:r>
      <w:r w:rsidR="00F509C0" w:rsidRPr="0068242C">
        <w:rPr>
          <w:color w:val="333333"/>
        </w:rPr>
        <w:t>7</w:t>
      </w:r>
      <w:r w:rsidRPr="0068242C">
        <w:rPr>
          <w:color w:val="333333"/>
        </w:rPr>
        <w:t>00</w:t>
      </w:r>
      <w:r w:rsidR="00A83623" w:rsidRPr="0068242C">
        <w:rPr>
          <w:color w:val="333333"/>
        </w:rPr>
        <w:t>. All of th</w:t>
      </w:r>
      <w:r w:rsidRPr="0068242C">
        <w:rPr>
          <w:color w:val="333333"/>
        </w:rPr>
        <w:t xml:space="preserve">e top </w:t>
      </w:r>
      <w:r w:rsidR="00A83623" w:rsidRPr="0068242C">
        <w:rPr>
          <w:color w:val="333333"/>
        </w:rPr>
        <w:t>5</w:t>
      </w:r>
      <w:r w:rsidRPr="0068242C">
        <w:rPr>
          <w:color w:val="333333"/>
        </w:rPr>
        <w:t xml:space="preserve"> States are </w:t>
      </w:r>
      <w:r w:rsidR="00A83623" w:rsidRPr="0068242C">
        <w:rPr>
          <w:color w:val="333333"/>
        </w:rPr>
        <w:t xml:space="preserve">greater than 1.000 and are </w:t>
      </w:r>
      <w:r w:rsidRPr="0068242C">
        <w:rPr>
          <w:color w:val="333333"/>
        </w:rPr>
        <w:t>significant outlie</w:t>
      </w:r>
      <w:r w:rsidR="00F55A9E" w:rsidRPr="0068242C">
        <w:rPr>
          <w:color w:val="333333"/>
        </w:rPr>
        <w:t xml:space="preserve">rs, in which the model deems to have no correlation. </w:t>
      </w:r>
      <w:r w:rsidR="00C937A9" w:rsidRPr="0068242C">
        <w:rPr>
          <w:color w:val="333333"/>
        </w:rPr>
        <w:t xml:space="preserve">Further analysis is required for </w:t>
      </w:r>
      <w:r w:rsidR="00340062" w:rsidRPr="0068242C">
        <w:rPr>
          <w:color w:val="333333"/>
        </w:rPr>
        <w:t>identifying</w:t>
      </w:r>
      <w:r w:rsidR="00C937A9" w:rsidRPr="0068242C">
        <w:rPr>
          <w:color w:val="333333"/>
        </w:rPr>
        <w:t xml:space="preserve"> factors</w:t>
      </w:r>
      <w:r w:rsidR="00340062" w:rsidRPr="0068242C">
        <w:rPr>
          <w:color w:val="333333"/>
        </w:rPr>
        <w:t xml:space="preserve"> which potentially affect the </w:t>
      </w:r>
      <w:r w:rsidR="00C937A9" w:rsidRPr="0068242C">
        <w:rPr>
          <w:color w:val="333333"/>
        </w:rPr>
        <w:t xml:space="preserve">causality of the </w:t>
      </w:r>
      <w:r w:rsidR="00340062" w:rsidRPr="0068242C">
        <w:rPr>
          <w:color w:val="333333"/>
        </w:rPr>
        <w:t xml:space="preserve">outlier </w:t>
      </w:r>
      <w:r w:rsidR="00C937A9" w:rsidRPr="0068242C">
        <w:rPr>
          <w:color w:val="333333"/>
        </w:rPr>
        <w:t>score</w:t>
      </w:r>
      <w:r w:rsidR="00340062" w:rsidRPr="0068242C">
        <w:rPr>
          <w:color w:val="333333"/>
        </w:rPr>
        <w:t xml:space="preserve"> values</w:t>
      </w:r>
      <w:r w:rsidR="00C937A9" w:rsidRPr="0068242C">
        <w:rPr>
          <w:color w:val="333333"/>
        </w:rPr>
        <w:t>.</w:t>
      </w:r>
    </w:p>
    <w:p w14:paraId="51DB853D" w14:textId="130C54E8" w:rsidR="000665D2" w:rsidRPr="0068242C" w:rsidRDefault="005A50AE" w:rsidP="007E5025">
      <w:pPr>
        <w:pStyle w:val="NormalWeb"/>
        <w:shd w:val="clear" w:color="auto" w:fill="FFFFFF"/>
        <w:spacing w:before="0" w:beforeAutospacing="0" w:after="0" w:afterAutospacing="0" w:line="480" w:lineRule="auto"/>
        <w:rPr>
          <w:color w:val="333333"/>
        </w:rPr>
      </w:pPr>
      <w:r w:rsidRPr="0068242C">
        <w:rPr>
          <w:color w:val="333333"/>
        </w:rPr>
        <w:tab/>
      </w:r>
      <w:r w:rsidR="00E44FD4" w:rsidRPr="0068242C">
        <w:rPr>
          <w:color w:val="333333"/>
          <w:u w:val="single"/>
        </w:rPr>
        <w:t>#1.</w:t>
      </w:r>
      <w:r w:rsidR="00E44FD4" w:rsidRPr="0068242C">
        <w:rPr>
          <w:color w:val="333333"/>
        </w:rPr>
        <w:t xml:space="preserve"> </w:t>
      </w:r>
      <w:r w:rsidRPr="0068242C">
        <w:rPr>
          <w:color w:val="333333"/>
        </w:rPr>
        <w:t>California is the 3</w:t>
      </w:r>
      <w:r w:rsidRPr="0068242C">
        <w:rPr>
          <w:color w:val="333333"/>
          <w:vertAlign w:val="superscript"/>
        </w:rPr>
        <w:t>rd</w:t>
      </w:r>
      <w:r w:rsidRPr="0068242C">
        <w:rPr>
          <w:color w:val="333333"/>
        </w:rPr>
        <w:t xml:space="preserve"> largest State in the U.S. and has many metropolitan areas</w:t>
      </w:r>
      <w:r w:rsidR="00CC0040" w:rsidRPr="0068242C">
        <w:rPr>
          <w:color w:val="333333"/>
        </w:rPr>
        <w:t xml:space="preserve">, in which the majority of in-person jobs are located and remote jobs are offered, </w:t>
      </w:r>
      <w:r w:rsidRPr="0068242C">
        <w:rPr>
          <w:color w:val="333333"/>
        </w:rPr>
        <w:t xml:space="preserve">as well as Silicon Valley, which is the location of many tech hubs and </w:t>
      </w:r>
      <w:r w:rsidR="00D70B93" w:rsidRPr="0068242C">
        <w:rPr>
          <w:color w:val="333333"/>
        </w:rPr>
        <w:t xml:space="preserve">specialized </w:t>
      </w:r>
      <w:r w:rsidRPr="0068242C">
        <w:rPr>
          <w:color w:val="333333"/>
        </w:rPr>
        <w:t xml:space="preserve">innovations. The </w:t>
      </w:r>
      <w:r w:rsidR="00B92C0E" w:rsidRPr="0068242C">
        <w:rPr>
          <w:color w:val="333333"/>
        </w:rPr>
        <w:t>job</w:t>
      </w:r>
      <w:r w:rsidRPr="0068242C">
        <w:rPr>
          <w:color w:val="333333"/>
        </w:rPr>
        <w:t xml:space="preserve"> z-score of </w:t>
      </w:r>
      <w:r w:rsidR="00E06B18" w:rsidRPr="0068242C">
        <w:rPr>
          <w:color w:val="333333"/>
        </w:rPr>
        <w:t>4.558</w:t>
      </w:r>
      <w:r w:rsidRPr="0068242C">
        <w:rPr>
          <w:color w:val="333333"/>
        </w:rPr>
        <w:t xml:space="preserve"> can be legitimate because of the demographics.</w:t>
      </w:r>
    </w:p>
    <w:p w14:paraId="391BCFA2" w14:textId="51A33D52" w:rsidR="005A50AE" w:rsidRPr="0068242C" w:rsidRDefault="005A50AE" w:rsidP="007E5025">
      <w:pPr>
        <w:pStyle w:val="NormalWeb"/>
        <w:shd w:val="clear" w:color="auto" w:fill="FFFFFF"/>
        <w:spacing w:before="0" w:beforeAutospacing="0" w:after="0" w:afterAutospacing="0" w:line="480" w:lineRule="auto"/>
        <w:rPr>
          <w:color w:val="333333"/>
        </w:rPr>
      </w:pPr>
      <w:r w:rsidRPr="0068242C">
        <w:rPr>
          <w:color w:val="333333"/>
        </w:rPr>
        <w:tab/>
      </w:r>
      <w:r w:rsidR="00E44FD4" w:rsidRPr="0068242C">
        <w:rPr>
          <w:color w:val="333333"/>
          <w:u w:val="single"/>
        </w:rPr>
        <w:t>#2.</w:t>
      </w:r>
      <w:r w:rsidR="00E44FD4" w:rsidRPr="0068242C">
        <w:rPr>
          <w:color w:val="333333"/>
        </w:rPr>
        <w:t xml:space="preserve"> </w:t>
      </w:r>
      <w:r w:rsidRPr="0068242C">
        <w:rPr>
          <w:color w:val="333333"/>
        </w:rPr>
        <w:t xml:space="preserve">New York is not a </w:t>
      </w:r>
      <w:r w:rsidR="00A07CAB" w:rsidRPr="0068242C">
        <w:rPr>
          <w:color w:val="333333"/>
        </w:rPr>
        <w:t>very</w:t>
      </w:r>
      <w:r w:rsidRPr="0068242C">
        <w:rPr>
          <w:color w:val="333333"/>
        </w:rPr>
        <w:t xml:space="preserve"> large State, though it has several </w:t>
      </w:r>
      <w:r w:rsidR="00A07CAB" w:rsidRPr="0068242C">
        <w:rPr>
          <w:color w:val="333333"/>
        </w:rPr>
        <w:t>urban regions</w:t>
      </w:r>
      <w:r w:rsidRPr="0068242C">
        <w:rPr>
          <w:color w:val="333333"/>
        </w:rPr>
        <w:t xml:space="preserve">. New York City is the financial capital of the </w:t>
      </w:r>
      <w:r w:rsidR="00AF0A10" w:rsidRPr="0068242C">
        <w:rPr>
          <w:color w:val="333333"/>
        </w:rPr>
        <w:t>United States</w:t>
      </w:r>
      <w:r w:rsidR="009438F1" w:rsidRPr="0068242C">
        <w:rPr>
          <w:color w:val="333333"/>
        </w:rPr>
        <w:t>/</w:t>
      </w:r>
      <w:r w:rsidR="00AF0A10" w:rsidRPr="0068242C">
        <w:rPr>
          <w:color w:val="333333"/>
        </w:rPr>
        <w:t xml:space="preserve">entire </w:t>
      </w:r>
      <w:r w:rsidRPr="0068242C">
        <w:rPr>
          <w:color w:val="333333"/>
        </w:rPr>
        <w:t>world</w:t>
      </w:r>
      <w:r w:rsidR="00AF0A10" w:rsidRPr="0068242C">
        <w:rPr>
          <w:color w:val="333333"/>
        </w:rPr>
        <w:t xml:space="preserve"> because of the financial markets/Wall St., as well as insurance</w:t>
      </w:r>
      <w:r w:rsidR="00AE6CCF" w:rsidRPr="0068242C">
        <w:rPr>
          <w:color w:val="333333"/>
        </w:rPr>
        <w:t>/</w:t>
      </w:r>
      <w:r w:rsidR="00AF0A10" w:rsidRPr="0068242C">
        <w:rPr>
          <w:color w:val="333333"/>
        </w:rPr>
        <w:t xml:space="preserve">credit/loan companies, </w:t>
      </w:r>
      <w:r w:rsidR="00AE6CCF" w:rsidRPr="0068242C">
        <w:rPr>
          <w:color w:val="333333"/>
        </w:rPr>
        <w:t xml:space="preserve">and </w:t>
      </w:r>
      <w:r w:rsidR="000D71F7" w:rsidRPr="0068242C">
        <w:rPr>
          <w:color w:val="333333"/>
        </w:rPr>
        <w:t xml:space="preserve">government agents/workers, </w:t>
      </w:r>
      <w:r w:rsidR="00AF0A10" w:rsidRPr="0068242C">
        <w:rPr>
          <w:color w:val="333333"/>
        </w:rPr>
        <w:t xml:space="preserve">etc. </w:t>
      </w:r>
      <w:r w:rsidR="0085329A" w:rsidRPr="0068242C">
        <w:rPr>
          <w:color w:val="333333"/>
        </w:rPr>
        <w:t xml:space="preserve">As a result of urban sprawl, inflation, pandemic and other contributing factors, many jobs that were in New York City have relocated to the greater metropolitan areas of northern New Jersey and southern Connecticut. </w:t>
      </w:r>
      <w:r w:rsidR="00AF0A10" w:rsidRPr="0068242C">
        <w:rPr>
          <w:color w:val="333333"/>
        </w:rPr>
        <w:t>Data analysts are in high demand</w:t>
      </w:r>
      <w:r w:rsidR="0084089F" w:rsidRPr="0068242C">
        <w:rPr>
          <w:color w:val="333333"/>
        </w:rPr>
        <w:t xml:space="preserve"> with </w:t>
      </w:r>
      <w:r w:rsidR="00AE1E12" w:rsidRPr="0068242C">
        <w:rPr>
          <w:color w:val="333333"/>
        </w:rPr>
        <w:t xml:space="preserve">various types of </w:t>
      </w:r>
      <w:r w:rsidR="0084089F" w:rsidRPr="0068242C">
        <w:rPr>
          <w:color w:val="333333"/>
        </w:rPr>
        <w:t>financial institutions</w:t>
      </w:r>
      <w:r w:rsidR="00AF0A10" w:rsidRPr="0068242C">
        <w:rPr>
          <w:color w:val="333333"/>
        </w:rPr>
        <w:t>,</w:t>
      </w:r>
      <w:r w:rsidR="00AE1E12" w:rsidRPr="0068242C">
        <w:rPr>
          <w:color w:val="333333"/>
        </w:rPr>
        <w:t xml:space="preserve"> commerce</w:t>
      </w:r>
      <w:r w:rsidR="003373D9" w:rsidRPr="0068242C">
        <w:rPr>
          <w:color w:val="333333"/>
        </w:rPr>
        <w:t xml:space="preserve"> businesses/platforms</w:t>
      </w:r>
      <w:r w:rsidR="00AE1E12" w:rsidRPr="0068242C">
        <w:rPr>
          <w:color w:val="333333"/>
        </w:rPr>
        <w:t>, services rendered, etc.</w:t>
      </w:r>
      <w:r w:rsidR="003373D9" w:rsidRPr="0068242C">
        <w:rPr>
          <w:color w:val="333333"/>
        </w:rPr>
        <w:t>,</w:t>
      </w:r>
      <w:r w:rsidR="00AF0A10" w:rsidRPr="0068242C">
        <w:rPr>
          <w:color w:val="333333"/>
        </w:rPr>
        <w:t xml:space="preserve"> which can </w:t>
      </w:r>
      <w:r w:rsidR="00A07CAB" w:rsidRPr="0068242C">
        <w:rPr>
          <w:color w:val="333333"/>
        </w:rPr>
        <w:t xml:space="preserve">seemingly </w:t>
      </w:r>
      <w:r w:rsidR="00AF0A10" w:rsidRPr="0068242C">
        <w:rPr>
          <w:color w:val="333333"/>
        </w:rPr>
        <w:t xml:space="preserve">explain the </w:t>
      </w:r>
      <w:r w:rsidR="00B92C0E" w:rsidRPr="0068242C">
        <w:rPr>
          <w:color w:val="333333"/>
        </w:rPr>
        <w:t>2.676 job</w:t>
      </w:r>
      <w:r w:rsidR="00AF0A10" w:rsidRPr="0068242C">
        <w:rPr>
          <w:color w:val="333333"/>
        </w:rPr>
        <w:t xml:space="preserve"> z-score</w:t>
      </w:r>
      <w:r w:rsidR="003373D9" w:rsidRPr="0068242C">
        <w:rPr>
          <w:color w:val="333333"/>
        </w:rPr>
        <w:t>, when compared to the total population of the State</w:t>
      </w:r>
      <w:r w:rsidR="00AF0A10" w:rsidRPr="0068242C">
        <w:rPr>
          <w:color w:val="333333"/>
        </w:rPr>
        <w:t>.</w:t>
      </w:r>
      <w:r w:rsidR="0085329A" w:rsidRPr="0068242C">
        <w:rPr>
          <w:color w:val="333333"/>
        </w:rPr>
        <w:t xml:space="preserve"> </w:t>
      </w:r>
    </w:p>
    <w:p w14:paraId="08161693" w14:textId="4396CC9C" w:rsidR="005A50AE" w:rsidRPr="0068242C" w:rsidRDefault="00A07CAB" w:rsidP="007E5025">
      <w:pPr>
        <w:pStyle w:val="NormalWeb"/>
        <w:shd w:val="clear" w:color="auto" w:fill="FFFFFF"/>
        <w:spacing w:before="0" w:beforeAutospacing="0" w:after="0" w:afterAutospacing="0" w:line="480" w:lineRule="auto"/>
        <w:rPr>
          <w:color w:val="333333"/>
        </w:rPr>
      </w:pPr>
      <w:r w:rsidRPr="0068242C">
        <w:rPr>
          <w:color w:val="333333"/>
        </w:rPr>
        <w:tab/>
      </w:r>
      <w:r w:rsidR="00E44FD4" w:rsidRPr="0068242C">
        <w:rPr>
          <w:color w:val="333333"/>
          <w:u w:val="single"/>
        </w:rPr>
        <w:t>#3.</w:t>
      </w:r>
      <w:r w:rsidR="00E44FD4" w:rsidRPr="0068242C">
        <w:rPr>
          <w:color w:val="333333"/>
        </w:rPr>
        <w:t xml:space="preserve"> </w:t>
      </w:r>
      <w:r w:rsidRPr="0068242C">
        <w:rPr>
          <w:color w:val="333333"/>
        </w:rPr>
        <w:t>T</w:t>
      </w:r>
      <w:r w:rsidR="005A50AE" w:rsidRPr="0068242C">
        <w:rPr>
          <w:color w:val="333333"/>
        </w:rPr>
        <w:t>exas is the 2</w:t>
      </w:r>
      <w:r w:rsidR="005A50AE" w:rsidRPr="0068242C">
        <w:rPr>
          <w:color w:val="333333"/>
          <w:vertAlign w:val="superscript"/>
        </w:rPr>
        <w:t>nd</w:t>
      </w:r>
      <w:r w:rsidR="005A50AE" w:rsidRPr="0068242C">
        <w:rPr>
          <w:color w:val="333333"/>
        </w:rPr>
        <w:t xml:space="preserve"> largest State and also has many highly populated cities. </w:t>
      </w:r>
      <w:r w:rsidRPr="0068242C">
        <w:rPr>
          <w:color w:val="333333"/>
        </w:rPr>
        <w:t>The economy of Texas compared to California and New York is on a completely different scale</w:t>
      </w:r>
      <w:r w:rsidR="004D5F98" w:rsidRPr="0068242C">
        <w:rPr>
          <w:color w:val="333333"/>
        </w:rPr>
        <w:t>: t</w:t>
      </w:r>
      <w:r w:rsidRPr="0068242C">
        <w:rPr>
          <w:color w:val="333333"/>
        </w:rPr>
        <w:t xml:space="preserve">he cost of living </w:t>
      </w:r>
      <w:r w:rsidR="00A72AC4" w:rsidRPr="0068242C">
        <w:rPr>
          <w:color w:val="333333"/>
        </w:rPr>
        <w:t>as well as</w:t>
      </w:r>
      <w:r w:rsidRPr="0068242C">
        <w:rPr>
          <w:color w:val="333333"/>
        </w:rPr>
        <w:t xml:space="preserve"> </w:t>
      </w:r>
      <w:r w:rsidR="004D5F98" w:rsidRPr="0068242C">
        <w:rPr>
          <w:color w:val="333333"/>
        </w:rPr>
        <w:t>salaries/</w:t>
      </w:r>
      <w:r w:rsidRPr="0068242C">
        <w:rPr>
          <w:color w:val="333333"/>
        </w:rPr>
        <w:t xml:space="preserve">pay rates are generally much higher in California and New York than the majority of Texas. The </w:t>
      </w:r>
      <w:r w:rsidR="00FB0E26" w:rsidRPr="0068242C">
        <w:rPr>
          <w:color w:val="333333"/>
        </w:rPr>
        <w:t>job</w:t>
      </w:r>
      <w:r w:rsidRPr="0068242C">
        <w:rPr>
          <w:color w:val="333333"/>
        </w:rPr>
        <w:t xml:space="preserve"> z-score </w:t>
      </w:r>
      <w:r w:rsidR="008A6316" w:rsidRPr="0068242C">
        <w:rPr>
          <w:color w:val="333333"/>
        </w:rPr>
        <w:t>o</w:t>
      </w:r>
      <w:r w:rsidRPr="0068242C">
        <w:rPr>
          <w:color w:val="333333"/>
        </w:rPr>
        <w:t xml:space="preserve">f </w:t>
      </w:r>
      <w:r w:rsidR="008A6316" w:rsidRPr="0068242C">
        <w:rPr>
          <w:color w:val="333333"/>
        </w:rPr>
        <w:t>1.924</w:t>
      </w:r>
      <w:r w:rsidRPr="0068242C">
        <w:rPr>
          <w:color w:val="333333"/>
        </w:rPr>
        <w:t xml:space="preserve"> </w:t>
      </w:r>
      <w:r w:rsidR="00AA56C8" w:rsidRPr="0068242C">
        <w:rPr>
          <w:color w:val="333333"/>
        </w:rPr>
        <w:t>is possibl</w:t>
      </w:r>
      <w:r w:rsidR="00BA4144" w:rsidRPr="0068242C">
        <w:rPr>
          <w:color w:val="333333"/>
        </w:rPr>
        <w:t>e</w:t>
      </w:r>
      <w:r w:rsidR="00AA56C8" w:rsidRPr="0068242C">
        <w:rPr>
          <w:color w:val="333333"/>
        </w:rPr>
        <w:t xml:space="preserve"> validating</w:t>
      </w:r>
      <w:r w:rsidR="00BA4144" w:rsidRPr="0068242C">
        <w:rPr>
          <w:color w:val="333333"/>
        </w:rPr>
        <w:t xml:space="preserve"> indicator</w:t>
      </w:r>
      <w:r w:rsidR="00AA56C8" w:rsidRPr="0068242C">
        <w:rPr>
          <w:color w:val="333333"/>
        </w:rPr>
        <w:t>.</w:t>
      </w:r>
    </w:p>
    <w:p w14:paraId="234285EA" w14:textId="45A92BE2" w:rsidR="006E3D36" w:rsidRPr="0068242C" w:rsidRDefault="00AA56C8" w:rsidP="007E5025">
      <w:pPr>
        <w:pStyle w:val="NormalWeb"/>
        <w:shd w:val="clear" w:color="auto" w:fill="FFFFFF"/>
        <w:spacing w:before="0" w:beforeAutospacing="0" w:after="0" w:afterAutospacing="0" w:line="480" w:lineRule="auto"/>
        <w:rPr>
          <w:color w:val="333333"/>
        </w:rPr>
      </w:pPr>
      <w:r w:rsidRPr="0068242C">
        <w:rPr>
          <w:color w:val="333333"/>
        </w:rPr>
        <w:lastRenderedPageBreak/>
        <w:tab/>
      </w:r>
      <w:r w:rsidR="006E3D36" w:rsidRPr="0068242C">
        <w:rPr>
          <w:color w:val="333333"/>
          <w:u w:val="single"/>
        </w:rPr>
        <w:t>#4.</w:t>
      </w:r>
      <w:r w:rsidR="006E3D36" w:rsidRPr="0068242C">
        <w:rPr>
          <w:color w:val="333333"/>
        </w:rPr>
        <w:t xml:space="preserve"> Florida is a </w:t>
      </w:r>
      <w:r w:rsidR="00901305" w:rsidRPr="0068242C">
        <w:rPr>
          <w:color w:val="333333"/>
        </w:rPr>
        <w:t>mid-size</w:t>
      </w:r>
      <w:r w:rsidR="006E3D36" w:rsidRPr="0068242C">
        <w:rPr>
          <w:color w:val="333333"/>
        </w:rPr>
        <w:t xml:space="preserve"> State </w:t>
      </w:r>
      <w:r w:rsidR="00901305" w:rsidRPr="0068242C">
        <w:rPr>
          <w:color w:val="333333"/>
        </w:rPr>
        <w:t xml:space="preserve">(#22 </w:t>
      </w:r>
      <w:r w:rsidR="009D6EE8" w:rsidRPr="0068242C">
        <w:rPr>
          <w:color w:val="333333"/>
        </w:rPr>
        <w:t>nationally</w:t>
      </w:r>
      <w:r w:rsidR="00901305" w:rsidRPr="0068242C">
        <w:rPr>
          <w:color w:val="333333"/>
        </w:rPr>
        <w:t xml:space="preserve">) </w:t>
      </w:r>
      <w:r w:rsidR="009D6EE8" w:rsidRPr="0068242C">
        <w:rPr>
          <w:color w:val="333333"/>
        </w:rPr>
        <w:t>with several</w:t>
      </w:r>
      <w:r w:rsidR="006E3D36" w:rsidRPr="0068242C">
        <w:rPr>
          <w:color w:val="333333"/>
        </w:rPr>
        <w:t xml:space="preserve"> highly populated</w:t>
      </w:r>
      <w:r w:rsidR="009D6EE8" w:rsidRPr="0068242C">
        <w:rPr>
          <w:color w:val="333333"/>
        </w:rPr>
        <w:t xml:space="preserve"> areas</w:t>
      </w:r>
      <w:r w:rsidR="006E3D36" w:rsidRPr="0068242C">
        <w:rPr>
          <w:color w:val="333333"/>
        </w:rPr>
        <w:t xml:space="preserve">. </w:t>
      </w:r>
      <w:r w:rsidR="002D0343" w:rsidRPr="0068242C">
        <w:rPr>
          <w:color w:val="333333"/>
        </w:rPr>
        <w:t xml:space="preserve">The average salary for </w:t>
      </w:r>
      <w:r w:rsidR="009D6EE8" w:rsidRPr="0068242C">
        <w:rPr>
          <w:color w:val="333333"/>
        </w:rPr>
        <w:t xml:space="preserve">data analysts in </w:t>
      </w:r>
      <w:r w:rsidR="002D0343" w:rsidRPr="0068242C">
        <w:rPr>
          <w:color w:val="333333"/>
        </w:rPr>
        <w:t>Florida is $84,444</w:t>
      </w:r>
      <w:r w:rsidR="009D6EE8" w:rsidRPr="0068242C">
        <w:rPr>
          <w:color w:val="333333"/>
        </w:rPr>
        <w:t xml:space="preserve"> (# 16 nationally). </w:t>
      </w:r>
      <w:r w:rsidR="006E3D36" w:rsidRPr="0068242C">
        <w:rPr>
          <w:color w:val="333333"/>
        </w:rPr>
        <w:t xml:space="preserve">The </w:t>
      </w:r>
      <w:r w:rsidR="00901305" w:rsidRPr="0068242C">
        <w:rPr>
          <w:color w:val="333333"/>
        </w:rPr>
        <w:t>job</w:t>
      </w:r>
      <w:r w:rsidR="006E3D36" w:rsidRPr="0068242C">
        <w:rPr>
          <w:color w:val="333333"/>
        </w:rPr>
        <w:t xml:space="preserve"> z-score of 1.321 </w:t>
      </w:r>
      <w:r w:rsidR="009D6EE8" w:rsidRPr="0068242C">
        <w:rPr>
          <w:color w:val="333333"/>
        </w:rPr>
        <w:t>may be</w:t>
      </w:r>
      <w:r w:rsidR="00FB4B77" w:rsidRPr="0068242C">
        <w:rPr>
          <w:color w:val="333333"/>
        </w:rPr>
        <w:t xml:space="preserve"> justified because companies/corporations seek </w:t>
      </w:r>
      <w:r w:rsidR="002731B7" w:rsidRPr="0068242C">
        <w:rPr>
          <w:color w:val="333333"/>
        </w:rPr>
        <w:t xml:space="preserve">to </w:t>
      </w:r>
      <w:r w:rsidR="00FB4B77" w:rsidRPr="0068242C">
        <w:rPr>
          <w:color w:val="333333"/>
        </w:rPr>
        <w:t>exploit labor markets that have below average</w:t>
      </w:r>
      <w:r w:rsidR="002731B7" w:rsidRPr="0068242C">
        <w:rPr>
          <w:color w:val="333333"/>
        </w:rPr>
        <w:t>/</w:t>
      </w:r>
      <w:r w:rsidR="00FB4B77" w:rsidRPr="0068242C">
        <w:rPr>
          <w:color w:val="333333"/>
        </w:rPr>
        <w:t xml:space="preserve">average salaries, </w:t>
      </w:r>
      <w:r w:rsidR="002731B7" w:rsidRPr="0068242C">
        <w:rPr>
          <w:color w:val="333333"/>
        </w:rPr>
        <w:t>which</w:t>
      </w:r>
      <w:r w:rsidR="00FB4B77" w:rsidRPr="0068242C">
        <w:rPr>
          <w:color w:val="333333"/>
        </w:rPr>
        <w:t xml:space="preserve"> increase profit margins.</w:t>
      </w:r>
    </w:p>
    <w:p w14:paraId="42A26208" w14:textId="6F62256C" w:rsidR="00AA56C8" w:rsidRPr="0068242C" w:rsidRDefault="00E44FD4" w:rsidP="006E3D36">
      <w:pPr>
        <w:pStyle w:val="NormalWeb"/>
        <w:shd w:val="clear" w:color="auto" w:fill="FFFFFF"/>
        <w:spacing w:before="0" w:beforeAutospacing="0" w:after="0" w:afterAutospacing="0" w:line="480" w:lineRule="auto"/>
        <w:ind w:firstLine="720"/>
        <w:rPr>
          <w:color w:val="333333"/>
        </w:rPr>
      </w:pPr>
      <w:r w:rsidRPr="0068242C">
        <w:rPr>
          <w:color w:val="333333"/>
          <w:u w:val="single"/>
        </w:rPr>
        <w:t>#</w:t>
      </w:r>
      <w:r w:rsidR="006E3D36" w:rsidRPr="0068242C">
        <w:rPr>
          <w:color w:val="333333"/>
          <w:u w:val="single"/>
        </w:rPr>
        <w:t>5</w:t>
      </w:r>
      <w:r w:rsidRPr="0068242C">
        <w:rPr>
          <w:color w:val="333333"/>
          <w:u w:val="single"/>
        </w:rPr>
        <w:t>.</w:t>
      </w:r>
      <w:r w:rsidRPr="0068242C">
        <w:rPr>
          <w:color w:val="333333"/>
        </w:rPr>
        <w:t xml:space="preserve"> </w:t>
      </w:r>
      <w:r w:rsidR="00AA56C8" w:rsidRPr="0068242C">
        <w:rPr>
          <w:color w:val="333333"/>
        </w:rPr>
        <w:t xml:space="preserve">Virginia is not a large State with </w:t>
      </w:r>
      <w:r w:rsidR="00A72AC4" w:rsidRPr="0068242C">
        <w:rPr>
          <w:color w:val="333333"/>
        </w:rPr>
        <w:t>quite</w:t>
      </w:r>
      <w:r w:rsidR="00AA56C8" w:rsidRPr="0068242C">
        <w:rPr>
          <w:color w:val="333333"/>
        </w:rPr>
        <w:t xml:space="preserve"> a few urban areas and has a </w:t>
      </w:r>
      <w:r w:rsidR="00442CEC" w:rsidRPr="0068242C">
        <w:rPr>
          <w:color w:val="333333"/>
        </w:rPr>
        <w:t>1.020</w:t>
      </w:r>
      <w:r w:rsidR="00AA56C8" w:rsidRPr="0068242C">
        <w:rPr>
          <w:color w:val="333333"/>
        </w:rPr>
        <w:t xml:space="preserve"> </w:t>
      </w:r>
      <w:r w:rsidR="00442CEC" w:rsidRPr="0068242C">
        <w:rPr>
          <w:color w:val="333333"/>
        </w:rPr>
        <w:t>job</w:t>
      </w:r>
      <w:r w:rsidR="00AA56C8" w:rsidRPr="0068242C">
        <w:rPr>
          <w:color w:val="333333"/>
        </w:rPr>
        <w:t xml:space="preserve"> z-score. The value must </w:t>
      </w:r>
      <w:r w:rsidR="00A72AC4" w:rsidRPr="0068242C">
        <w:rPr>
          <w:color w:val="333333"/>
        </w:rPr>
        <w:t xml:space="preserve">largely </w:t>
      </w:r>
      <w:r w:rsidR="00AA56C8" w:rsidRPr="0068242C">
        <w:rPr>
          <w:color w:val="333333"/>
        </w:rPr>
        <w:t>be representative of politicians and government officials that work in or around Washington D.C</w:t>
      </w:r>
      <w:r w:rsidR="00A72AC4" w:rsidRPr="0068242C">
        <w:rPr>
          <w:color w:val="333333"/>
        </w:rPr>
        <w:t xml:space="preserve"> as well as the various military bases and facilities</w:t>
      </w:r>
      <w:r w:rsidR="00AA56C8" w:rsidRPr="0068242C">
        <w:rPr>
          <w:color w:val="333333"/>
        </w:rPr>
        <w:t>.</w:t>
      </w:r>
    </w:p>
    <w:p w14:paraId="646612F9" w14:textId="2D652EFD" w:rsidR="00F72D75" w:rsidRPr="0068242C" w:rsidRDefault="00AA56C8" w:rsidP="007E5025">
      <w:pPr>
        <w:pStyle w:val="NormalWeb"/>
        <w:shd w:val="clear" w:color="auto" w:fill="FFFFFF"/>
        <w:spacing w:before="0" w:beforeAutospacing="0" w:after="0" w:afterAutospacing="0" w:line="480" w:lineRule="auto"/>
        <w:rPr>
          <w:color w:val="333333"/>
        </w:rPr>
      </w:pPr>
      <w:r w:rsidRPr="0068242C">
        <w:rPr>
          <w:color w:val="333333"/>
        </w:rPr>
        <w:tab/>
      </w:r>
      <w:r w:rsidR="00381794" w:rsidRPr="0068242C">
        <w:rPr>
          <w:color w:val="333333"/>
        </w:rPr>
        <w:t>T</w:t>
      </w:r>
      <w:r w:rsidRPr="0068242C">
        <w:rPr>
          <w:color w:val="333333"/>
        </w:rPr>
        <w:t>he model does not understand environmental/human factors</w:t>
      </w:r>
      <w:r w:rsidR="002731B7" w:rsidRPr="0068242C">
        <w:rPr>
          <w:color w:val="333333"/>
        </w:rPr>
        <w:t xml:space="preserve"> or demographics (without data to specify/instruct)</w:t>
      </w:r>
      <w:r w:rsidRPr="0068242C">
        <w:rPr>
          <w:color w:val="333333"/>
        </w:rPr>
        <w:t xml:space="preserve">, and therefore calculated statistics </w:t>
      </w:r>
      <w:r w:rsidR="00ED6908" w:rsidRPr="0068242C">
        <w:rPr>
          <w:color w:val="333333"/>
        </w:rPr>
        <w:t xml:space="preserve">with several </w:t>
      </w:r>
      <w:r w:rsidRPr="0068242C">
        <w:rPr>
          <w:color w:val="333333"/>
        </w:rPr>
        <w:t>outliers</w:t>
      </w:r>
      <w:r w:rsidR="0031000D" w:rsidRPr="0068242C">
        <w:rPr>
          <w:color w:val="333333"/>
        </w:rPr>
        <w:t xml:space="preserve">. </w:t>
      </w:r>
      <w:r w:rsidR="00ED6908" w:rsidRPr="0068242C">
        <w:rPr>
          <w:color w:val="333333"/>
        </w:rPr>
        <w:t>After considerable examination, t</w:t>
      </w:r>
      <w:r w:rsidR="000C5B1A" w:rsidRPr="0068242C">
        <w:rPr>
          <w:color w:val="333333"/>
        </w:rPr>
        <w:t xml:space="preserve">he </w:t>
      </w:r>
      <w:r w:rsidR="00ED6908" w:rsidRPr="0068242C">
        <w:rPr>
          <w:color w:val="333333"/>
        </w:rPr>
        <w:t xml:space="preserve">calculated </w:t>
      </w:r>
      <w:r w:rsidR="000C5B1A" w:rsidRPr="0068242C">
        <w:rPr>
          <w:color w:val="333333"/>
        </w:rPr>
        <w:t>outliers have an appearance of being valid due to the extraneous factors</w:t>
      </w:r>
      <w:r w:rsidR="00D5006B" w:rsidRPr="0068242C">
        <w:rPr>
          <w:color w:val="333333"/>
        </w:rPr>
        <w:t xml:space="preserve"> stated</w:t>
      </w:r>
      <w:r w:rsidR="00047B99" w:rsidRPr="0068242C">
        <w:rPr>
          <w:color w:val="333333"/>
        </w:rPr>
        <w:t xml:space="preserve"> prior</w:t>
      </w:r>
      <w:r w:rsidR="00D5006B" w:rsidRPr="0068242C">
        <w:rPr>
          <w:color w:val="333333"/>
        </w:rPr>
        <w:t>.</w:t>
      </w:r>
      <w:r w:rsidR="00ED6908" w:rsidRPr="0068242C">
        <w:rPr>
          <w:color w:val="333333"/>
        </w:rPr>
        <w:t xml:space="preserve"> The outlier values presumably had a consequential impact on the calculation of the r</w:t>
      </w:r>
      <w:r w:rsidR="00ED6908" w:rsidRPr="0068242C">
        <w:rPr>
          <w:color w:val="333333"/>
          <w:vertAlign w:val="superscript"/>
        </w:rPr>
        <w:t>2</w:t>
      </w:r>
      <w:r w:rsidR="00ED6908" w:rsidRPr="0068242C">
        <w:rPr>
          <w:color w:val="333333"/>
        </w:rPr>
        <w:t xml:space="preserve"> and p-values.</w:t>
      </w:r>
    </w:p>
    <w:p w14:paraId="79B22E4D" w14:textId="0CE11BF6" w:rsidR="004344CA" w:rsidRPr="0068242C" w:rsidRDefault="00E63D54" w:rsidP="004344CA">
      <w:pPr>
        <w:pStyle w:val="NormalWeb"/>
        <w:shd w:val="clear" w:color="auto" w:fill="FFFFFF"/>
        <w:spacing w:before="0" w:beforeAutospacing="0" w:after="0" w:afterAutospacing="0" w:line="480" w:lineRule="auto"/>
        <w:rPr>
          <w:color w:val="333333"/>
        </w:rPr>
      </w:pPr>
      <w:r w:rsidRPr="0068242C">
        <w:rPr>
          <w:color w:val="333333"/>
        </w:rPr>
        <w:t xml:space="preserve">11.)  </w:t>
      </w:r>
      <w:r w:rsidRPr="0068242C">
        <w:rPr>
          <w:color w:val="333333"/>
          <w:u w:val="single"/>
        </w:rPr>
        <w:t>Table 1</w:t>
      </w:r>
      <w:r w:rsidRPr="0068242C">
        <w:rPr>
          <w:color w:val="333333"/>
        </w:rPr>
        <w:t xml:space="preserve"> – </w:t>
      </w:r>
      <w:bookmarkStart w:id="17" w:name="_Toc164160290"/>
      <w:r w:rsidR="004344CA" w:rsidRPr="0068242C">
        <w:rPr>
          <w:color w:val="333333"/>
        </w:rPr>
        <w:t>Tabular Presentation.</w:t>
      </w:r>
    </w:p>
    <w:p w14:paraId="43A727F9" w14:textId="3CF0357C" w:rsidR="004344CA" w:rsidRPr="0068242C" w:rsidRDefault="004344CA" w:rsidP="004344CA">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Algorithm</w:t>
      </w:r>
      <w:r w:rsidRPr="0068242C">
        <w:rPr>
          <w:color w:val="333333"/>
        </w:rPr>
        <w:t xml:space="preserve"> – Ratio calculation of </w:t>
      </w:r>
      <w:r w:rsidR="002C31C1" w:rsidRPr="0068242C">
        <w:rPr>
          <w:color w:val="333333"/>
        </w:rPr>
        <w:t>job count/</w:t>
      </w:r>
      <w:r w:rsidRPr="0068242C">
        <w:rPr>
          <w:color w:val="333333"/>
        </w:rPr>
        <w:t xml:space="preserve">highest average salaries for the top 5 States with </w:t>
      </w:r>
      <w:proofErr w:type="gramStart"/>
      <w:r w:rsidRPr="0068242C">
        <w:rPr>
          <w:color w:val="333333"/>
        </w:rPr>
        <w:t xml:space="preserve">the </w:t>
      </w:r>
      <w:r w:rsidR="002C31C1" w:rsidRPr="0068242C">
        <w:rPr>
          <w:color w:val="333333"/>
        </w:rPr>
        <w:t>most</w:t>
      </w:r>
      <w:proofErr w:type="gramEnd"/>
      <w:r w:rsidRPr="0068242C">
        <w:rPr>
          <w:color w:val="333333"/>
        </w:rPr>
        <w:t xml:space="preserve"> number of jobs.</w:t>
      </w:r>
      <w:r w:rsidR="00040AC0" w:rsidRPr="0068242C">
        <w:rPr>
          <w:color w:val="333333"/>
        </w:rPr>
        <w:t xml:space="preserve"> The table displays State, job count, average salary, ratio</w:t>
      </w:r>
      <w:r w:rsidR="00086F3A">
        <w:rPr>
          <w:color w:val="333333"/>
        </w:rPr>
        <w:t xml:space="preserve"> (job count/salary) </w:t>
      </w:r>
      <w:r w:rsidR="00040AC0" w:rsidRPr="0068242C">
        <w:rPr>
          <w:color w:val="333333"/>
        </w:rPr>
        <w:t xml:space="preserve">, and rank </w:t>
      </w:r>
      <w:r w:rsidR="00086F3A">
        <w:rPr>
          <w:color w:val="333333"/>
        </w:rPr>
        <w:t xml:space="preserve">(ratio) </w:t>
      </w:r>
      <w:r w:rsidR="00040AC0" w:rsidRPr="0068242C">
        <w:rPr>
          <w:color w:val="333333"/>
        </w:rPr>
        <w:t>as well as alternates between work setting (remote and in-person)</w:t>
      </w:r>
      <w:r w:rsidR="00757B51">
        <w:rPr>
          <w:color w:val="333333"/>
        </w:rPr>
        <w:t>, in which an F1-score calculation was applied to the job count attribute for distribution accuracy.</w:t>
      </w:r>
    </w:p>
    <w:p w14:paraId="7EB559CA" w14:textId="1C0E4402" w:rsidR="004344CA" w:rsidRPr="0068242C" w:rsidRDefault="004344CA" w:rsidP="004344CA">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Metric</w:t>
      </w:r>
      <w:r w:rsidRPr="0068242C">
        <w:rPr>
          <w:color w:val="333333"/>
        </w:rPr>
        <w:t xml:space="preserve"> – </w:t>
      </w:r>
      <w:r w:rsidR="002C31C1" w:rsidRPr="0068242C">
        <w:rPr>
          <w:color w:val="333333"/>
        </w:rPr>
        <w:t xml:space="preserve">The higher the ratio for a State indicates </w:t>
      </w:r>
      <w:r w:rsidR="00BF4E03" w:rsidRPr="0068242C">
        <w:rPr>
          <w:color w:val="333333"/>
        </w:rPr>
        <w:t xml:space="preserve">a greater </w:t>
      </w:r>
      <w:r w:rsidR="002C31C1" w:rsidRPr="0068242C">
        <w:rPr>
          <w:color w:val="333333"/>
        </w:rPr>
        <w:t>potential to attain a better than average salary employment opportunity</w:t>
      </w:r>
      <w:r w:rsidR="00BF4E03" w:rsidRPr="0068242C">
        <w:rPr>
          <w:color w:val="333333"/>
        </w:rPr>
        <w:t xml:space="preserve">, possibly quicker and/or with less efforts. </w:t>
      </w:r>
    </w:p>
    <w:p w14:paraId="0E428E86" w14:textId="0EEE998C" w:rsidR="004344CA" w:rsidRPr="0068242C" w:rsidRDefault="004344CA" w:rsidP="004344CA">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Benchmark</w:t>
      </w:r>
      <w:r w:rsidRPr="0068242C">
        <w:rPr>
          <w:color w:val="333333"/>
        </w:rPr>
        <w:t xml:space="preserve"> – </w:t>
      </w:r>
      <w:r w:rsidR="008146FA" w:rsidRPr="0068242C">
        <w:rPr>
          <w:color w:val="333333"/>
        </w:rPr>
        <w:t xml:space="preserve">A </w:t>
      </w:r>
      <w:r w:rsidR="00213DE1" w:rsidRPr="0068242C">
        <w:rPr>
          <w:color w:val="333333"/>
        </w:rPr>
        <w:t xml:space="preserve">greater/less than </w:t>
      </w:r>
      <w:r w:rsidR="008146FA" w:rsidRPr="0068242C">
        <w:rPr>
          <w:color w:val="333333"/>
        </w:rPr>
        <w:t>difference of 0.10 between any of the top 5 States with the highest job count.</w:t>
      </w:r>
    </w:p>
    <w:p w14:paraId="2A627323" w14:textId="1920D735" w:rsidR="004344CA" w:rsidRPr="0068242C" w:rsidRDefault="004344CA" w:rsidP="004344CA">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Relevance</w:t>
      </w:r>
      <w:r w:rsidRPr="0068242C">
        <w:rPr>
          <w:color w:val="333333"/>
        </w:rPr>
        <w:t xml:space="preserve"> – </w:t>
      </w:r>
      <w:r w:rsidR="00213DE1" w:rsidRPr="0068242C">
        <w:rPr>
          <w:color w:val="333333"/>
        </w:rPr>
        <w:t xml:space="preserve">The ratio of highest number of jobs/highest average salary is an important basic calculation that is informative for the probability scale of attaining employment with less effort </w:t>
      </w:r>
      <w:r w:rsidR="00213DE1" w:rsidRPr="0068242C">
        <w:rPr>
          <w:color w:val="333333"/>
        </w:rPr>
        <w:lastRenderedPageBreak/>
        <w:t xml:space="preserve">and/or </w:t>
      </w:r>
      <w:r w:rsidR="002A2AD3" w:rsidRPr="0068242C">
        <w:rPr>
          <w:color w:val="333333"/>
        </w:rPr>
        <w:t xml:space="preserve">a </w:t>
      </w:r>
      <w:r w:rsidR="00213DE1" w:rsidRPr="0068242C">
        <w:rPr>
          <w:color w:val="333333"/>
        </w:rPr>
        <w:t>higher average salary. A higher ratio value indicates higher number of potential jobs and/or higher average salary, both of which are desirable when job seeking.</w:t>
      </w:r>
    </w:p>
    <w:p w14:paraId="3A066A40" w14:textId="2E518DE9" w:rsidR="00BF4B3A" w:rsidRPr="0068242C" w:rsidRDefault="004344CA" w:rsidP="004344CA">
      <w:pPr>
        <w:pStyle w:val="NormalWeb"/>
        <w:shd w:val="clear" w:color="auto" w:fill="FFFFFF"/>
        <w:spacing w:before="0" w:beforeAutospacing="0" w:after="0" w:afterAutospacing="0" w:line="480" w:lineRule="auto"/>
        <w:rPr>
          <w:color w:val="333333"/>
        </w:rPr>
      </w:pPr>
      <w:r w:rsidRPr="0068242C">
        <w:rPr>
          <w:color w:val="333333"/>
        </w:rPr>
        <w:t xml:space="preserve">      </w:t>
      </w:r>
      <w:r w:rsidRPr="0068242C">
        <w:rPr>
          <w:color w:val="333333"/>
          <w:u w:val="single"/>
        </w:rPr>
        <w:t>Conclusion</w:t>
      </w:r>
      <w:r w:rsidRPr="0068242C">
        <w:rPr>
          <w:color w:val="333333"/>
        </w:rPr>
        <w:t xml:space="preserve"> –</w:t>
      </w:r>
      <w:r w:rsidR="00E62C54" w:rsidRPr="0068242C">
        <w:rPr>
          <w:color w:val="333333"/>
        </w:rPr>
        <w:t xml:space="preserve"> </w:t>
      </w:r>
      <w:r w:rsidR="00D10960" w:rsidRPr="0068242C">
        <w:rPr>
          <w:color w:val="333333"/>
        </w:rPr>
        <w:t xml:space="preserve">The ratio of jobs/average salary </w:t>
      </w:r>
      <w:r w:rsidR="00EC4243" w:rsidRPr="0068242C">
        <w:rPr>
          <w:color w:val="333333"/>
        </w:rPr>
        <w:t>is ranked #1</w:t>
      </w:r>
      <w:r w:rsidR="00D10960" w:rsidRPr="0068242C">
        <w:rPr>
          <w:color w:val="333333"/>
        </w:rPr>
        <w:t xml:space="preserve"> California (0.537) </w:t>
      </w:r>
      <w:r w:rsidR="00EC4243" w:rsidRPr="0068242C">
        <w:rPr>
          <w:color w:val="333333"/>
        </w:rPr>
        <w:t>for in-person</w:t>
      </w:r>
      <w:r w:rsidR="00DE6F02" w:rsidRPr="0068242C">
        <w:rPr>
          <w:color w:val="333333"/>
        </w:rPr>
        <w:t xml:space="preserve"> </w:t>
      </w:r>
      <w:r w:rsidR="00D10960" w:rsidRPr="0068242C">
        <w:rPr>
          <w:color w:val="333333"/>
        </w:rPr>
        <w:t>work</w:t>
      </w:r>
      <w:r w:rsidR="00EC4243" w:rsidRPr="0068242C">
        <w:rPr>
          <w:color w:val="333333"/>
        </w:rPr>
        <w:t xml:space="preserve">, followed by #2 Texas (0.330), </w:t>
      </w:r>
      <w:r w:rsidR="00D10960" w:rsidRPr="0068242C">
        <w:rPr>
          <w:color w:val="333333"/>
        </w:rPr>
        <w:t xml:space="preserve">in </w:t>
      </w:r>
      <w:r w:rsidR="00EC4243" w:rsidRPr="0068242C">
        <w:rPr>
          <w:color w:val="333333"/>
        </w:rPr>
        <w:t>which</w:t>
      </w:r>
      <w:r w:rsidR="00D10960" w:rsidRPr="0068242C">
        <w:rPr>
          <w:color w:val="333333"/>
        </w:rPr>
        <w:t xml:space="preserve"> there</w:t>
      </w:r>
      <w:r w:rsidR="00EC4243" w:rsidRPr="0068242C">
        <w:rPr>
          <w:color w:val="333333"/>
        </w:rPr>
        <w:t xml:space="preserve"> is a significant margin</w:t>
      </w:r>
      <w:r w:rsidR="00D10960" w:rsidRPr="0068242C">
        <w:rPr>
          <w:color w:val="333333"/>
        </w:rPr>
        <w:t xml:space="preserve"> of greater than 0.20</w:t>
      </w:r>
      <w:r w:rsidR="00714ECC" w:rsidRPr="0068242C">
        <w:rPr>
          <w:color w:val="333333"/>
        </w:rPr>
        <w:t>.</w:t>
      </w:r>
      <w:r w:rsidR="00D10960" w:rsidRPr="0068242C">
        <w:rPr>
          <w:color w:val="333333"/>
        </w:rPr>
        <w:t xml:space="preserve"> New York is ranked #3 (0.307), #4 Florida (0.298), and #5 Virginia (0.216).</w:t>
      </w:r>
    </w:p>
    <w:p w14:paraId="1F0CE6D1" w14:textId="6E86A98A" w:rsidR="00E63D54" w:rsidRPr="0068242C" w:rsidRDefault="00DE6F02" w:rsidP="00BF4B3A">
      <w:pPr>
        <w:pStyle w:val="NormalWeb"/>
        <w:shd w:val="clear" w:color="auto" w:fill="FFFFFF"/>
        <w:spacing w:before="0" w:beforeAutospacing="0" w:after="0" w:afterAutospacing="0" w:line="480" w:lineRule="auto"/>
        <w:ind w:firstLine="720"/>
        <w:rPr>
          <w:color w:val="333333"/>
        </w:rPr>
      </w:pPr>
      <w:r w:rsidRPr="0068242C">
        <w:rPr>
          <w:color w:val="333333"/>
        </w:rPr>
        <w:t xml:space="preserve">New York (0.205) ranked #1 for remote jobs, and was trailed by </w:t>
      </w:r>
      <w:r w:rsidR="00714ECC" w:rsidRPr="0068242C">
        <w:rPr>
          <w:color w:val="333333"/>
        </w:rPr>
        <w:t xml:space="preserve">#2 </w:t>
      </w:r>
      <w:r w:rsidRPr="0068242C">
        <w:rPr>
          <w:color w:val="333333"/>
        </w:rPr>
        <w:t xml:space="preserve">California (0.186), </w:t>
      </w:r>
      <w:r w:rsidR="00714ECC" w:rsidRPr="0068242C">
        <w:rPr>
          <w:color w:val="333333"/>
        </w:rPr>
        <w:t xml:space="preserve">with having </w:t>
      </w:r>
      <w:r w:rsidRPr="0068242C">
        <w:rPr>
          <w:color w:val="333333"/>
        </w:rPr>
        <w:t>only a slight difference</w:t>
      </w:r>
      <w:r w:rsidR="005C628F" w:rsidRPr="0068242C">
        <w:rPr>
          <w:color w:val="333333"/>
        </w:rPr>
        <w:t>. Both are more than double #3</w:t>
      </w:r>
      <w:r w:rsidRPr="0068242C">
        <w:rPr>
          <w:color w:val="333333"/>
        </w:rPr>
        <w:t xml:space="preserve"> Texas (0.080)</w:t>
      </w:r>
      <w:r w:rsidR="005C628F" w:rsidRPr="0068242C">
        <w:rPr>
          <w:color w:val="333333"/>
        </w:rPr>
        <w:t xml:space="preserve">, </w:t>
      </w:r>
      <w:r w:rsidRPr="0068242C">
        <w:rPr>
          <w:color w:val="333333"/>
        </w:rPr>
        <w:t xml:space="preserve">which is approximately </w:t>
      </w:r>
      <w:r w:rsidR="005C628F" w:rsidRPr="0068242C">
        <w:rPr>
          <w:color w:val="333333"/>
        </w:rPr>
        <w:t xml:space="preserve">double </w:t>
      </w:r>
      <w:r w:rsidRPr="0068242C">
        <w:rPr>
          <w:color w:val="333333"/>
        </w:rPr>
        <w:t>the values of Virginia (0.042) and Florida (0.033)</w:t>
      </w:r>
      <w:r w:rsidR="00D10960" w:rsidRPr="0068242C">
        <w:rPr>
          <w:color w:val="333333"/>
        </w:rPr>
        <w:t xml:space="preserve">. </w:t>
      </w:r>
      <w:r w:rsidRPr="0068242C">
        <w:rPr>
          <w:color w:val="333333"/>
        </w:rPr>
        <w:t xml:space="preserve"> </w:t>
      </w:r>
    </w:p>
    <w:p w14:paraId="79F65F2F" w14:textId="788EE126" w:rsidR="00E63D54" w:rsidRPr="0068242C" w:rsidRDefault="00D10960" w:rsidP="00980290">
      <w:pPr>
        <w:pStyle w:val="NormalWeb"/>
        <w:shd w:val="clear" w:color="auto" w:fill="FFFFFF"/>
        <w:spacing w:before="0" w:beforeAutospacing="0" w:after="0" w:afterAutospacing="0" w:line="480" w:lineRule="auto"/>
        <w:ind w:firstLine="720"/>
      </w:pPr>
      <w:r w:rsidRPr="0068242C">
        <w:rPr>
          <w:color w:val="333333"/>
        </w:rPr>
        <w:t>California has the best</w:t>
      </w:r>
      <w:r w:rsidR="00C73035" w:rsidRPr="0068242C">
        <w:rPr>
          <w:color w:val="333333"/>
        </w:rPr>
        <w:t xml:space="preserve"> overall ratio average</w:t>
      </w:r>
      <w:r w:rsidR="00EF30C8" w:rsidRPr="0068242C">
        <w:rPr>
          <w:color w:val="333333"/>
        </w:rPr>
        <w:t>: #1 -</w:t>
      </w:r>
      <w:r w:rsidR="00C73035" w:rsidRPr="0068242C">
        <w:rPr>
          <w:color w:val="333333"/>
        </w:rPr>
        <w:t xml:space="preserve"> (0.362), </w:t>
      </w:r>
      <w:r w:rsidR="00EF30C8" w:rsidRPr="0068242C">
        <w:rPr>
          <w:color w:val="333333"/>
        </w:rPr>
        <w:t xml:space="preserve">#2 - </w:t>
      </w:r>
      <w:r w:rsidR="00C73035" w:rsidRPr="0068242C">
        <w:rPr>
          <w:color w:val="333333"/>
        </w:rPr>
        <w:t xml:space="preserve">New York (0.256), </w:t>
      </w:r>
      <w:r w:rsidR="00EF30C8" w:rsidRPr="0068242C">
        <w:rPr>
          <w:color w:val="333333"/>
        </w:rPr>
        <w:t xml:space="preserve">#3 - </w:t>
      </w:r>
      <w:r w:rsidR="00C73035" w:rsidRPr="0068242C">
        <w:rPr>
          <w:color w:val="333333"/>
        </w:rPr>
        <w:t xml:space="preserve">Texas (0.205), </w:t>
      </w:r>
      <w:r w:rsidR="00EF30C8" w:rsidRPr="0068242C">
        <w:rPr>
          <w:color w:val="333333"/>
        </w:rPr>
        <w:t xml:space="preserve">#4 - </w:t>
      </w:r>
      <w:r w:rsidR="00C73035" w:rsidRPr="0068242C">
        <w:rPr>
          <w:color w:val="333333"/>
        </w:rPr>
        <w:t xml:space="preserve">Florida (0.166), and </w:t>
      </w:r>
      <w:r w:rsidR="00EF30C8" w:rsidRPr="0068242C">
        <w:rPr>
          <w:color w:val="333333"/>
        </w:rPr>
        <w:t xml:space="preserve">#5 - </w:t>
      </w:r>
      <w:r w:rsidR="00C73035" w:rsidRPr="0068242C">
        <w:rPr>
          <w:color w:val="333333"/>
        </w:rPr>
        <w:t>Virginia (0.</w:t>
      </w:r>
      <w:r w:rsidR="000C5514" w:rsidRPr="0068242C">
        <w:rPr>
          <w:color w:val="333333"/>
        </w:rPr>
        <w:t>129).</w:t>
      </w:r>
      <w:r w:rsidR="00454337" w:rsidRPr="0068242C">
        <w:rPr>
          <w:color w:val="333333"/>
        </w:rPr>
        <w:t xml:space="preserve"> There is more than a 0.10 difference between California and New York, then Texas, Florida, and Virginia each decrease by approximately 0.05.</w:t>
      </w:r>
    </w:p>
    <w:p w14:paraId="1D41B43A" w14:textId="77EA7724" w:rsidR="00492275" w:rsidRPr="0068242C" w:rsidRDefault="00215CA1" w:rsidP="00215CA1">
      <w:pPr>
        <w:pStyle w:val="Heading2"/>
      </w:pPr>
      <w:r w:rsidRPr="0068242C">
        <w:t>F</w:t>
      </w:r>
      <w:r w:rsidR="004876B9" w:rsidRPr="0068242C">
        <w:t>.2 Practical Significance</w:t>
      </w:r>
      <w:bookmarkEnd w:id="17"/>
      <w:r w:rsidR="004876B9" w:rsidRPr="0068242C">
        <w:t xml:space="preserve"> </w:t>
      </w:r>
      <w:r w:rsidRPr="0068242C">
        <w:t xml:space="preserve"> </w:t>
      </w:r>
    </w:p>
    <w:p w14:paraId="49EECE76" w14:textId="64AB66C1" w:rsidR="00BD6BBC" w:rsidRPr="0068242C" w:rsidRDefault="00BD6BBC" w:rsidP="00BD6BBC">
      <w:pPr>
        <w:pStyle w:val="NormalWeb"/>
        <w:shd w:val="clear" w:color="auto" w:fill="FFFFFF"/>
        <w:spacing w:before="0" w:beforeAutospacing="0" w:after="0" w:afterAutospacing="0" w:line="480" w:lineRule="auto"/>
        <w:ind w:firstLine="360"/>
        <w:rPr>
          <w:color w:val="333333"/>
        </w:rPr>
      </w:pPr>
      <w:bookmarkStart w:id="18" w:name="_Toc164160291"/>
      <w:r w:rsidRPr="0068242C">
        <w:rPr>
          <w:color w:val="333333"/>
        </w:rPr>
        <w:t>The practical significance can be assessed by the magnitude of clearly revealed informative indicators. Exploration of various attribute combinations and calculations provide</w:t>
      </w:r>
      <w:r w:rsidR="00211EB2" w:rsidRPr="0068242C">
        <w:rPr>
          <w:color w:val="333333"/>
        </w:rPr>
        <w:t>d</w:t>
      </w:r>
      <w:r w:rsidRPr="0068242C">
        <w:rPr>
          <w:color w:val="333333"/>
        </w:rPr>
        <w:t xml:space="preserve"> succinct information to aid in a decision-making process. For example: A recent graduate is seeking to relocate to a State in which the salary is higher than average and has a high number of available jobs. The difference of $20,000 - $100,000 a year </w:t>
      </w:r>
      <w:r w:rsidR="002104A7" w:rsidRPr="0068242C">
        <w:rPr>
          <w:color w:val="333333"/>
        </w:rPr>
        <w:t xml:space="preserve">salary </w:t>
      </w:r>
      <w:r w:rsidRPr="0068242C">
        <w:rPr>
          <w:color w:val="333333"/>
        </w:rPr>
        <w:t>could change the current lifestyle and future trajectory of financial security, freedom, and success of an individual. This data can potentially help narrow job search criteria to specific States. Seeking employment in a State that has a higher than average salary as well as a high</w:t>
      </w:r>
      <w:r w:rsidR="002104A7" w:rsidRPr="0068242C">
        <w:rPr>
          <w:color w:val="333333"/>
        </w:rPr>
        <w:t>er</w:t>
      </w:r>
      <w:r w:rsidRPr="0068242C">
        <w:rPr>
          <w:color w:val="333333"/>
        </w:rPr>
        <w:t xml:space="preserve"> number of available data analyst jobs may be a safe choice </w:t>
      </w:r>
      <w:r w:rsidR="00992F8E">
        <w:rPr>
          <w:color w:val="333333"/>
        </w:rPr>
        <w:t>for</w:t>
      </w:r>
      <w:r w:rsidRPr="0068242C">
        <w:rPr>
          <w:color w:val="333333"/>
        </w:rPr>
        <w:t xml:space="preserve"> </w:t>
      </w:r>
      <w:r w:rsidR="002104A7" w:rsidRPr="0068242C">
        <w:rPr>
          <w:color w:val="333333"/>
        </w:rPr>
        <w:t>attaining a greater than</w:t>
      </w:r>
      <w:r w:rsidRPr="0068242C">
        <w:rPr>
          <w:color w:val="333333"/>
        </w:rPr>
        <w:t xml:space="preserve"> average job opportunity (</w:t>
      </w:r>
      <w:r w:rsidR="00F03678">
        <w:rPr>
          <w:color w:val="333333"/>
        </w:rPr>
        <w:t>prospect</w:t>
      </w:r>
      <w:r w:rsidRPr="0068242C">
        <w:rPr>
          <w:color w:val="333333"/>
        </w:rPr>
        <w:t xml:space="preserve"> of attaining a job quicker</w:t>
      </w:r>
      <w:r w:rsidR="00F03678">
        <w:rPr>
          <w:color w:val="333333"/>
        </w:rPr>
        <w:t xml:space="preserve"> and/or by exerting </w:t>
      </w:r>
      <w:r w:rsidR="007A4D65">
        <w:rPr>
          <w:color w:val="333333"/>
        </w:rPr>
        <w:t>less effort</w:t>
      </w:r>
      <w:r w:rsidRPr="0068242C">
        <w:rPr>
          <w:color w:val="333333"/>
        </w:rPr>
        <w:t xml:space="preserve"> with a higher than average salary).</w:t>
      </w:r>
    </w:p>
    <w:p w14:paraId="34D73DE3" w14:textId="027CA789" w:rsidR="001558EB" w:rsidRPr="0068242C" w:rsidRDefault="001558EB" w:rsidP="001558EB">
      <w:pPr>
        <w:pStyle w:val="Heading2"/>
      </w:pPr>
      <w:r w:rsidRPr="0068242C">
        <w:lastRenderedPageBreak/>
        <w:t>F.3 Overall Success</w:t>
      </w:r>
      <w:bookmarkEnd w:id="18"/>
    </w:p>
    <w:p w14:paraId="55FF1F88" w14:textId="4F362F2C" w:rsidR="001E20EF" w:rsidRPr="0068242C" w:rsidRDefault="00211EB2" w:rsidP="00211EB2">
      <w:pPr>
        <w:pStyle w:val="NormalWeb"/>
        <w:shd w:val="clear" w:color="auto" w:fill="FFFFFF"/>
        <w:spacing w:before="0" w:beforeAutospacing="0" w:after="0" w:afterAutospacing="0" w:line="480" w:lineRule="auto"/>
        <w:ind w:firstLine="720"/>
        <w:rPr>
          <w:color w:val="333333"/>
        </w:rPr>
      </w:pPr>
      <w:r w:rsidRPr="0068242C">
        <w:rPr>
          <w:color w:val="333333"/>
        </w:rPr>
        <w:t xml:space="preserve">Visually representing discernible data points/patterns and elaborately illustrating the statistical significance with basic explanations for general understanding to provide others with the provided exploration of the vast data </w:t>
      </w:r>
      <w:r w:rsidR="008861AE">
        <w:rPr>
          <w:color w:val="333333"/>
        </w:rPr>
        <w:t>can be</w:t>
      </w:r>
      <w:r w:rsidRPr="0068242C">
        <w:rPr>
          <w:color w:val="333333"/>
        </w:rPr>
        <w:t xml:space="preserve"> </w:t>
      </w:r>
      <w:r w:rsidR="00DB09BF" w:rsidRPr="0068242C">
        <w:rPr>
          <w:color w:val="333333"/>
        </w:rPr>
        <w:t>very</w:t>
      </w:r>
      <w:r w:rsidRPr="0068242C">
        <w:rPr>
          <w:color w:val="333333"/>
        </w:rPr>
        <w:t xml:space="preserve"> beneficial</w:t>
      </w:r>
      <w:r w:rsidR="008D0C06" w:rsidRPr="0068242C">
        <w:rPr>
          <w:color w:val="333333"/>
        </w:rPr>
        <w:t xml:space="preserve">. </w:t>
      </w:r>
    </w:p>
    <w:p w14:paraId="361EC3EC" w14:textId="5774DBEC" w:rsidR="00D51960" w:rsidRPr="0068242C" w:rsidRDefault="00211EB2" w:rsidP="00D51960">
      <w:pPr>
        <w:pStyle w:val="NormalWeb"/>
        <w:shd w:val="clear" w:color="auto" w:fill="FFFFFF"/>
        <w:spacing w:before="0" w:beforeAutospacing="0" w:after="0" w:afterAutospacing="0" w:line="480" w:lineRule="auto"/>
        <w:ind w:firstLine="720"/>
        <w:rPr>
          <w:color w:val="333333"/>
        </w:rPr>
      </w:pPr>
      <w:r w:rsidRPr="0068242C">
        <w:rPr>
          <w:color w:val="333333"/>
        </w:rPr>
        <w:t xml:space="preserve">The p-values </w:t>
      </w:r>
      <w:r w:rsidR="001E20EF" w:rsidRPr="0068242C">
        <w:rPr>
          <w:color w:val="333333"/>
        </w:rPr>
        <w:t xml:space="preserve">were </w:t>
      </w:r>
      <w:r w:rsidRPr="0068242C">
        <w:rPr>
          <w:color w:val="333333"/>
        </w:rPr>
        <w:t xml:space="preserve">analyzed to discern </w:t>
      </w:r>
      <w:r w:rsidR="001E20EF" w:rsidRPr="0068242C">
        <w:rPr>
          <w:color w:val="333333"/>
        </w:rPr>
        <w:t>if a</w:t>
      </w:r>
      <w:r w:rsidR="007132AE" w:rsidRPr="0068242C">
        <w:rPr>
          <w:color w:val="333333"/>
        </w:rPr>
        <w:t>ny</w:t>
      </w:r>
      <w:r w:rsidR="001E20EF" w:rsidRPr="0068242C">
        <w:rPr>
          <w:color w:val="333333"/>
        </w:rPr>
        <w:t xml:space="preserve"> significant</w:t>
      </w:r>
      <w:r w:rsidRPr="0068242C">
        <w:rPr>
          <w:color w:val="333333"/>
        </w:rPr>
        <w:t xml:space="preserve"> variance</w:t>
      </w:r>
      <w:r w:rsidR="007132AE" w:rsidRPr="0068242C">
        <w:rPr>
          <w:color w:val="333333"/>
        </w:rPr>
        <w:t>s</w:t>
      </w:r>
      <w:r w:rsidRPr="0068242C">
        <w:rPr>
          <w:color w:val="333333"/>
        </w:rPr>
        <w:t xml:space="preserve"> between remote and in-person available jobs</w:t>
      </w:r>
      <w:r w:rsidR="001E20EF" w:rsidRPr="0068242C">
        <w:rPr>
          <w:color w:val="333333"/>
        </w:rPr>
        <w:t xml:space="preserve"> exists</w:t>
      </w:r>
      <w:r w:rsidRPr="0068242C">
        <w:rPr>
          <w:color w:val="333333"/>
        </w:rPr>
        <w:t>.</w:t>
      </w:r>
      <w:r w:rsidR="00D51960" w:rsidRPr="0068242C">
        <w:rPr>
          <w:color w:val="333333"/>
        </w:rPr>
        <w:t xml:space="preserve"> </w:t>
      </w:r>
      <w:r w:rsidRPr="0068242C">
        <w:rPr>
          <w:color w:val="333333"/>
        </w:rPr>
        <w:t>The percent difference values provide</w:t>
      </w:r>
      <w:r w:rsidR="00146D53" w:rsidRPr="0068242C">
        <w:rPr>
          <w:color w:val="333333"/>
        </w:rPr>
        <w:t>d</w:t>
      </w:r>
      <w:r w:rsidRPr="0068242C">
        <w:rPr>
          <w:color w:val="333333"/>
        </w:rPr>
        <w:t xml:space="preserve"> information of the variance for remote and in-person available jobs.</w:t>
      </w:r>
      <w:r w:rsidR="00D51960" w:rsidRPr="0068242C">
        <w:rPr>
          <w:color w:val="333333"/>
        </w:rPr>
        <w:t xml:space="preserve"> T</w:t>
      </w:r>
      <w:r w:rsidR="00A27AA8" w:rsidRPr="0068242C">
        <w:rPr>
          <w:color w:val="333333"/>
        </w:rPr>
        <w:t>hough t</w:t>
      </w:r>
      <w:r w:rsidR="00D51960" w:rsidRPr="0068242C">
        <w:rPr>
          <w:color w:val="333333"/>
        </w:rPr>
        <w:t>he z-score</w:t>
      </w:r>
      <w:r w:rsidR="00A27AA8" w:rsidRPr="0068242C">
        <w:rPr>
          <w:color w:val="333333"/>
        </w:rPr>
        <w:t>s appeared skewed with outliers</w:t>
      </w:r>
      <w:r w:rsidR="00AA23D6" w:rsidRPr="0068242C">
        <w:rPr>
          <w:color w:val="333333"/>
        </w:rPr>
        <w:t xml:space="preserve">, </w:t>
      </w:r>
      <w:r w:rsidR="00A27AA8" w:rsidRPr="0068242C">
        <w:rPr>
          <w:color w:val="333333"/>
        </w:rPr>
        <w:t>the values were</w:t>
      </w:r>
      <w:r w:rsidR="00AA23D6" w:rsidRPr="0068242C">
        <w:rPr>
          <w:color w:val="333333"/>
        </w:rPr>
        <w:t xml:space="preserve"> potentially substantiated</w:t>
      </w:r>
      <w:r w:rsidR="00A27AA8" w:rsidRPr="0068242C">
        <w:rPr>
          <w:color w:val="333333"/>
        </w:rPr>
        <w:t xml:space="preserve">, because data analytics is a vocation requiring advanced </w:t>
      </w:r>
      <w:r w:rsidR="00FD5A44" w:rsidRPr="0068242C">
        <w:rPr>
          <w:color w:val="333333"/>
        </w:rPr>
        <w:t xml:space="preserve">media </w:t>
      </w:r>
      <w:r w:rsidR="00A27AA8" w:rsidRPr="0068242C">
        <w:rPr>
          <w:color w:val="333333"/>
        </w:rPr>
        <w:t>techn</w:t>
      </w:r>
      <w:r w:rsidR="00FD5A44" w:rsidRPr="0068242C">
        <w:rPr>
          <w:color w:val="333333"/>
        </w:rPr>
        <w:t xml:space="preserve">ological </w:t>
      </w:r>
      <w:r w:rsidR="00A27AA8" w:rsidRPr="0068242C">
        <w:rPr>
          <w:color w:val="333333"/>
        </w:rPr>
        <w:t xml:space="preserve">skills </w:t>
      </w:r>
      <w:r w:rsidR="00FD5A44" w:rsidRPr="0068242C">
        <w:rPr>
          <w:color w:val="333333"/>
        </w:rPr>
        <w:t xml:space="preserve">apropos </w:t>
      </w:r>
      <w:r w:rsidR="00A27AA8" w:rsidRPr="0068242C">
        <w:rPr>
          <w:color w:val="333333"/>
        </w:rPr>
        <w:t xml:space="preserve">high volumes of </w:t>
      </w:r>
      <w:r w:rsidR="00FD5A44" w:rsidRPr="0068242C">
        <w:rPr>
          <w:color w:val="333333"/>
        </w:rPr>
        <w:t xml:space="preserve">data, which are generally sought in metropolitan regions </w:t>
      </w:r>
      <w:r w:rsidR="00C45D30" w:rsidRPr="0068242C">
        <w:rPr>
          <w:color w:val="333333"/>
        </w:rPr>
        <w:t>as well as</w:t>
      </w:r>
      <w:r w:rsidR="00FD5A44" w:rsidRPr="0068242C">
        <w:rPr>
          <w:color w:val="333333"/>
        </w:rPr>
        <w:t xml:space="preserve"> areas </w:t>
      </w:r>
      <w:r w:rsidR="00C45D30" w:rsidRPr="0068242C">
        <w:rPr>
          <w:color w:val="333333"/>
        </w:rPr>
        <w:t xml:space="preserve">substantially </w:t>
      </w:r>
      <w:r w:rsidR="00FD5A44" w:rsidRPr="0068242C">
        <w:rPr>
          <w:color w:val="333333"/>
        </w:rPr>
        <w:t>incorporated with research and development a</w:t>
      </w:r>
      <w:r w:rsidR="00C45D30" w:rsidRPr="0068242C">
        <w:rPr>
          <w:color w:val="333333"/>
        </w:rPr>
        <w:t>nd/or</w:t>
      </w:r>
      <w:r w:rsidR="00FD5A44" w:rsidRPr="0068242C">
        <w:rPr>
          <w:color w:val="333333"/>
        </w:rPr>
        <w:t xml:space="preserve"> innovative productivity entities</w:t>
      </w:r>
      <w:r w:rsidR="00D51960" w:rsidRPr="0068242C">
        <w:rPr>
          <w:color w:val="333333"/>
        </w:rPr>
        <w:t>.</w:t>
      </w:r>
      <w:r w:rsidR="00A27AA8" w:rsidRPr="0068242C">
        <w:rPr>
          <w:color w:val="333333"/>
        </w:rPr>
        <w:t xml:space="preserve"> Ratios had </w:t>
      </w:r>
      <w:r w:rsidR="00C45D30" w:rsidRPr="0068242C">
        <w:rPr>
          <w:color w:val="333333"/>
        </w:rPr>
        <w:t>an important role for</w:t>
      </w:r>
      <w:r w:rsidR="00A27AA8" w:rsidRPr="0068242C">
        <w:rPr>
          <w:color w:val="333333"/>
        </w:rPr>
        <w:t xml:space="preserve"> </w:t>
      </w:r>
      <w:r w:rsidR="00C45D30" w:rsidRPr="0068242C">
        <w:rPr>
          <w:color w:val="333333"/>
        </w:rPr>
        <w:t>simply conveying</w:t>
      </w:r>
      <w:r w:rsidR="00A27AA8" w:rsidRPr="0068242C">
        <w:rPr>
          <w:color w:val="333333"/>
        </w:rPr>
        <w:t xml:space="preserve"> the data</w:t>
      </w:r>
      <w:r w:rsidR="00C45D30" w:rsidRPr="0068242C">
        <w:rPr>
          <w:color w:val="333333"/>
        </w:rPr>
        <w:t>/</w:t>
      </w:r>
      <w:r w:rsidR="00A27AA8" w:rsidRPr="0068242C">
        <w:rPr>
          <w:color w:val="333333"/>
        </w:rPr>
        <w:t>statistics</w:t>
      </w:r>
      <w:r w:rsidR="00C45D30" w:rsidRPr="0068242C">
        <w:rPr>
          <w:color w:val="333333"/>
        </w:rPr>
        <w:t xml:space="preserve"> regarding States that had the highest job counts by highest average salaries. The ratio calculation provides insight for understanding the range of probability of attaining a job; the higher the ratio value, the greater potential to attain </w:t>
      </w:r>
      <w:r w:rsidR="005E5212" w:rsidRPr="0068242C">
        <w:rPr>
          <w:color w:val="333333"/>
        </w:rPr>
        <w:t>employment in less time</w:t>
      </w:r>
      <w:r w:rsidR="007A4D65">
        <w:rPr>
          <w:color w:val="333333"/>
        </w:rPr>
        <w:t xml:space="preserve"> and/or effort</w:t>
      </w:r>
      <w:r w:rsidR="005E5212" w:rsidRPr="0068242C">
        <w:rPr>
          <w:color w:val="333333"/>
        </w:rPr>
        <w:t xml:space="preserve"> with a higher than average salary.</w:t>
      </w:r>
      <w:r w:rsidR="006855BC">
        <w:rPr>
          <w:color w:val="333333"/>
        </w:rPr>
        <w:t xml:space="preserve"> </w:t>
      </w:r>
    </w:p>
    <w:p w14:paraId="4BA1CDBD" w14:textId="606643DB" w:rsidR="00D51960" w:rsidRPr="0068242C" w:rsidRDefault="006855BC" w:rsidP="00D51960">
      <w:pPr>
        <w:pStyle w:val="NormalWeb"/>
        <w:shd w:val="clear" w:color="auto" w:fill="FFFFFF"/>
        <w:spacing w:before="0" w:beforeAutospacing="0" w:after="0" w:afterAutospacing="0" w:line="480" w:lineRule="auto"/>
        <w:ind w:firstLine="720"/>
        <w:rPr>
          <w:color w:val="333333"/>
        </w:rPr>
      </w:pPr>
      <w:r>
        <w:rPr>
          <w:color w:val="333333"/>
        </w:rPr>
        <w:t>The many anal</w:t>
      </w:r>
      <w:r w:rsidR="00D51960" w:rsidRPr="0068242C">
        <w:rPr>
          <w:color w:val="333333"/>
        </w:rPr>
        <w:t>ys</w:t>
      </w:r>
      <w:r>
        <w:rPr>
          <w:color w:val="333333"/>
        </w:rPr>
        <w:t>e</w:t>
      </w:r>
      <w:r w:rsidR="00D51960" w:rsidRPr="0068242C">
        <w:rPr>
          <w:color w:val="333333"/>
        </w:rPr>
        <w:t xml:space="preserve">s </w:t>
      </w:r>
      <w:r>
        <w:rPr>
          <w:color w:val="333333"/>
        </w:rPr>
        <w:t xml:space="preserve">and comprehensive conclusions </w:t>
      </w:r>
      <w:r w:rsidR="00D51960" w:rsidRPr="0068242C">
        <w:rPr>
          <w:color w:val="333333"/>
        </w:rPr>
        <w:t>w</w:t>
      </w:r>
      <w:r>
        <w:rPr>
          <w:color w:val="333333"/>
        </w:rPr>
        <w:t>ere</w:t>
      </w:r>
      <w:r w:rsidR="00D51960" w:rsidRPr="0068242C">
        <w:rPr>
          <w:color w:val="333333"/>
        </w:rPr>
        <w:t xml:space="preserve"> a</w:t>
      </w:r>
      <w:r>
        <w:rPr>
          <w:color w:val="333333"/>
        </w:rPr>
        <w:t>ll</w:t>
      </w:r>
      <w:r w:rsidR="00D51960" w:rsidRPr="0068242C">
        <w:rPr>
          <w:color w:val="333333"/>
        </w:rPr>
        <w:t xml:space="preserve"> </w:t>
      </w:r>
      <w:r>
        <w:rPr>
          <w:color w:val="333333"/>
        </w:rPr>
        <w:t xml:space="preserve">general </w:t>
      </w:r>
      <w:r w:rsidR="00D51960" w:rsidRPr="0068242C">
        <w:rPr>
          <w:color w:val="333333"/>
        </w:rPr>
        <w:t>success</w:t>
      </w:r>
      <w:r>
        <w:rPr>
          <w:color w:val="333333"/>
        </w:rPr>
        <w:t xml:space="preserve">es </w:t>
      </w:r>
      <w:r w:rsidR="00D51960" w:rsidRPr="0068242C">
        <w:rPr>
          <w:color w:val="333333"/>
        </w:rPr>
        <w:t xml:space="preserve">because an observer can get a variety of extremely beneficial information from the </w:t>
      </w:r>
      <w:r w:rsidR="00AD5861" w:rsidRPr="0068242C">
        <w:rPr>
          <w:color w:val="333333"/>
        </w:rPr>
        <w:t xml:space="preserve">plethora of </w:t>
      </w:r>
      <w:r w:rsidR="00D51960" w:rsidRPr="0068242C">
        <w:rPr>
          <w:color w:val="333333"/>
        </w:rPr>
        <w:t>models presented</w:t>
      </w:r>
      <w:r w:rsidR="00AD5861" w:rsidRPr="0068242C">
        <w:rPr>
          <w:color w:val="333333"/>
        </w:rPr>
        <w:t>.</w:t>
      </w:r>
      <w:r>
        <w:rPr>
          <w:color w:val="333333"/>
        </w:rPr>
        <w:t xml:space="preserve"> There are several models that highlight and display global data statistics for a macro perspective (global) with ease visually as well as several other models that </w:t>
      </w:r>
      <w:r w:rsidR="00853F35">
        <w:rPr>
          <w:color w:val="333333"/>
        </w:rPr>
        <w:t>attenuate</w:t>
      </w:r>
      <w:r>
        <w:rPr>
          <w:color w:val="333333"/>
        </w:rPr>
        <w:t xml:space="preserve"> the </w:t>
      </w:r>
      <w:r w:rsidR="00853F35">
        <w:rPr>
          <w:color w:val="333333"/>
        </w:rPr>
        <w:t>purview</w:t>
      </w:r>
      <w:r>
        <w:rPr>
          <w:color w:val="333333"/>
        </w:rPr>
        <w:t xml:space="preserve"> </w:t>
      </w:r>
      <w:r w:rsidR="008B6D70">
        <w:rPr>
          <w:color w:val="333333"/>
        </w:rPr>
        <w:t xml:space="preserve">with a </w:t>
      </w:r>
      <w:proofErr w:type="spellStart"/>
      <w:r w:rsidR="008B6D70">
        <w:rPr>
          <w:color w:val="333333"/>
        </w:rPr>
        <w:t>meso</w:t>
      </w:r>
      <w:proofErr w:type="spellEnd"/>
      <w:r w:rsidR="008B6D70">
        <w:rPr>
          <w:color w:val="333333"/>
        </w:rPr>
        <w:t xml:space="preserve"> (national) to a micro (State) for </w:t>
      </w:r>
      <w:r>
        <w:rPr>
          <w:color w:val="333333"/>
        </w:rPr>
        <w:t>comparisons</w:t>
      </w:r>
      <w:r w:rsidR="00853F35">
        <w:rPr>
          <w:color w:val="333333"/>
        </w:rPr>
        <w:t>.</w:t>
      </w:r>
    </w:p>
    <w:p w14:paraId="51BF2FF8" w14:textId="77777777" w:rsidR="00A0243A" w:rsidRPr="0068242C" w:rsidRDefault="00A0243A" w:rsidP="00A0243A">
      <w:pPr>
        <w:pStyle w:val="Heading1"/>
        <w:rPr>
          <w:szCs w:val="24"/>
        </w:rPr>
      </w:pPr>
      <w:bookmarkStart w:id="19" w:name="_Toc164160292"/>
      <w:r w:rsidRPr="0068242C">
        <w:rPr>
          <w:szCs w:val="24"/>
        </w:rPr>
        <w:lastRenderedPageBreak/>
        <w:t>G. Conclusion</w:t>
      </w:r>
      <w:bookmarkEnd w:id="19"/>
    </w:p>
    <w:p w14:paraId="0735AEF1" w14:textId="6B316663" w:rsidR="00EA09EE" w:rsidRPr="0068242C" w:rsidRDefault="00A0243A" w:rsidP="00105DEC">
      <w:pPr>
        <w:pStyle w:val="Heading2"/>
      </w:pPr>
      <w:bookmarkStart w:id="20" w:name="_Toc164160293"/>
      <w:r w:rsidRPr="0068242C">
        <w:t>G.1 Summary of Conclusions</w:t>
      </w:r>
      <w:bookmarkEnd w:id="20"/>
    </w:p>
    <w:p w14:paraId="2A0260CA" w14:textId="4E014F83" w:rsidR="00A0243A" w:rsidRPr="0068242C" w:rsidRDefault="00A0243A" w:rsidP="007C5900">
      <w:pPr>
        <w:pStyle w:val="NormalWeb"/>
        <w:shd w:val="clear" w:color="auto" w:fill="FFFFFF"/>
        <w:spacing w:before="0" w:beforeAutospacing="0" w:after="0" w:afterAutospacing="0" w:line="480" w:lineRule="auto"/>
      </w:pPr>
      <w:r w:rsidRPr="0068242C">
        <w:rPr>
          <w:color w:val="333333"/>
        </w:rPr>
        <w:tab/>
      </w:r>
      <w:r w:rsidRPr="0068242C">
        <w:t xml:space="preserve">The anticipated goal of the project was to determine if there is any correlation between </w:t>
      </w:r>
      <w:r w:rsidR="00C2366C" w:rsidRPr="0068242C">
        <w:t>t</w:t>
      </w:r>
      <w:r w:rsidRPr="0068242C">
        <w:t xml:space="preserve">he </w:t>
      </w:r>
      <w:r w:rsidR="003E726A" w:rsidRPr="0068242C">
        <w:t xml:space="preserve">number of available </w:t>
      </w:r>
      <w:r w:rsidR="00A96BAC" w:rsidRPr="0068242C">
        <w:t xml:space="preserve">data analyst </w:t>
      </w:r>
      <w:r w:rsidR="003E726A" w:rsidRPr="0068242C">
        <w:t xml:space="preserve">jobs </w:t>
      </w:r>
      <w:r w:rsidR="006C69EC" w:rsidRPr="0068242C">
        <w:t>(</w:t>
      </w:r>
      <w:r w:rsidR="00A75B7E" w:rsidRPr="0068242C">
        <w:t>globally and nationally</w:t>
      </w:r>
      <w:r w:rsidR="006C69EC" w:rsidRPr="0068242C">
        <w:t>)</w:t>
      </w:r>
      <w:r w:rsidR="003E726A" w:rsidRPr="0068242C">
        <w:t xml:space="preserve"> as well as the potential correlation of salaries, </w:t>
      </w:r>
      <w:r w:rsidR="003E726A" w:rsidRPr="0068242C">
        <w:rPr>
          <w:rFonts w:asciiTheme="majorHAnsi" w:eastAsiaTheme="majorEastAsia" w:hAnsiTheme="majorHAnsi" w:cstheme="majorBidi"/>
          <w:color w:val="000000" w:themeColor="text1"/>
        </w:rPr>
        <w:t xml:space="preserve">which was showcased by </w:t>
      </w:r>
      <w:r w:rsidR="00CC1932" w:rsidRPr="0068242C">
        <w:rPr>
          <w:rFonts w:asciiTheme="majorHAnsi" w:eastAsiaTheme="majorEastAsia" w:hAnsiTheme="majorHAnsi" w:cstheme="majorBidi"/>
          <w:color w:val="000000" w:themeColor="text1"/>
        </w:rPr>
        <w:t>numerous</w:t>
      </w:r>
      <w:r w:rsidR="003E726A" w:rsidRPr="0068242C">
        <w:rPr>
          <w:rFonts w:asciiTheme="majorHAnsi" w:eastAsiaTheme="majorEastAsia" w:hAnsiTheme="majorHAnsi" w:cstheme="majorBidi"/>
          <w:color w:val="000000" w:themeColor="text1"/>
        </w:rPr>
        <w:t xml:space="preserve"> graphics and highlighted specific beneficial criteria for</w:t>
      </w:r>
      <w:r w:rsidR="007C5900" w:rsidRPr="0068242C">
        <w:rPr>
          <w:rFonts w:asciiTheme="majorHAnsi" w:eastAsiaTheme="majorEastAsia" w:hAnsiTheme="majorHAnsi" w:cstheme="majorBidi"/>
          <w:color w:val="000000" w:themeColor="text1"/>
        </w:rPr>
        <w:t xml:space="preserve"> </w:t>
      </w:r>
      <w:bookmarkStart w:id="21" w:name="_Toc164160294"/>
      <w:r w:rsidR="004A22C1" w:rsidRPr="0068242C">
        <w:t>decision-making.</w:t>
      </w:r>
      <w:r w:rsidR="00F12083" w:rsidRPr="0068242C">
        <w:t xml:space="preserve"> The dataset provided ample data points for the analysis, though the</w:t>
      </w:r>
      <w:r w:rsidR="00CE2FA8" w:rsidRPr="0068242C">
        <w:t xml:space="preserve">re was a lack of </w:t>
      </w:r>
      <w:r w:rsidR="00CD1A8F" w:rsidRPr="0068242C">
        <w:t>dates</w:t>
      </w:r>
      <w:r w:rsidR="00CE2FA8" w:rsidRPr="0068242C">
        <w:t>/</w:t>
      </w:r>
      <w:r w:rsidR="00CD1A8F" w:rsidRPr="0068242C">
        <w:t>range</w:t>
      </w:r>
      <w:r w:rsidR="00F12083" w:rsidRPr="0068242C">
        <w:t xml:space="preserve">, which prohibited the ability to perform any forecast or predictive analyses. </w:t>
      </w:r>
    </w:p>
    <w:p w14:paraId="648458CF" w14:textId="7E064332" w:rsidR="00A75B7E" w:rsidRPr="0068242C" w:rsidRDefault="005201A6" w:rsidP="00A75B7E">
      <w:pPr>
        <w:spacing w:line="480" w:lineRule="auto"/>
        <w:rPr>
          <w:b/>
          <w:bCs/>
          <w:sz w:val="24"/>
          <w:szCs w:val="24"/>
        </w:rPr>
      </w:pPr>
      <w:r w:rsidRPr="0068242C">
        <w:rPr>
          <w:color w:val="333333"/>
          <w:sz w:val="24"/>
          <w:szCs w:val="24"/>
          <w:u w:val="single"/>
        </w:rPr>
        <w:t>Global Analysis:</w:t>
      </w:r>
      <w:r w:rsidR="00EA2C57" w:rsidRPr="0068242C">
        <w:rPr>
          <w:b/>
          <w:bCs/>
          <w:sz w:val="24"/>
          <w:szCs w:val="24"/>
        </w:rPr>
        <w:tab/>
      </w:r>
    </w:p>
    <w:p w14:paraId="72523722" w14:textId="0212BCDB" w:rsidR="007F2889" w:rsidRPr="0068242C" w:rsidRDefault="007F2889" w:rsidP="007F2889">
      <w:pPr>
        <w:spacing w:line="480" w:lineRule="auto"/>
        <w:rPr>
          <w:sz w:val="24"/>
          <w:szCs w:val="24"/>
        </w:rPr>
      </w:pPr>
      <w:r w:rsidRPr="0068242C">
        <w:rPr>
          <w:sz w:val="24"/>
          <w:szCs w:val="24"/>
        </w:rPr>
        <w:tab/>
        <w:t xml:space="preserve">The amount of jobs offered in the United States is very much greater than all other countries as well as the average salary range, which is competitive only to Canada </w:t>
      </w:r>
      <w:r w:rsidR="00E65AE3" w:rsidRPr="0068242C">
        <w:rPr>
          <w:sz w:val="24"/>
          <w:szCs w:val="24"/>
        </w:rPr>
        <w:t>(</w:t>
      </w:r>
      <w:r w:rsidRPr="0068242C">
        <w:rPr>
          <w:sz w:val="24"/>
          <w:szCs w:val="24"/>
        </w:rPr>
        <w:t>remote work</w:t>
      </w:r>
      <w:r w:rsidR="00E65AE3" w:rsidRPr="0068242C">
        <w:rPr>
          <w:sz w:val="24"/>
          <w:szCs w:val="24"/>
        </w:rPr>
        <w:t xml:space="preserve"> only)</w:t>
      </w:r>
      <w:r w:rsidRPr="0068242C">
        <w:rPr>
          <w:sz w:val="24"/>
          <w:szCs w:val="24"/>
        </w:rPr>
        <w:t>.</w:t>
      </w:r>
      <w:r w:rsidR="00E65AE3" w:rsidRPr="0068242C">
        <w:rPr>
          <w:sz w:val="24"/>
          <w:szCs w:val="24"/>
        </w:rPr>
        <w:t xml:space="preserve"> These basic facts dictated the project to continue the analysis and report focused upon only the United States.</w:t>
      </w:r>
    </w:p>
    <w:p w14:paraId="73C06FFF" w14:textId="52B698F7" w:rsidR="00E65AE3" w:rsidRPr="0068242C" w:rsidRDefault="00E65AE3" w:rsidP="007F2889">
      <w:pPr>
        <w:spacing w:line="480" w:lineRule="auto"/>
        <w:rPr>
          <w:sz w:val="24"/>
          <w:szCs w:val="24"/>
        </w:rPr>
      </w:pPr>
      <w:r w:rsidRPr="0068242C">
        <w:rPr>
          <w:sz w:val="24"/>
          <w:szCs w:val="24"/>
        </w:rPr>
        <w:tab/>
      </w:r>
      <w:r w:rsidR="00A77593">
        <w:rPr>
          <w:sz w:val="24"/>
          <w:szCs w:val="24"/>
        </w:rPr>
        <w:t>T</w:t>
      </w:r>
      <w:r w:rsidR="00066252" w:rsidRPr="0068242C">
        <w:rPr>
          <w:sz w:val="24"/>
          <w:szCs w:val="24"/>
        </w:rPr>
        <w:t xml:space="preserve">he remaining of top 5 countries </w:t>
      </w:r>
      <w:r w:rsidR="00A77593">
        <w:rPr>
          <w:sz w:val="24"/>
          <w:szCs w:val="24"/>
        </w:rPr>
        <w:t xml:space="preserve">(excluding U.S.) </w:t>
      </w:r>
      <w:r w:rsidR="00066252" w:rsidRPr="0068242C">
        <w:rPr>
          <w:sz w:val="24"/>
          <w:szCs w:val="24"/>
        </w:rPr>
        <w:t>with the most available jobs were Canada, United Kingdom, Germany, and Spain. Canada is a neighbor to the U.S. in North America, which can explain the higher average salary and a higher than average job count (4.273 standard deviations above the mean). U.K., Germany, and Spain are all located in Europe; United Kingdom is 5.475 standard deviations above the mean, which is the highest globally (</w:t>
      </w:r>
      <w:proofErr w:type="spellStart"/>
      <w:r w:rsidR="00066252" w:rsidRPr="0068242C">
        <w:rPr>
          <w:sz w:val="24"/>
          <w:szCs w:val="24"/>
        </w:rPr>
        <w:t>excuding</w:t>
      </w:r>
      <w:proofErr w:type="spellEnd"/>
      <w:r w:rsidR="00066252" w:rsidRPr="0068242C">
        <w:rPr>
          <w:sz w:val="24"/>
          <w:szCs w:val="24"/>
        </w:rPr>
        <w:t xml:space="preserve"> the U.S.). U.K. has more than 1 standard deviation greater amount of jobs than Canada. Germany and Spain may have a fair amount of jobs available, naturally, though, it can be assumed that there is an association with </w:t>
      </w:r>
      <w:r w:rsidR="00E83FF4" w:rsidRPr="0068242C">
        <w:rPr>
          <w:sz w:val="24"/>
          <w:szCs w:val="24"/>
        </w:rPr>
        <w:t>the amount of jobs available in the U.K.</w:t>
      </w:r>
    </w:p>
    <w:p w14:paraId="2D0622A8" w14:textId="10D4ADC7" w:rsidR="00766CF4" w:rsidRPr="0068242C" w:rsidRDefault="003F14DA" w:rsidP="00766CF4">
      <w:pPr>
        <w:spacing w:line="480" w:lineRule="auto"/>
        <w:ind w:firstLine="720"/>
        <w:rPr>
          <w:sz w:val="24"/>
          <w:szCs w:val="24"/>
        </w:rPr>
      </w:pPr>
      <w:r w:rsidRPr="0068242C">
        <w:rPr>
          <w:sz w:val="24"/>
          <w:szCs w:val="24"/>
        </w:rPr>
        <w:t xml:space="preserve">It must be noted that </w:t>
      </w:r>
      <w:r w:rsidR="009E1C7F">
        <w:rPr>
          <w:sz w:val="24"/>
          <w:szCs w:val="24"/>
        </w:rPr>
        <w:t xml:space="preserve">although </w:t>
      </w:r>
      <w:r w:rsidR="00A75B7E" w:rsidRPr="0068242C">
        <w:rPr>
          <w:sz w:val="24"/>
          <w:szCs w:val="24"/>
        </w:rPr>
        <w:t>China</w:t>
      </w:r>
      <w:r w:rsidRPr="0068242C">
        <w:rPr>
          <w:sz w:val="24"/>
          <w:szCs w:val="24"/>
        </w:rPr>
        <w:t xml:space="preserve"> is included in the dataset</w:t>
      </w:r>
      <w:r w:rsidR="009E1C7F">
        <w:rPr>
          <w:sz w:val="24"/>
          <w:szCs w:val="24"/>
        </w:rPr>
        <w:t xml:space="preserve"> and had the 2</w:t>
      </w:r>
      <w:r w:rsidR="009E1C7F" w:rsidRPr="009E1C7F">
        <w:rPr>
          <w:sz w:val="24"/>
          <w:szCs w:val="24"/>
          <w:vertAlign w:val="superscript"/>
        </w:rPr>
        <w:t>nd</w:t>
      </w:r>
      <w:r w:rsidR="009E1C7F">
        <w:rPr>
          <w:sz w:val="24"/>
          <w:szCs w:val="24"/>
        </w:rPr>
        <w:t xml:space="preserve"> highest average </w:t>
      </w:r>
      <w:proofErr w:type="spellStart"/>
      <w:r w:rsidR="009E1C7F">
        <w:rPr>
          <w:sz w:val="24"/>
          <w:szCs w:val="24"/>
        </w:rPr>
        <w:t>alary</w:t>
      </w:r>
      <w:proofErr w:type="spellEnd"/>
      <w:r w:rsidR="009E1C7F">
        <w:rPr>
          <w:sz w:val="24"/>
          <w:szCs w:val="24"/>
        </w:rPr>
        <w:t xml:space="preserve"> in the world, </w:t>
      </w:r>
      <w:r w:rsidR="00F31494" w:rsidRPr="0068242C">
        <w:rPr>
          <w:sz w:val="24"/>
          <w:szCs w:val="24"/>
        </w:rPr>
        <w:t xml:space="preserve">no </w:t>
      </w:r>
      <w:r w:rsidR="009E1C7F">
        <w:rPr>
          <w:sz w:val="24"/>
          <w:szCs w:val="24"/>
        </w:rPr>
        <w:t xml:space="preserve">other </w:t>
      </w:r>
      <w:r w:rsidRPr="0068242C">
        <w:rPr>
          <w:sz w:val="24"/>
          <w:szCs w:val="24"/>
        </w:rPr>
        <w:t>representative statistics</w:t>
      </w:r>
      <w:r w:rsidR="00F31494" w:rsidRPr="0068242C">
        <w:rPr>
          <w:sz w:val="24"/>
          <w:szCs w:val="24"/>
        </w:rPr>
        <w:t xml:space="preserve"> were portrayed</w:t>
      </w:r>
      <w:r w:rsidRPr="0068242C">
        <w:rPr>
          <w:sz w:val="24"/>
          <w:szCs w:val="24"/>
        </w:rPr>
        <w:t xml:space="preserve">, </w:t>
      </w:r>
      <w:r w:rsidR="00766CF4" w:rsidRPr="0068242C">
        <w:rPr>
          <w:sz w:val="24"/>
          <w:szCs w:val="24"/>
        </w:rPr>
        <w:t xml:space="preserve">which indicates that </w:t>
      </w:r>
      <w:r w:rsidR="00766CF4" w:rsidRPr="0068242C">
        <w:rPr>
          <w:sz w:val="24"/>
          <w:szCs w:val="24"/>
        </w:rPr>
        <w:lastRenderedPageBreak/>
        <w:t>China’s dictatorial guidelines regarding data/information sharing is highlighted, because China has nearly 1/5</w:t>
      </w:r>
      <w:r w:rsidR="00766CF4" w:rsidRPr="0068242C">
        <w:rPr>
          <w:sz w:val="24"/>
          <w:szCs w:val="24"/>
          <w:vertAlign w:val="superscript"/>
        </w:rPr>
        <w:t>th</w:t>
      </w:r>
      <w:r w:rsidR="00766CF4" w:rsidRPr="0068242C">
        <w:rPr>
          <w:sz w:val="24"/>
          <w:szCs w:val="24"/>
        </w:rPr>
        <w:t xml:space="preserve"> of the global population and there are vast technological innovations, commerce, and industries, which all require data analytics to remain competitive globally</w:t>
      </w:r>
      <w:r w:rsidR="009E1C7F">
        <w:rPr>
          <w:sz w:val="24"/>
          <w:szCs w:val="24"/>
        </w:rPr>
        <w:t>, yet, the number of available jobs had no comparison to the top 5 States with the highest job count</w:t>
      </w:r>
      <w:r w:rsidR="00766CF4" w:rsidRPr="0068242C">
        <w:rPr>
          <w:sz w:val="24"/>
          <w:szCs w:val="24"/>
        </w:rPr>
        <w:t xml:space="preserve">. </w:t>
      </w:r>
    </w:p>
    <w:p w14:paraId="0CAF4730" w14:textId="36D3DF74" w:rsidR="00737F7C" w:rsidRPr="0068242C" w:rsidRDefault="0068242C" w:rsidP="00884400">
      <w:pPr>
        <w:spacing w:line="480" w:lineRule="auto"/>
        <w:rPr>
          <w:rFonts w:asciiTheme="majorHAnsi" w:eastAsiaTheme="majorEastAsia" w:hAnsiTheme="majorHAnsi" w:cstheme="majorBidi"/>
          <w:b/>
          <w:bCs/>
          <w:color w:val="000000" w:themeColor="text1"/>
          <w:sz w:val="24"/>
          <w:szCs w:val="24"/>
        </w:rPr>
      </w:pPr>
      <w:r w:rsidRPr="0068242C">
        <w:rPr>
          <w:color w:val="333333"/>
          <w:sz w:val="24"/>
          <w:szCs w:val="24"/>
          <w:u w:val="single"/>
        </w:rPr>
        <w:t>National Analysis:</w:t>
      </w:r>
    </w:p>
    <w:p w14:paraId="329C0D4B" w14:textId="0929EEFD" w:rsidR="00406D44" w:rsidRPr="0068242C" w:rsidRDefault="00406D44" w:rsidP="00AF6C2A">
      <w:pPr>
        <w:spacing w:line="480" w:lineRule="auto"/>
        <w:ind w:firstLine="720"/>
        <w:rPr>
          <w:rFonts w:asciiTheme="majorHAnsi" w:eastAsiaTheme="majorEastAsia" w:hAnsiTheme="majorHAnsi" w:cstheme="majorBidi"/>
          <w:color w:val="000000" w:themeColor="text1"/>
          <w:sz w:val="24"/>
          <w:szCs w:val="24"/>
        </w:rPr>
      </w:pPr>
      <w:r w:rsidRPr="0068242C">
        <w:rPr>
          <w:rFonts w:asciiTheme="majorHAnsi" w:eastAsiaTheme="majorEastAsia" w:hAnsiTheme="majorHAnsi" w:cstheme="majorBidi"/>
          <w:color w:val="000000" w:themeColor="text1"/>
          <w:sz w:val="24"/>
          <w:szCs w:val="24"/>
        </w:rPr>
        <w:t>4</w:t>
      </w:r>
      <w:r w:rsidR="008B6D27" w:rsidRPr="0068242C">
        <w:rPr>
          <w:rFonts w:asciiTheme="majorHAnsi" w:eastAsiaTheme="majorEastAsia" w:hAnsiTheme="majorHAnsi" w:cstheme="majorBidi"/>
          <w:color w:val="000000" w:themeColor="text1"/>
          <w:sz w:val="24"/>
          <w:szCs w:val="24"/>
        </w:rPr>
        <w:t xml:space="preserve"> of the top </w:t>
      </w:r>
      <w:r w:rsidRPr="0068242C">
        <w:rPr>
          <w:rFonts w:asciiTheme="majorHAnsi" w:eastAsiaTheme="majorEastAsia" w:hAnsiTheme="majorHAnsi" w:cstheme="majorBidi"/>
          <w:color w:val="000000" w:themeColor="text1"/>
          <w:sz w:val="24"/>
          <w:szCs w:val="24"/>
        </w:rPr>
        <w:t>6</w:t>
      </w:r>
      <w:r w:rsidR="008B6D27" w:rsidRPr="0068242C">
        <w:rPr>
          <w:rFonts w:asciiTheme="majorHAnsi" w:eastAsiaTheme="majorEastAsia" w:hAnsiTheme="majorHAnsi" w:cstheme="majorBidi"/>
          <w:color w:val="000000" w:themeColor="text1"/>
          <w:sz w:val="24"/>
          <w:szCs w:val="24"/>
        </w:rPr>
        <w:t xml:space="preserve"> </w:t>
      </w:r>
      <w:r w:rsidR="00BC74C8" w:rsidRPr="0068242C">
        <w:rPr>
          <w:rFonts w:asciiTheme="majorHAnsi" w:eastAsiaTheme="majorEastAsia" w:hAnsiTheme="majorHAnsi" w:cstheme="majorBidi"/>
          <w:color w:val="000000" w:themeColor="text1"/>
          <w:sz w:val="24"/>
          <w:szCs w:val="24"/>
        </w:rPr>
        <w:t xml:space="preserve">States with the highest average salaries </w:t>
      </w:r>
      <w:r w:rsidR="00D705A3" w:rsidRPr="0068242C">
        <w:rPr>
          <w:rFonts w:asciiTheme="majorHAnsi" w:eastAsiaTheme="majorEastAsia" w:hAnsiTheme="majorHAnsi" w:cstheme="majorBidi"/>
          <w:color w:val="000000" w:themeColor="text1"/>
          <w:sz w:val="24"/>
          <w:szCs w:val="24"/>
        </w:rPr>
        <w:t xml:space="preserve">in the country </w:t>
      </w:r>
      <w:r w:rsidR="00BC74C8" w:rsidRPr="0068242C">
        <w:rPr>
          <w:rFonts w:asciiTheme="majorHAnsi" w:eastAsiaTheme="majorEastAsia" w:hAnsiTheme="majorHAnsi" w:cstheme="majorBidi"/>
          <w:color w:val="000000" w:themeColor="text1"/>
          <w:sz w:val="24"/>
          <w:szCs w:val="24"/>
        </w:rPr>
        <w:t xml:space="preserve">are </w:t>
      </w:r>
      <w:r w:rsidRPr="0068242C">
        <w:rPr>
          <w:rFonts w:asciiTheme="majorHAnsi" w:eastAsiaTheme="majorEastAsia" w:hAnsiTheme="majorHAnsi" w:cstheme="majorBidi"/>
          <w:color w:val="000000" w:themeColor="text1"/>
          <w:sz w:val="24"/>
          <w:szCs w:val="24"/>
        </w:rPr>
        <w:t xml:space="preserve">Washington D.C. </w:t>
      </w:r>
      <w:r w:rsidR="00196497" w:rsidRPr="0068242C">
        <w:rPr>
          <w:rFonts w:asciiTheme="majorHAnsi" w:eastAsiaTheme="majorEastAsia" w:hAnsiTheme="majorHAnsi" w:cstheme="majorBidi"/>
          <w:color w:val="000000" w:themeColor="text1"/>
          <w:sz w:val="24"/>
          <w:szCs w:val="24"/>
        </w:rPr>
        <w:t>(#1: $118,973) as well as</w:t>
      </w:r>
      <w:r w:rsidRPr="0068242C">
        <w:rPr>
          <w:rFonts w:asciiTheme="majorHAnsi" w:eastAsiaTheme="majorEastAsia" w:hAnsiTheme="majorHAnsi" w:cstheme="majorBidi"/>
          <w:color w:val="000000" w:themeColor="text1"/>
          <w:sz w:val="24"/>
          <w:szCs w:val="24"/>
        </w:rPr>
        <w:t xml:space="preserve"> 3 </w:t>
      </w:r>
      <w:r w:rsidR="00BC74C8" w:rsidRPr="0068242C">
        <w:rPr>
          <w:rFonts w:asciiTheme="majorHAnsi" w:eastAsiaTheme="majorEastAsia" w:hAnsiTheme="majorHAnsi" w:cstheme="majorBidi"/>
          <w:color w:val="000000" w:themeColor="text1"/>
          <w:sz w:val="24"/>
          <w:szCs w:val="24"/>
        </w:rPr>
        <w:t xml:space="preserve">adjacent </w:t>
      </w:r>
      <w:r w:rsidRPr="0068242C">
        <w:rPr>
          <w:rFonts w:asciiTheme="majorHAnsi" w:eastAsiaTheme="majorEastAsia" w:hAnsiTheme="majorHAnsi" w:cstheme="majorBidi"/>
          <w:color w:val="000000" w:themeColor="text1"/>
          <w:sz w:val="24"/>
          <w:szCs w:val="24"/>
        </w:rPr>
        <w:t>States (</w:t>
      </w:r>
      <w:r w:rsidR="00196497" w:rsidRPr="0068242C">
        <w:rPr>
          <w:rFonts w:asciiTheme="majorHAnsi" w:eastAsiaTheme="majorEastAsia" w:hAnsiTheme="majorHAnsi" w:cstheme="majorBidi"/>
          <w:color w:val="000000" w:themeColor="text1"/>
          <w:sz w:val="24"/>
          <w:szCs w:val="24"/>
        </w:rPr>
        <w:t xml:space="preserve">#2: </w:t>
      </w:r>
      <w:r w:rsidRPr="0068242C">
        <w:rPr>
          <w:rFonts w:asciiTheme="majorHAnsi" w:eastAsiaTheme="majorEastAsia" w:hAnsiTheme="majorHAnsi" w:cstheme="majorBidi"/>
          <w:color w:val="000000" w:themeColor="text1"/>
          <w:sz w:val="24"/>
          <w:szCs w:val="24"/>
        </w:rPr>
        <w:t>Maryland</w:t>
      </w:r>
      <w:r w:rsidR="00196497" w:rsidRPr="0068242C">
        <w:rPr>
          <w:rFonts w:asciiTheme="majorHAnsi" w:eastAsiaTheme="majorEastAsia" w:hAnsiTheme="majorHAnsi" w:cstheme="majorBidi"/>
          <w:color w:val="000000" w:themeColor="text1"/>
          <w:sz w:val="24"/>
          <w:szCs w:val="24"/>
        </w:rPr>
        <w:t xml:space="preserve"> - $108,036</w:t>
      </w:r>
      <w:r w:rsidRPr="0068242C">
        <w:rPr>
          <w:rFonts w:asciiTheme="majorHAnsi" w:eastAsiaTheme="majorEastAsia" w:hAnsiTheme="majorHAnsi" w:cstheme="majorBidi"/>
          <w:color w:val="000000" w:themeColor="text1"/>
          <w:sz w:val="24"/>
          <w:szCs w:val="24"/>
        </w:rPr>
        <w:t>,</w:t>
      </w:r>
      <w:r w:rsidR="00196497" w:rsidRPr="0068242C">
        <w:rPr>
          <w:rFonts w:asciiTheme="majorHAnsi" w:eastAsiaTheme="majorEastAsia" w:hAnsiTheme="majorHAnsi" w:cstheme="majorBidi"/>
          <w:color w:val="000000" w:themeColor="text1"/>
          <w:sz w:val="24"/>
          <w:szCs w:val="24"/>
        </w:rPr>
        <w:t xml:space="preserve"> #2: </w:t>
      </w:r>
      <w:r w:rsidRPr="0068242C">
        <w:rPr>
          <w:rFonts w:asciiTheme="majorHAnsi" w:eastAsiaTheme="majorEastAsia" w:hAnsiTheme="majorHAnsi" w:cstheme="majorBidi"/>
          <w:color w:val="000000" w:themeColor="text1"/>
          <w:sz w:val="24"/>
          <w:szCs w:val="24"/>
        </w:rPr>
        <w:t>Delaware</w:t>
      </w:r>
      <w:r w:rsidR="00196497" w:rsidRPr="0068242C">
        <w:rPr>
          <w:rFonts w:asciiTheme="majorHAnsi" w:eastAsiaTheme="majorEastAsia" w:hAnsiTheme="majorHAnsi" w:cstheme="majorBidi"/>
          <w:color w:val="000000" w:themeColor="text1"/>
          <w:sz w:val="24"/>
          <w:szCs w:val="24"/>
        </w:rPr>
        <w:t xml:space="preserve"> - $98,950</w:t>
      </w:r>
      <w:r w:rsidRPr="0068242C">
        <w:rPr>
          <w:rFonts w:asciiTheme="majorHAnsi" w:eastAsiaTheme="majorEastAsia" w:hAnsiTheme="majorHAnsi" w:cstheme="majorBidi"/>
          <w:color w:val="000000" w:themeColor="text1"/>
          <w:sz w:val="24"/>
          <w:szCs w:val="24"/>
        </w:rPr>
        <w:t xml:space="preserve">, and </w:t>
      </w:r>
      <w:r w:rsidR="00196497" w:rsidRPr="0068242C">
        <w:rPr>
          <w:rFonts w:asciiTheme="majorHAnsi" w:eastAsiaTheme="majorEastAsia" w:hAnsiTheme="majorHAnsi" w:cstheme="majorBidi"/>
          <w:color w:val="000000" w:themeColor="text1"/>
          <w:sz w:val="24"/>
          <w:szCs w:val="24"/>
        </w:rPr>
        <w:t xml:space="preserve">#6: </w:t>
      </w:r>
      <w:r w:rsidRPr="0068242C">
        <w:rPr>
          <w:rFonts w:asciiTheme="majorHAnsi" w:eastAsiaTheme="majorEastAsia" w:hAnsiTheme="majorHAnsi" w:cstheme="majorBidi"/>
          <w:color w:val="000000" w:themeColor="text1"/>
          <w:sz w:val="24"/>
          <w:szCs w:val="24"/>
        </w:rPr>
        <w:t>Virginia</w:t>
      </w:r>
      <w:r w:rsidR="00196497" w:rsidRPr="0068242C">
        <w:rPr>
          <w:rFonts w:asciiTheme="majorHAnsi" w:eastAsiaTheme="majorEastAsia" w:hAnsiTheme="majorHAnsi" w:cstheme="majorBidi"/>
          <w:color w:val="000000" w:themeColor="text1"/>
          <w:sz w:val="24"/>
          <w:szCs w:val="24"/>
        </w:rPr>
        <w:t xml:space="preserve"> – $93,001</w:t>
      </w:r>
      <w:r w:rsidRPr="0068242C">
        <w:rPr>
          <w:rFonts w:asciiTheme="majorHAnsi" w:eastAsiaTheme="majorEastAsia" w:hAnsiTheme="majorHAnsi" w:cstheme="majorBidi"/>
          <w:color w:val="000000" w:themeColor="text1"/>
          <w:sz w:val="24"/>
          <w:szCs w:val="24"/>
        </w:rPr>
        <w:t>)</w:t>
      </w:r>
      <w:r w:rsidR="00196497" w:rsidRPr="0068242C">
        <w:rPr>
          <w:rFonts w:asciiTheme="majorHAnsi" w:eastAsiaTheme="majorEastAsia" w:hAnsiTheme="majorHAnsi" w:cstheme="majorBidi"/>
          <w:color w:val="000000" w:themeColor="text1"/>
          <w:sz w:val="24"/>
          <w:szCs w:val="24"/>
        </w:rPr>
        <w:t>. California ($98,456) and New Jersey ($93,258) are ranked #4 and # 5 respectively.</w:t>
      </w:r>
      <w:r w:rsidR="00615571">
        <w:rPr>
          <w:rFonts w:asciiTheme="majorHAnsi" w:eastAsiaTheme="majorEastAsia" w:hAnsiTheme="majorHAnsi" w:cstheme="majorBidi"/>
          <w:color w:val="000000" w:themeColor="text1"/>
          <w:sz w:val="24"/>
          <w:szCs w:val="24"/>
        </w:rPr>
        <w:t xml:space="preserve"> Washington D.C. ($132,393) has the highest average salary for in-person jobs and California ($107,476) for remote work.</w:t>
      </w:r>
    </w:p>
    <w:p w14:paraId="2A9BA1D5" w14:textId="02A8C054" w:rsidR="00CA4089" w:rsidRDefault="0011665E" w:rsidP="00884400">
      <w:pPr>
        <w:spacing w:line="480" w:lineRule="auto"/>
        <w:rPr>
          <w:rFonts w:asciiTheme="majorHAnsi" w:eastAsiaTheme="majorEastAsia" w:hAnsiTheme="majorHAnsi" w:cstheme="majorBidi"/>
          <w:color w:val="000000" w:themeColor="text1"/>
          <w:sz w:val="24"/>
          <w:szCs w:val="24"/>
        </w:rPr>
      </w:pPr>
      <w:r w:rsidRPr="0068242C">
        <w:rPr>
          <w:rFonts w:asciiTheme="majorHAnsi" w:eastAsiaTheme="majorEastAsia" w:hAnsiTheme="majorHAnsi" w:cstheme="majorBidi"/>
          <w:color w:val="000000" w:themeColor="text1"/>
          <w:sz w:val="24"/>
          <w:szCs w:val="24"/>
        </w:rPr>
        <w:tab/>
        <w:t xml:space="preserve">The </w:t>
      </w:r>
      <w:proofErr w:type="spellStart"/>
      <w:r w:rsidRPr="0068242C">
        <w:rPr>
          <w:rFonts w:asciiTheme="majorHAnsi" w:eastAsiaTheme="majorEastAsia" w:hAnsiTheme="majorHAnsi" w:cstheme="majorBidi"/>
          <w:color w:val="000000" w:themeColor="text1"/>
          <w:sz w:val="24"/>
          <w:szCs w:val="24"/>
        </w:rPr>
        <w:t>nations</w:t>
      </w:r>
      <w:proofErr w:type="spellEnd"/>
      <w:r w:rsidRPr="0068242C">
        <w:rPr>
          <w:rFonts w:asciiTheme="majorHAnsi" w:eastAsiaTheme="majorEastAsia" w:hAnsiTheme="majorHAnsi" w:cstheme="majorBidi"/>
          <w:color w:val="000000" w:themeColor="text1"/>
          <w:sz w:val="24"/>
          <w:szCs w:val="24"/>
        </w:rPr>
        <w:t xml:space="preserve"> capital region </w:t>
      </w:r>
      <w:r w:rsidR="00BC74C8" w:rsidRPr="0068242C">
        <w:rPr>
          <w:rFonts w:asciiTheme="majorHAnsi" w:eastAsiaTheme="majorEastAsia" w:hAnsiTheme="majorHAnsi" w:cstheme="majorBidi"/>
          <w:color w:val="000000" w:themeColor="text1"/>
          <w:sz w:val="24"/>
          <w:szCs w:val="24"/>
        </w:rPr>
        <w:t xml:space="preserve">seemingly indicates a </w:t>
      </w:r>
      <w:r w:rsidR="001F1438" w:rsidRPr="0068242C">
        <w:rPr>
          <w:rFonts w:asciiTheme="majorHAnsi" w:eastAsiaTheme="majorEastAsia" w:hAnsiTheme="majorHAnsi" w:cstheme="majorBidi"/>
          <w:color w:val="000000" w:themeColor="text1"/>
          <w:sz w:val="24"/>
          <w:szCs w:val="24"/>
        </w:rPr>
        <w:t>correspondence of jobs for</w:t>
      </w:r>
      <w:r w:rsidR="00BC74C8" w:rsidRPr="0068242C">
        <w:rPr>
          <w:rFonts w:asciiTheme="majorHAnsi" w:eastAsiaTheme="majorEastAsia" w:hAnsiTheme="majorHAnsi" w:cstheme="majorBidi"/>
          <w:color w:val="000000" w:themeColor="text1"/>
          <w:sz w:val="24"/>
          <w:szCs w:val="24"/>
        </w:rPr>
        <w:t xml:space="preserve"> </w:t>
      </w:r>
      <w:r w:rsidR="00F632A1">
        <w:rPr>
          <w:rFonts w:asciiTheme="majorHAnsi" w:eastAsiaTheme="majorEastAsia" w:hAnsiTheme="majorHAnsi" w:cstheme="majorBidi"/>
          <w:color w:val="000000" w:themeColor="text1"/>
          <w:sz w:val="24"/>
          <w:szCs w:val="24"/>
        </w:rPr>
        <w:t>military/</w:t>
      </w:r>
      <w:r w:rsidR="00BC74C8" w:rsidRPr="0068242C">
        <w:rPr>
          <w:rFonts w:asciiTheme="majorHAnsi" w:eastAsiaTheme="majorEastAsia" w:hAnsiTheme="majorHAnsi" w:cstheme="majorBidi"/>
          <w:color w:val="000000" w:themeColor="text1"/>
          <w:sz w:val="24"/>
          <w:szCs w:val="24"/>
        </w:rPr>
        <w:t xml:space="preserve">government </w:t>
      </w:r>
      <w:r w:rsidR="00341A3D" w:rsidRPr="0068242C">
        <w:rPr>
          <w:rFonts w:asciiTheme="majorHAnsi" w:eastAsiaTheme="majorEastAsia" w:hAnsiTheme="majorHAnsi" w:cstheme="majorBidi"/>
          <w:color w:val="000000" w:themeColor="text1"/>
          <w:sz w:val="24"/>
          <w:szCs w:val="24"/>
        </w:rPr>
        <w:t>officials</w:t>
      </w:r>
      <w:r w:rsidR="00F632A1">
        <w:rPr>
          <w:rFonts w:asciiTheme="majorHAnsi" w:eastAsiaTheme="majorEastAsia" w:hAnsiTheme="majorHAnsi" w:cstheme="majorBidi"/>
          <w:color w:val="000000" w:themeColor="text1"/>
          <w:sz w:val="24"/>
          <w:szCs w:val="24"/>
        </w:rPr>
        <w:t xml:space="preserve"> and </w:t>
      </w:r>
      <w:r w:rsidR="00F25826" w:rsidRPr="0068242C">
        <w:rPr>
          <w:rFonts w:asciiTheme="majorHAnsi" w:eastAsiaTheme="majorEastAsia" w:hAnsiTheme="majorHAnsi" w:cstheme="majorBidi"/>
          <w:color w:val="000000" w:themeColor="text1"/>
          <w:sz w:val="24"/>
          <w:szCs w:val="24"/>
        </w:rPr>
        <w:t>politicians</w:t>
      </w:r>
      <w:bookmarkStart w:id="22" w:name="_Toc164160295"/>
      <w:bookmarkEnd w:id="21"/>
      <w:r w:rsidR="00F632A1">
        <w:rPr>
          <w:rFonts w:asciiTheme="majorHAnsi" w:eastAsiaTheme="majorEastAsia" w:hAnsiTheme="majorHAnsi" w:cstheme="majorBidi"/>
          <w:color w:val="000000" w:themeColor="text1"/>
          <w:sz w:val="24"/>
          <w:szCs w:val="24"/>
        </w:rPr>
        <w:t>. Data analytics for the military and government is absolutely necessary for understanding statistics regarding the country’s demographics as well as important statistics apropos budget/funding, law enforcement, and research/development</w:t>
      </w:r>
      <w:r w:rsidR="006E76A3">
        <w:rPr>
          <w:rFonts w:asciiTheme="majorHAnsi" w:eastAsiaTheme="majorEastAsia" w:hAnsiTheme="majorHAnsi" w:cstheme="majorBidi"/>
          <w:color w:val="000000" w:themeColor="text1"/>
          <w:sz w:val="24"/>
          <w:szCs w:val="24"/>
        </w:rPr>
        <w:t>, etc.</w:t>
      </w:r>
    </w:p>
    <w:p w14:paraId="65E79002" w14:textId="22338EF3" w:rsidR="00F36896" w:rsidRPr="003942EB" w:rsidRDefault="006E76A3" w:rsidP="00884400">
      <w:pPr>
        <w:spacing w:line="480" w:lineRule="auto"/>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ab/>
      </w:r>
      <w:r w:rsidR="00F36896" w:rsidRPr="003942EB">
        <w:rPr>
          <w:rFonts w:asciiTheme="majorHAnsi" w:eastAsiaTheme="majorEastAsia" w:hAnsiTheme="majorHAnsi" w:cstheme="majorBidi"/>
          <w:color w:val="000000" w:themeColor="text1"/>
          <w:sz w:val="24"/>
          <w:szCs w:val="24"/>
        </w:rPr>
        <w:t>In-person work for both small/mid-level as well as medium/entry level have 100% of the jobs</w:t>
      </w:r>
      <w:r w:rsidR="00550F66">
        <w:rPr>
          <w:rFonts w:asciiTheme="majorHAnsi" w:eastAsiaTheme="majorEastAsia" w:hAnsiTheme="majorHAnsi" w:cstheme="majorBidi"/>
          <w:color w:val="000000" w:themeColor="text1"/>
          <w:sz w:val="24"/>
          <w:szCs w:val="24"/>
        </w:rPr>
        <w:t xml:space="preserve"> for company size</w:t>
      </w:r>
      <w:r w:rsidR="00F36896" w:rsidRPr="003942EB">
        <w:rPr>
          <w:rFonts w:asciiTheme="majorHAnsi" w:eastAsiaTheme="majorEastAsia" w:hAnsiTheme="majorHAnsi" w:cstheme="majorBidi"/>
          <w:color w:val="000000" w:themeColor="text1"/>
          <w:sz w:val="24"/>
          <w:szCs w:val="24"/>
        </w:rPr>
        <w:t>. In-person jobs for large/senior has 51.86%</w:t>
      </w:r>
      <w:r w:rsidR="00550F66">
        <w:rPr>
          <w:rFonts w:asciiTheme="majorHAnsi" w:eastAsiaTheme="majorEastAsia" w:hAnsiTheme="majorHAnsi" w:cstheme="majorBidi"/>
          <w:color w:val="000000" w:themeColor="text1"/>
          <w:sz w:val="24"/>
          <w:szCs w:val="24"/>
        </w:rPr>
        <w:t xml:space="preserve"> for large companies.</w:t>
      </w:r>
      <w:r w:rsidR="001A41BC">
        <w:rPr>
          <w:rFonts w:asciiTheme="majorHAnsi" w:eastAsiaTheme="majorEastAsia" w:hAnsiTheme="majorHAnsi" w:cstheme="majorBidi"/>
          <w:color w:val="000000" w:themeColor="text1"/>
          <w:sz w:val="24"/>
          <w:szCs w:val="24"/>
        </w:rPr>
        <w:tab/>
      </w:r>
    </w:p>
    <w:p w14:paraId="146DC5E7" w14:textId="6C1D94C7" w:rsidR="003942EB" w:rsidRDefault="003942EB" w:rsidP="008771F1">
      <w:pPr>
        <w:pStyle w:val="Heading2"/>
        <w:ind w:firstLine="720"/>
        <w:rPr>
          <w:rFonts w:ascii="Tekton Pro" w:hAnsi="Tekton Pro"/>
          <w:b w:val="0"/>
          <w:bCs w:val="0"/>
          <w:color w:val="333333"/>
          <w:sz w:val="38"/>
          <w:szCs w:val="38"/>
        </w:rPr>
      </w:pPr>
      <w:r w:rsidRPr="003942EB">
        <w:rPr>
          <w:b w:val="0"/>
          <w:bCs w:val="0"/>
        </w:rPr>
        <w:t xml:space="preserve">Remote work for medium/mid-level has 74.67% of the </w:t>
      </w:r>
      <w:r w:rsidR="00550F66">
        <w:rPr>
          <w:b w:val="0"/>
          <w:bCs w:val="0"/>
        </w:rPr>
        <w:t xml:space="preserve">medium company size </w:t>
      </w:r>
      <w:r w:rsidRPr="003942EB">
        <w:rPr>
          <w:b w:val="0"/>
          <w:bCs w:val="0"/>
        </w:rPr>
        <w:t>jobs (149,396 - #1 in U.S.). Remote jobs for small companies are split between small/entry level (56.78%) and small/senior (43.22%).</w:t>
      </w:r>
    </w:p>
    <w:p w14:paraId="711E2472" w14:textId="6F4064F4" w:rsidR="00884400" w:rsidRPr="0068242C" w:rsidRDefault="00884400" w:rsidP="00884400">
      <w:pPr>
        <w:pStyle w:val="Heading2"/>
      </w:pPr>
      <w:r w:rsidRPr="0068242C">
        <w:t>G.2 Effective Storytelling</w:t>
      </w:r>
    </w:p>
    <w:p w14:paraId="41DEDC6E" w14:textId="3B020E17" w:rsidR="004D5998" w:rsidRDefault="004D5998" w:rsidP="004D5998">
      <w:pPr>
        <w:pStyle w:val="NormalWeb"/>
        <w:shd w:val="clear" w:color="auto" w:fill="FFFFFF"/>
        <w:spacing w:before="0" w:beforeAutospacing="0" w:after="0" w:afterAutospacing="0" w:line="480" w:lineRule="auto"/>
        <w:rPr>
          <w:color w:val="333333"/>
        </w:rPr>
      </w:pPr>
      <w:r w:rsidRPr="004D5998">
        <w:tab/>
        <w:t xml:space="preserve">1) </w:t>
      </w:r>
      <w:r>
        <w:rPr>
          <w:color w:val="333333"/>
        </w:rPr>
        <w:t>A g</w:t>
      </w:r>
      <w:r w:rsidRPr="004D5998">
        <w:rPr>
          <w:color w:val="333333"/>
        </w:rPr>
        <w:t>lobal average salary histogram (1) and global average salary histogram by alternating</w:t>
      </w:r>
      <w:r w:rsidRPr="0068242C">
        <w:rPr>
          <w:color w:val="333333"/>
        </w:rPr>
        <w:t xml:space="preserve"> work setting (1A)</w:t>
      </w:r>
      <w:r>
        <w:rPr>
          <w:color w:val="333333"/>
        </w:rPr>
        <w:t>, in which an F1-score calculation was applied to the job count attribute for distribution accuracy. T</w:t>
      </w:r>
      <w:r w:rsidRPr="0068242C">
        <w:rPr>
          <w:color w:val="333333"/>
        </w:rPr>
        <w:t xml:space="preserve">he average salary values and differences by work setting can </w:t>
      </w:r>
      <w:r w:rsidRPr="0068242C">
        <w:rPr>
          <w:color w:val="333333"/>
        </w:rPr>
        <w:lastRenderedPageBreak/>
        <w:t xml:space="preserve">be very beneficial for individuals willing to relocate or work remotely. </w:t>
      </w:r>
      <w:r>
        <w:rPr>
          <w:color w:val="333333"/>
        </w:rPr>
        <w:t xml:space="preserve">The model highlighted that the majority of in-person jobs have an average salary range of $60K - $110K. Though there are significantly </w:t>
      </w:r>
      <w:proofErr w:type="gramStart"/>
      <w:r>
        <w:rPr>
          <w:color w:val="333333"/>
        </w:rPr>
        <w:t>less</w:t>
      </w:r>
      <w:proofErr w:type="gramEnd"/>
      <w:r>
        <w:rPr>
          <w:color w:val="333333"/>
        </w:rPr>
        <w:t xml:space="preserve"> remote jobs offered, which decreased from all salary ranges except for the $95K bin, which increased by approximately 57,000 jobs.</w:t>
      </w:r>
    </w:p>
    <w:p w14:paraId="25D81BF4" w14:textId="3A144BF9" w:rsidR="00ED298B" w:rsidRDefault="009B126C" w:rsidP="00ED298B">
      <w:pPr>
        <w:pStyle w:val="NormalWeb"/>
        <w:shd w:val="clear" w:color="auto" w:fill="FFFFFF"/>
        <w:spacing w:before="0" w:beforeAutospacing="0" w:after="0" w:afterAutospacing="0" w:line="480" w:lineRule="auto"/>
        <w:rPr>
          <w:color w:val="333333"/>
        </w:rPr>
      </w:pPr>
      <w:r>
        <w:rPr>
          <w:color w:val="333333"/>
        </w:rPr>
        <w:tab/>
        <w:t xml:space="preserve">2) </w:t>
      </w:r>
      <w:r w:rsidR="00ED298B">
        <w:rPr>
          <w:color w:val="333333"/>
        </w:rPr>
        <w:t>A c</w:t>
      </w:r>
      <w:r w:rsidR="00ED298B" w:rsidRPr="0068242C">
        <w:rPr>
          <w:color w:val="333333"/>
        </w:rPr>
        <w:t>ircle view chart of the top 10 countries with the highest average salary by rank</w:t>
      </w:r>
      <w:r w:rsidR="00ED298B">
        <w:rPr>
          <w:color w:val="333333"/>
        </w:rPr>
        <w:t>, in which the</w:t>
      </w:r>
      <w:r w:rsidR="00ED298B" w:rsidRPr="0068242C">
        <w:rPr>
          <w:color w:val="333333"/>
        </w:rPr>
        <w:t xml:space="preserve"> average salary values can be very beneficial for individuals willing to relocate or work remotely. </w:t>
      </w:r>
    </w:p>
    <w:p w14:paraId="25A0412E" w14:textId="28CA91FF" w:rsidR="00E0171A" w:rsidRDefault="00ED298B" w:rsidP="00E0171A">
      <w:pPr>
        <w:pStyle w:val="NormalWeb"/>
        <w:shd w:val="clear" w:color="auto" w:fill="FFFFFF"/>
        <w:spacing w:before="0" w:beforeAutospacing="0" w:after="0" w:afterAutospacing="0" w:line="480" w:lineRule="auto"/>
        <w:rPr>
          <w:color w:val="333333"/>
        </w:rPr>
      </w:pPr>
      <w:r>
        <w:rPr>
          <w:color w:val="333333"/>
        </w:rPr>
        <w:tab/>
        <w:t xml:space="preserve">3) </w:t>
      </w:r>
      <w:r w:rsidR="00E0171A" w:rsidRPr="0068242C">
        <w:rPr>
          <w:color w:val="333333"/>
        </w:rPr>
        <w:t>Box-and-whisker plot of the top 5 countries by highest job count</w:t>
      </w:r>
      <w:r w:rsidR="00E0171A">
        <w:rPr>
          <w:color w:val="333333"/>
        </w:rPr>
        <w:t>. The nu</w:t>
      </w:r>
      <w:r w:rsidR="00E0171A" w:rsidRPr="0068242C">
        <w:rPr>
          <w:color w:val="333333"/>
        </w:rPr>
        <w:t>mber of available jobs is an indicator of the magnitude of potential opportunities.</w:t>
      </w:r>
      <w:r w:rsidR="00993709">
        <w:rPr>
          <w:color w:val="333333"/>
        </w:rPr>
        <w:t xml:space="preserve"> </w:t>
      </w:r>
      <w:r w:rsidR="00993709" w:rsidRPr="00893E13">
        <w:rPr>
          <w:color w:val="333333"/>
        </w:rPr>
        <w:t xml:space="preserve">The U.S. </w:t>
      </w:r>
      <w:r w:rsidR="00993709">
        <w:rPr>
          <w:color w:val="333333"/>
        </w:rPr>
        <w:t xml:space="preserve">job count </w:t>
      </w:r>
      <w:r w:rsidR="00993709" w:rsidRPr="0068242C">
        <w:rPr>
          <w:color w:val="333333"/>
        </w:rPr>
        <w:t xml:space="preserve">is </w:t>
      </w:r>
      <w:r w:rsidR="00993709" w:rsidRPr="00893E13">
        <w:rPr>
          <w:color w:val="333333"/>
        </w:rPr>
        <w:t>6.874</w:t>
      </w:r>
      <w:r w:rsidR="00993709" w:rsidRPr="0068242C">
        <w:rPr>
          <w:color w:val="333333"/>
        </w:rPr>
        <w:t xml:space="preserve"> standard deviations higher than the global average salary mean and </w:t>
      </w:r>
      <w:r w:rsidR="00993709" w:rsidRPr="00893E13">
        <w:rPr>
          <w:color w:val="333333"/>
        </w:rPr>
        <w:t>is 4.2 standard deviations above the lower whisker (Spain: 2.678)</w:t>
      </w:r>
      <w:r w:rsidR="00993709" w:rsidRPr="0068242C">
        <w:rPr>
          <w:color w:val="333333"/>
        </w:rPr>
        <w:t>.</w:t>
      </w:r>
    </w:p>
    <w:p w14:paraId="310EE026" w14:textId="3A240517" w:rsidR="0031060A" w:rsidRDefault="00E0171A" w:rsidP="0031060A">
      <w:pPr>
        <w:pStyle w:val="NormalWeb"/>
        <w:shd w:val="clear" w:color="auto" w:fill="FFFFFF"/>
        <w:spacing w:before="0" w:beforeAutospacing="0" w:after="0" w:afterAutospacing="0" w:line="480" w:lineRule="auto"/>
        <w:rPr>
          <w:color w:val="333333"/>
        </w:rPr>
      </w:pPr>
      <w:r>
        <w:rPr>
          <w:color w:val="333333"/>
        </w:rPr>
        <w:tab/>
        <w:t xml:space="preserve">4) </w:t>
      </w:r>
      <w:r w:rsidR="0031060A" w:rsidRPr="0068242C">
        <w:rPr>
          <w:color w:val="333333"/>
        </w:rPr>
        <w:t>Packed bubble chart displaying average salary, rank, and job count for the top 5 countries with the most jobs, by alternating work setting (remote and in-person)</w:t>
      </w:r>
      <w:r w:rsidR="0031060A">
        <w:rPr>
          <w:color w:val="333333"/>
        </w:rPr>
        <w:t xml:space="preserve">, in which an F1-score calculation was applied to the job count attribute for distribution accuracy. </w:t>
      </w:r>
      <w:r w:rsidR="0031060A" w:rsidRPr="0068242C">
        <w:rPr>
          <w:color w:val="333333"/>
        </w:rPr>
        <w:t>Locations/work setting that have the highest job count and/or highest average salaries are advantageous for seeking general as well as specific employment opportunities.</w:t>
      </w:r>
      <w:r w:rsidR="0031060A">
        <w:rPr>
          <w:color w:val="333333"/>
        </w:rPr>
        <w:t xml:space="preserve"> The U.S. has a significantly higher job count as well as average salary than the rest of the world, except for remote work salaries for Canada.</w:t>
      </w:r>
    </w:p>
    <w:p w14:paraId="4EC6AA80" w14:textId="31F23024" w:rsidR="000B74F0" w:rsidRDefault="000B74F0" w:rsidP="00E609E7">
      <w:pPr>
        <w:pStyle w:val="NormalWeb"/>
        <w:shd w:val="clear" w:color="auto" w:fill="FFFFFF"/>
        <w:spacing w:before="0" w:beforeAutospacing="0" w:after="0" w:afterAutospacing="0" w:line="480" w:lineRule="auto"/>
        <w:rPr>
          <w:color w:val="333333"/>
        </w:rPr>
      </w:pPr>
      <w:r>
        <w:rPr>
          <w:color w:val="333333"/>
        </w:rPr>
        <w:tab/>
        <w:t xml:space="preserve">5) </w:t>
      </w:r>
      <w:r w:rsidR="00E609E7" w:rsidRPr="0068242C">
        <w:rPr>
          <w:color w:val="333333"/>
        </w:rPr>
        <w:t>Scatter bar chart of job count and percent of total for company size (small, medium, and large) and experience level (entry level, mid-level, and senior) by work setting (remote and in-person) for the U.S.</w:t>
      </w:r>
      <w:r w:rsidR="00E609E7">
        <w:rPr>
          <w:b/>
          <w:bCs/>
          <w:color w:val="333333"/>
        </w:rPr>
        <w:t xml:space="preserve">, </w:t>
      </w:r>
      <w:r w:rsidR="00E609E7">
        <w:rPr>
          <w:color w:val="333333"/>
        </w:rPr>
        <w:t xml:space="preserve">in which an F1-score calculation was applied to the job count attribute for distribution accuracy. </w:t>
      </w:r>
      <w:r w:rsidR="00E609E7" w:rsidRPr="0068242C">
        <w:rPr>
          <w:color w:val="333333"/>
        </w:rPr>
        <w:t xml:space="preserve">Understanding how the number of jobs vary with the size of a company and employee experience level as well as by work setting, can aid immensely in the job seeking </w:t>
      </w:r>
      <w:r w:rsidR="00E609E7" w:rsidRPr="0068242C">
        <w:rPr>
          <w:color w:val="333333"/>
        </w:rPr>
        <w:lastRenderedPageBreak/>
        <w:t>process for potential opportunities in the U.S.</w:t>
      </w:r>
      <w:r w:rsidR="00E609E7">
        <w:rPr>
          <w:color w:val="333333"/>
        </w:rPr>
        <w:t xml:space="preserve"> </w:t>
      </w:r>
      <w:r w:rsidR="00E609E7" w:rsidRPr="0068242C">
        <w:rPr>
          <w:color w:val="333333"/>
        </w:rPr>
        <w:t>In-person work for both small/mid-level as well as medium/entry level have 100% of the jobs.</w:t>
      </w:r>
    </w:p>
    <w:p w14:paraId="288CE9A0" w14:textId="114EB04F" w:rsidR="0059586E" w:rsidRDefault="00A967CA" w:rsidP="0059586E">
      <w:pPr>
        <w:pStyle w:val="NormalWeb"/>
        <w:shd w:val="clear" w:color="auto" w:fill="FFFFFF"/>
        <w:spacing w:before="0" w:beforeAutospacing="0" w:after="0" w:afterAutospacing="0" w:line="480" w:lineRule="auto"/>
        <w:rPr>
          <w:color w:val="333333"/>
        </w:rPr>
      </w:pPr>
      <w:r>
        <w:rPr>
          <w:color w:val="333333"/>
        </w:rPr>
        <w:tab/>
        <w:t xml:space="preserve">6) </w:t>
      </w:r>
      <w:r w:rsidR="0059586E" w:rsidRPr="0068242C">
        <w:rPr>
          <w:color w:val="333333"/>
        </w:rPr>
        <w:t>Scatter bar chart in which the values are represented by stars with reference lines for the values, as well as display the job count and the population variance for the top 5 States with the highest number of available jobs for entry level and mid-level positions in the U.S.</w:t>
      </w:r>
      <w:r w:rsidR="0059586E">
        <w:rPr>
          <w:b/>
          <w:bCs/>
          <w:color w:val="333333"/>
        </w:rPr>
        <w:t xml:space="preserve">, </w:t>
      </w:r>
      <w:r w:rsidR="0059586E">
        <w:rPr>
          <w:color w:val="333333"/>
        </w:rPr>
        <w:t xml:space="preserve">in which an F1-score calculation was applied to the job count attribute for distribution accuracy. </w:t>
      </w:r>
      <w:r w:rsidR="0059586E" w:rsidRPr="0068242C">
        <w:rPr>
          <w:color w:val="333333"/>
        </w:rPr>
        <w:t>The variance in the number of jobs by work setting can be very useful for relocating to 1 of the top 5 States with the most jobs or seeking a remote job (where offered).</w:t>
      </w:r>
      <w:r w:rsidR="0059586E">
        <w:rPr>
          <w:color w:val="333333"/>
        </w:rPr>
        <w:t xml:space="preserve"> </w:t>
      </w:r>
      <w:r w:rsidR="0059586E" w:rsidRPr="0068242C">
        <w:rPr>
          <w:color w:val="333333"/>
        </w:rPr>
        <w:t>The variance for remote jobs decreased for California (-16,435) as well as Virginia (-9,343), and conversely, in-person jobs increased for Florida (+6,942).</w:t>
      </w:r>
    </w:p>
    <w:p w14:paraId="247D93DC" w14:textId="2C0E7A12" w:rsidR="00CB45C7" w:rsidRDefault="00A75CC3" w:rsidP="00AB4A00">
      <w:pPr>
        <w:pStyle w:val="NormalWeb"/>
        <w:shd w:val="clear" w:color="auto" w:fill="FFFFFF"/>
        <w:spacing w:before="0" w:beforeAutospacing="0" w:after="0" w:afterAutospacing="0" w:line="480" w:lineRule="auto"/>
        <w:rPr>
          <w:color w:val="333333"/>
        </w:rPr>
      </w:pPr>
      <w:r>
        <w:rPr>
          <w:color w:val="333333"/>
        </w:rPr>
        <w:tab/>
        <w:t xml:space="preserve">7) </w:t>
      </w:r>
      <w:r w:rsidR="00CB45C7" w:rsidRPr="0068242C">
        <w:rPr>
          <w:color w:val="333333"/>
        </w:rPr>
        <w:t>A horizontally split histogram of the top 5 States with the most jobs which are comprised by 4 average salary bins ($60K, $80K, $100K, $120K) per State.</w:t>
      </w:r>
      <w:r w:rsidR="00CB45C7">
        <w:rPr>
          <w:color w:val="333333"/>
        </w:rPr>
        <w:t xml:space="preserve"> </w:t>
      </w:r>
      <w:r w:rsidR="00CB45C7" w:rsidRPr="0068242C">
        <w:rPr>
          <w:color w:val="333333"/>
        </w:rPr>
        <w:t>The difference in the number of jobs for each average salary bin range by work setting can be used for seeking an opportunity that is suitable in a specific location or remote with the highest potential for employment as well as higher average salaries.</w:t>
      </w:r>
      <w:r w:rsidR="00AB4A00">
        <w:rPr>
          <w:color w:val="333333"/>
        </w:rPr>
        <w:t xml:space="preserve"> </w:t>
      </w:r>
      <w:r w:rsidR="00CB45C7" w:rsidRPr="0068242C">
        <w:rPr>
          <w:color w:val="333333"/>
        </w:rPr>
        <w:t>All 5 States had a greater than 30% of total jobs for the in-person $80K average salary bin range: VA – 43.05%, NY – 36.21%, CA – 32.62%, and FL – 33.33%. Significant values for remote jobs are VA (95.91%) and FL (88.98%) of jobs in the $100K salary</w:t>
      </w:r>
      <w:r w:rsidR="00CB45C7">
        <w:rPr>
          <w:color w:val="333333"/>
        </w:rPr>
        <w:t xml:space="preserve"> bin.</w:t>
      </w:r>
    </w:p>
    <w:p w14:paraId="5943C397" w14:textId="313DE1F6" w:rsidR="00F30658" w:rsidRDefault="00B97B6A" w:rsidP="00F30658">
      <w:pPr>
        <w:pStyle w:val="NormalWeb"/>
        <w:shd w:val="clear" w:color="auto" w:fill="FFFFFF"/>
        <w:spacing w:before="0" w:beforeAutospacing="0" w:after="0" w:afterAutospacing="0" w:line="480" w:lineRule="auto"/>
        <w:rPr>
          <w:color w:val="333333"/>
          <w14:ligatures w14:val="none"/>
        </w:rPr>
      </w:pPr>
      <w:r>
        <w:rPr>
          <w:color w:val="333333"/>
        </w:rPr>
        <w:tab/>
        <w:t xml:space="preserve">8) </w:t>
      </w:r>
      <w:r w:rsidR="00F30658" w:rsidRPr="0068242C">
        <w:rPr>
          <w:color w:val="333333"/>
        </w:rPr>
        <w:t>A geographic symbol map of the U.S. for the top 5 States with the highest average salary by work setting (remote/in-person), in which the States are depicted with color from a range representing the average salaries and the values are displayed.</w:t>
      </w:r>
      <w:r w:rsidR="000F586D">
        <w:rPr>
          <w:color w:val="333333"/>
        </w:rPr>
        <w:t xml:space="preserve"> Awareness of </w:t>
      </w:r>
      <w:r w:rsidR="00F30658" w:rsidRPr="0068242C">
        <w:rPr>
          <w:color w:val="333333"/>
        </w:rPr>
        <w:t>which States have significantly higher average salaries as well as the variation by work setting can be beneficial factors when seeking employment.</w:t>
      </w:r>
      <w:r w:rsidR="00F30658">
        <w:rPr>
          <w:color w:val="333333"/>
        </w:rPr>
        <w:t xml:space="preserve"> </w:t>
      </w:r>
      <w:r w:rsidR="00F30658" w:rsidRPr="0068242C">
        <w:rPr>
          <w:color w:val="333333"/>
        </w:rPr>
        <w:t>W</w:t>
      </w:r>
      <w:r w:rsidR="00F30658" w:rsidRPr="00576DC5">
        <w:rPr>
          <w:color w:val="333333"/>
        </w:rPr>
        <w:t xml:space="preserve">ashington D.C. </w:t>
      </w:r>
      <w:r w:rsidR="00F30658" w:rsidRPr="0068242C">
        <w:rPr>
          <w:color w:val="333333"/>
        </w:rPr>
        <w:t xml:space="preserve">($132,393 – national high) and </w:t>
      </w:r>
      <w:r w:rsidR="00F30658" w:rsidRPr="0068242C">
        <w:rPr>
          <w:color w:val="333333"/>
        </w:rPr>
        <w:lastRenderedPageBreak/>
        <w:t>neighboring States (MD –</w:t>
      </w:r>
      <w:r w:rsidR="00F30658">
        <w:rPr>
          <w:color w:val="333333"/>
        </w:rPr>
        <w:t xml:space="preserve"> </w:t>
      </w:r>
      <w:r w:rsidR="00F30658" w:rsidRPr="0068242C">
        <w:rPr>
          <w:color w:val="333333"/>
        </w:rPr>
        <w:t xml:space="preserve">$111,312, DE - $105,600) </w:t>
      </w:r>
      <w:r w:rsidR="00F30658" w:rsidRPr="00576DC5">
        <w:rPr>
          <w:color w:val="333333"/>
        </w:rPr>
        <w:t>ha</w:t>
      </w:r>
      <w:r w:rsidR="00F30658" w:rsidRPr="0068242C">
        <w:rPr>
          <w:color w:val="333333"/>
        </w:rPr>
        <w:t>ve</w:t>
      </w:r>
      <w:r w:rsidR="00F30658" w:rsidRPr="00576DC5">
        <w:rPr>
          <w:color w:val="333333"/>
        </w:rPr>
        <w:t xml:space="preserve"> the</w:t>
      </w:r>
      <w:r w:rsidR="00F30658" w:rsidRPr="0068242C">
        <w:rPr>
          <w:color w:val="333333"/>
        </w:rPr>
        <w:t xml:space="preserve"> </w:t>
      </w:r>
      <w:r w:rsidR="00F30658" w:rsidRPr="00576DC5">
        <w:rPr>
          <w:color w:val="333333"/>
        </w:rPr>
        <w:t>highest average salar</w:t>
      </w:r>
      <w:r w:rsidR="00F30658" w:rsidRPr="0068242C">
        <w:rPr>
          <w:color w:val="333333"/>
        </w:rPr>
        <w:t xml:space="preserve">ies in the country for in-person jobs. The highest average salary in the country for available remote jobs were offered in California ($107,476). </w:t>
      </w:r>
    </w:p>
    <w:p w14:paraId="49E7265E" w14:textId="6A1B81B6" w:rsidR="000F586D" w:rsidRDefault="00F30658" w:rsidP="00C077E9">
      <w:pPr>
        <w:pStyle w:val="NormalWeb"/>
        <w:shd w:val="clear" w:color="auto" w:fill="FFFFFF"/>
        <w:spacing w:before="0" w:beforeAutospacing="0" w:after="0" w:afterAutospacing="0" w:line="480" w:lineRule="auto"/>
        <w:rPr>
          <w:color w:val="333333"/>
          <w14:ligatures w14:val="none"/>
        </w:rPr>
      </w:pPr>
      <w:r>
        <w:rPr>
          <w:color w:val="333333"/>
          <w14:ligatures w14:val="none"/>
        </w:rPr>
        <w:tab/>
        <w:t xml:space="preserve">9) </w:t>
      </w:r>
      <w:r w:rsidR="000F586D" w:rsidRPr="0068242C">
        <w:rPr>
          <w:color w:val="333333"/>
        </w:rPr>
        <w:t>Average salary histogram for the top 5 States with the highest job count (9) and Average salary histogram for the top 5 States with the highest job count by alternating experience level (entry level, mid-level, and senior) (9A)</w:t>
      </w:r>
      <w:r w:rsidR="000F586D">
        <w:rPr>
          <w:color w:val="333333"/>
        </w:rPr>
        <w:t>, in which an F1-score calculation was applied to the job count attribute for distribution accuracy.</w:t>
      </w:r>
      <w:r w:rsidR="00C077E9">
        <w:rPr>
          <w:color w:val="333333"/>
        </w:rPr>
        <w:t xml:space="preserve"> </w:t>
      </w:r>
      <w:r w:rsidR="000F586D" w:rsidRPr="0068242C">
        <w:rPr>
          <w:color w:val="333333"/>
        </w:rPr>
        <w:t xml:space="preserve">Knowing which States have higher average salaries as well as the variation by experience level can be beneficial factors when seeking employment attainable by credentials, skills, and knowledge. </w:t>
      </w:r>
      <w:r w:rsidR="000F586D" w:rsidRPr="0068242C">
        <w:rPr>
          <w:color w:val="333333"/>
          <w14:ligatures w14:val="none"/>
        </w:rPr>
        <w:t>Senior has 62.47% (1,508,881) of the jobs with most being in the higher average salary range of $80,000 - $139,000, mid-level has 31.35% (757,269) of the available jobs with an average salary range of $66,000 - $95,000, and entry level has only 6.17% (149,049), in which the majority of the jobs have a lower average salary range of $52,000 - $95,000.</w:t>
      </w:r>
    </w:p>
    <w:p w14:paraId="338E313C" w14:textId="1A47E369" w:rsidR="00F614B9" w:rsidRPr="00E66006" w:rsidRDefault="00C077E9" w:rsidP="00C42418">
      <w:pPr>
        <w:pStyle w:val="NormalWeb"/>
        <w:shd w:val="clear" w:color="auto" w:fill="FFFFFF"/>
        <w:spacing w:before="0" w:beforeAutospacing="0" w:after="0" w:afterAutospacing="0" w:line="480" w:lineRule="auto"/>
        <w:rPr>
          <w:rFonts w:asciiTheme="majorHAnsi" w:eastAsiaTheme="majorEastAsia" w:hAnsiTheme="majorHAnsi" w:cstheme="majorBidi"/>
        </w:rPr>
      </w:pPr>
      <w:r>
        <w:rPr>
          <w:color w:val="333333"/>
          <w14:ligatures w14:val="none"/>
        </w:rPr>
        <w:tab/>
      </w:r>
      <w:r w:rsidR="002C59CB" w:rsidRPr="00E66006">
        <w:rPr>
          <w:rFonts w:asciiTheme="majorHAnsi" w:eastAsiaTheme="majorEastAsia" w:hAnsiTheme="majorHAnsi" w:cstheme="majorBidi"/>
          <w:color w:val="000000" w:themeColor="text1"/>
        </w:rPr>
        <w:t xml:space="preserve">10) </w:t>
      </w:r>
      <w:r w:rsidR="00F614B9" w:rsidRPr="00E66006">
        <w:rPr>
          <w:rFonts w:asciiTheme="majorHAnsi" w:eastAsiaTheme="majorEastAsia" w:hAnsiTheme="majorHAnsi" w:cstheme="majorBidi"/>
        </w:rPr>
        <w:t>A</w:t>
      </w:r>
      <w:r w:rsidR="003E1AE9" w:rsidRPr="00E66006">
        <w:rPr>
          <w:rFonts w:asciiTheme="majorHAnsi" w:eastAsiaTheme="majorEastAsia" w:hAnsiTheme="majorHAnsi" w:cstheme="majorBidi"/>
        </w:rPr>
        <w:t xml:space="preserve"> </w:t>
      </w:r>
      <w:r w:rsidR="00F614B9" w:rsidRPr="00E66006">
        <w:rPr>
          <w:rFonts w:asciiTheme="majorHAnsi" w:eastAsiaTheme="majorEastAsia" w:hAnsiTheme="majorHAnsi" w:cstheme="majorBidi"/>
        </w:rPr>
        <w:t xml:space="preserve">scatter plot </w:t>
      </w:r>
      <w:r w:rsidR="00C85022" w:rsidRPr="00E66006">
        <w:rPr>
          <w:rFonts w:asciiTheme="majorHAnsi" w:eastAsiaTheme="majorEastAsia" w:hAnsiTheme="majorHAnsi" w:cstheme="majorBidi"/>
        </w:rPr>
        <w:t xml:space="preserve">of the top 5 States with the highest number of available jobs </w:t>
      </w:r>
      <w:r w:rsidR="003E1AE9" w:rsidRPr="00E66006">
        <w:rPr>
          <w:rFonts w:asciiTheme="majorHAnsi" w:eastAsiaTheme="majorEastAsia" w:hAnsiTheme="majorHAnsi" w:cstheme="majorBidi"/>
        </w:rPr>
        <w:t xml:space="preserve">showing </w:t>
      </w:r>
      <w:r w:rsidR="00E66006" w:rsidRPr="00E66006">
        <w:rPr>
          <w:rFonts w:asciiTheme="majorHAnsi" w:eastAsiaTheme="majorEastAsia" w:hAnsiTheme="majorHAnsi" w:cstheme="majorBidi"/>
        </w:rPr>
        <w:t xml:space="preserve">job </w:t>
      </w:r>
      <w:r w:rsidR="003E1AE9" w:rsidRPr="00E66006">
        <w:rPr>
          <w:rFonts w:asciiTheme="majorHAnsi" w:eastAsiaTheme="majorEastAsia" w:hAnsiTheme="majorHAnsi" w:cstheme="majorBidi"/>
        </w:rPr>
        <w:t xml:space="preserve">z-scores </w:t>
      </w:r>
      <w:r w:rsidR="00F614B9" w:rsidRPr="00E66006">
        <w:rPr>
          <w:rFonts w:asciiTheme="majorHAnsi" w:eastAsiaTheme="majorEastAsia" w:hAnsiTheme="majorHAnsi" w:cstheme="majorBidi"/>
        </w:rPr>
        <w:t xml:space="preserve">with a trend </w:t>
      </w:r>
      <w:r w:rsidR="00E66006" w:rsidRPr="00E66006">
        <w:rPr>
          <w:rFonts w:asciiTheme="majorHAnsi" w:eastAsiaTheme="majorEastAsia" w:hAnsiTheme="majorHAnsi" w:cstheme="majorBidi"/>
        </w:rPr>
        <w:t xml:space="preserve">and </w:t>
      </w:r>
      <w:r w:rsidR="003E1AE9" w:rsidRPr="00E66006">
        <w:rPr>
          <w:rFonts w:asciiTheme="majorHAnsi" w:eastAsiaTheme="majorEastAsia" w:hAnsiTheme="majorHAnsi" w:cstheme="majorBidi"/>
        </w:rPr>
        <w:t>an animation that alternates between remote and in-person</w:t>
      </w:r>
      <w:r w:rsidR="00E66006" w:rsidRPr="00E66006">
        <w:rPr>
          <w:rFonts w:asciiTheme="majorHAnsi" w:eastAsiaTheme="majorEastAsia" w:hAnsiTheme="majorHAnsi" w:cstheme="majorBidi"/>
        </w:rPr>
        <w:t xml:space="preserve"> work setting</w:t>
      </w:r>
      <w:r w:rsidR="00C85022" w:rsidRPr="00E66006">
        <w:rPr>
          <w:rFonts w:asciiTheme="majorHAnsi" w:eastAsiaTheme="majorEastAsia" w:hAnsiTheme="majorHAnsi" w:cstheme="majorBidi"/>
        </w:rPr>
        <w:t xml:space="preserve">. </w:t>
      </w:r>
      <w:r w:rsidR="006F0470" w:rsidRPr="00E66006">
        <w:rPr>
          <w:rFonts w:asciiTheme="majorHAnsi" w:eastAsiaTheme="majorEastAsia" w:hAnsiTheme="majorHAnsi" w:cstheme="majorBidi"/>
        </w:rPr>
        <w:t>The 5 data points are represented on the chart as small various colored circles which depict the State</w:t>
      </w:r>
      <w:r w:rsidR="00E66006" w:rsidRPr="00E66006">
        <w:rPr>
          <w:rFonts w:asciiTheme="majorHAnsi" w:eastAsiaTheme="majorEastAsia" w:hAnsiTheme="majorHAnsi" w:cstheme="majorBidi"/>
        </w:rPr>
        <w:t xml:space="preserve">. </w:t>
      </w:r>
      <w:r w:rsidR="006F0470" w:rsidRPr="00E66006">
        <w:rPr>
          <w:rFonts w:asciiTheme="majorHAnsi" w:eastAsiaTheme="majorEastAsia" w:hAnsiTheme="majorHAnsi" w:cstheme="majorBidi"/>
        </w:rPr>
        <w:t xml:space="preserve"> </w:t>
      </w:r>
      <w:r w:rsidR="00C85022" w:rsidRPr="00E66006">
        <w:rPr>
          <w:rFonts w:asciiTheme="majorHAnsi" w:eastAsiaTheme="majorEastAsia" w:hAnsiTheme="majorHAnsi" w:cstheme="majorBidi"/>
        </w:rPr>
        <w:t>The visualization</w:t>
      </w:r>
      <w:r w:rsidR="003E1AE9" w:rsidRPr="00E66006">
        <w:rPr>
          <w:rFonts w:asciiTheme="majorHAnsi" w:eastAsiaTheme="majorEastAsia" w:hAnsiTheme="majorHAnsi" w:cstheme="majorBidi"/>
        </w:rPr>
        <w:t xml:space="preserve"> displays r</w:t>
      </w:r>
      <w:r w:rsidR="003E1AE9" w:rsidRPr="00E66006">
        <w:rPr>
          <w:rFonts w:asciiTheme="majorHAnsi" w:eastAsiaTheme="majorEastAsia" w:hAnsiTheme="majorHAnsi" w:cstheme="majorBidi"/>
          <w:vertAlign w:val="superscript"/>
        </w:rPr>
        <w:t>2</w:t>
      </w:r>
      <w:r w:rsidR="003E1AE9" w:rsidRPr="00E66006">
        <w:rPr>
          <w:rFonts w:asciiTheme="majorHAnsi" w:eastAsiaTheme="majorEastAsia" w:hAnsiTheme="majorHAnsi" w:cstheme="majorBidi"/>
        </w:rPr>
        <w:t xml:space="preserve"> and p-values for remote as well as in-person </w:t>
      </w:r>
      <w:r w:rsidR="00E66006" w:rsidRPr="00E66006">
        <w:rPr>
          <w:rFonts w:asciiTheme="majorHAnsi" w:eastAsiaTheme="majorEastAsia" w:hAnsiTheme="majorHAnsi" w:cstheme="majorBidi"/>
        </w:rPr>
        <w:t>jobs</w:t>
      </w:r>
      <w:r w:rsidR="006F0470" w:rsidRPr="00E66006">
        <w:rPr>
          <w:rFonts w:asciiTheme="majorHAnsi" w:eastAsiaTheme="majorEastAsia" w:hAnsiTheme="majorHAnsi" w:cstheme="majorBidi"/>
        </w:rPr>
        <w:t xml:space="preserve"> via the trend line</w:t>
      </w:r>
      <w:r w:rsidR="003E1AE9" w:rsidRPr="00E66006">
        <w:rPr>
          <w:rFonts w:asciiTheme="majorHAnsi" w:eastAsiaTheme="majorEastAsia" w:hAnsiTheme="majorHAnsi" w:cstheme="majorBidi"/>
        </w:rPr>
        <w:t xml:space="preserve">. </w:t>
      </w:r>
      <w:r w:rsidR="00C85022" w:rsidRPr="00E66006">
        <w:rPr>
          <w:rFonts w:asciiTheme="majorHAnsi" w:eastAsiaTheme="majorEastAsia" w:hAnsiTheme="majorHAnsi" w:cstheme="majorBidi"/>
        </w:rPr>
        <w:t>Though the r</w:t>
      </w:r>
      <w:r w:rsidR="00C85022" w:rsidRPr="00E66006">
        <w:rPr>
          <w:rFonts w:asciiTheme="majorHAnsi" w:eastAsiaTheme="majorEastAsia" w:hAnsiTheme="majorHAnsi" w:cstheme="majorBidi"/>
          <w:vertAlign w:val="superscript"/>
        </w:rPr>
        <w:t>2</w:t>
      </w:r>
      <w:r w:rsidR="00C85022" w:rsidRPr="00E66006">
        <w:rPr>
          <w:rFonts w:asciiTheme="majorHAnsi" w:eastAsiaTheme="majorEastAsia" w:hAnsiTheme="majorHAnsi" w:cstheme="majorBidi"/>
        </w:rPr>
        <w:t xml:space="preserve"> and p-values </w:t>
      </w:r>
      <w:r w:rsidR="00DD78D1" w:rsidRPr="00E66006">
        <w:rPr>
          <w:rFonts w:asciiTheme="majorHAnsi" w:eastAsiaTheme="majorEastAsia" w:hAnsiTheme="majorHAnsi" w:cstheme="majorBidi"/>
        </w:rPr>
        <w:t>calculated did not provide evidence of a connection among the values, the z-scores did however indicate that there was an underlying association. The model</w:t>
      </w:r>
      <w:r w:rsidR="00C51513" w:rsidRPr="00E66006">
        <w:rPr>
          <w:rFonts w:asciiTheme="majorHAnsi" w:eastAsiaTheme="majorEastAsia" w:hAnsiTheme="majorHAnsi" w:cstheme="majorBidi"/>
        </w:rPr>
        <w:t>’</w:t>
      </w:r>
      <w:r w:rsidR="00DD78D1" w:rsidRPr="00E66006">
        <w:rPr>
          <w:rFonts w:asciiTheme="majorHAnsi" w:eastAsiaTheme="majorEastAsia" w:hAnsiTheme="majorHAnsi" w:cstheme="majorBidi"/>
        </w:rPr>
        <w:t xml:space="preserve">s statistical </w:t>
      </w:r>
      <w:proofErr w:type="spellStart"/>
      <w:r w:rsidR="00DD78D1" w:rsidRPr="00E66006">
        <w:rPr>
          <w:rFonts w:asciiTheme="majorHAnsi" w:eastAsiaTheme="majorEastAsia" w:hAnsiTheme="majorHAnsi" w:cstheme="majorBidi"/>
        </w:rPr>
        <w:t>inferrence</w:t>
      </w:r>
      <w:r w:rsidR="00B909D1" w:rsidRPr="00E66006">
        <w:rPr>
          <w:rFonts w:asciiTheme="majorHAnsi" w:eastAsiaTheme="majorEastAsia" w:hAnsiTheme="majorHAnsi" w:cstheme="majorBidi"/>
        </w:rPr>
        <w:t>s</w:t>
      </w:r>
      <w:proofErr w:type="spellEnd"/>
      <w:r w:rsidR="00DD78D1" w:rsidRPr="00E66006">
        <w:rPr>
          <w:rFonts w:asciiTheme="majorHAnsi" w:eastAsiaTheme="majorEastAsia" w:hAnsiTheme="majorHAnsi" w:cstheme="majorBidi"/>
        </w:rPr>
        <w:t xml:space="preserve"> w</w:t>
      </w:r>
      <w:r w:rsidR="00B909D1" w:rsidRPr="00E66006">
        <w:rPr>
          <w:rFonts w:asciiTheme="majorHAnsi" w:eastAsiaTheme="majorEastAsia" w:hAnsiTheme="majorHAnsi" w:cstheme="majorBidi"/>
        </w:rPr>
        <w:t>ere</w:t>
      </w:r>
      <w:r w:rsidR="00DD78D1" w:rsidRPr="00E66006">
        <w:rPr>
          <w:rFonts w:asciiTheme="majorHAnsi" w:eastAsiaTheme="majorEastAsia" w:hAnsiTheme="majorHAnsi" w:cstheme="majorBidi"/>
        </w:rPr>
        <w:t xml:space="preserve"> unable to compute human and environmental factors, such as the size of the State as well as number of metropolitan areas and locations where many innovative employees aspire to work, which was only understood after further investigation. </w:t>
      </w:r>
      <w:r w:rsidR="00C764C9" w:rsidRPr="00E66006">
        <w:rPr>
          <w:rFonts w:asciiTheme="majorHAnsi" w:eastAsiaTheme="majorEastAsia" w:hAnsiTheme="majorHAnsi" w:cstheme="majorBidi"/>
        </w:rPr>
        <w:t xml:space="preserve">This </w:t>
      </w:r>
      <w:r w:rsidR="00C764C9" w:rsidRPr="00E66006">
        <w:rPr>
          <w:rFonts w:asciiTheme="majorHAnsi" w:eastAsiaTheme="majorEastAsia" w:hAnsiTheme="majorHAnsi" w:cstheme="majorBidi"/>
        </w:rPr>
        <w:lastRenderedPageBreak/>
        <w:t xml:space="preserve">graphic is simple to comprehend and it provides several useful statistics </w:t>
      </w:r>
      <w:r w:rsidR="00F743D8" w:rsidRPr="00E66006">
        <w:rPr>
          <w:rFonts w:asciiTheme="majorHAnsi" w:eastAsiaTheme="majorEastAsia" w:hAnsiTheme="majorHAnsi" w:cstheme="majorBidi"/>
        </w:rPr>
        <w:t xml:space="preserve">for comparative analyses. </w:t>
      </w:r>
    </w:p>
    <w:p w14:paraId="4D7F1933" w14:textId="3531292D" w:rsidR="00E66006" w:rsidRPr="00E66006" w:rsidRDefault="00E66006" w:rsidP="00A06767">
      <w:pPr>
        <w:spacing w:line="480" w:lineRule="auto"/>
        <w:rPr>
          <w:sz w:val="24"/>
          <w:szCs w:val="24"/>
        </w:rPr>
      </w:pPr>
      <w:r w:rsidRPr="00E66006">
        <w:rPr>
          <w:rFonts w:asciiTheme="majorHAnsi" w:eastAsiaTheme="majorEastAsia" w:hAnsiTheme="majorHAnsi" w:cstheme="majorBidi"/>
          <w:sz w:val="24"/>
          <w:szCs w:val="24"/>
        </w:rPr>
        <w:tab/>
        <w:t>11)</w:t>
      </w:r>
      <w:r>
        <w:rPr>
          <w:rFonts w:asciiTheme="majorHAnsi" w:eastAsiaTheme="majorEastAsia" w:hAnsiTheme="majorHAnsi" w:cstheme="majorBidi"/>
          <w:sz w:val="24"/>
          <w:szCs w:val="24"/>
        </w:rPr>
        <w:t xml:space="preserve"> </w:t>
      </w:r>
      <w:r w:rsidR="002D7BE6">
        <w:rPr>
          <w:rFonts w:asciiTheme="majorHAnsi" w:eastAsiaTheme="majorEastAsia" w:hAnsiTheme="majorHAnsi" w:cstheme="majorBidi"/>
          <w:sz w:val="24"/>
          <w:szCs w:val="24"/>
        </w:rPr>
        <w:t>A tabular presentation displaying the top 5 States with the highest job count, average salary, ratio (job count/average salary), and rank (ratio). The elementary table provides extremely beneficial information that can be factored into a decision-making process for potentially acquiring a preferrable job/salary.</w:t>
      </w:r>
    </w:p>
    <w:p w14:paraId="3DDF4D12" w14:textId="65DE9B15" w:rsidR="00F86ACF" w:rsidRPr="0068242C" w:rsidRDefault="00F86ACF" w:rsidP="00F86ACF">
      <w:pPr>
        <w:pStyle w:val="Heading2"/>
      </w:pPr>
      <w:r w:rsidRPr="0068242C">
        <w:t xml:space="preserve">G.3 </w:t>
      </w:r>
      <w:r w:rsidR="00D009CF" w:rsidRPr="0068242C">
        <w:t>Recommended</w:t>
      </w:r>
      <w:r w:rsidRPr="0068242C">
        <w:t xml:space="preserve"> Courses of Action</w:t>
      </w:r>
      <w:bookmarkEnd w:id="22"/>
    </w:p>
    <w:p w14:paraId="05413CAC" w14:textId="4CFC1188" w:rsidR="00172160" w:rsidRPr="0068242C" w:rsidRDefault="00172160" w:rsidP="00172160">
      <w:pPr>
        <w:spacing w:line="480" w:lineRule="auto"/>
        <w:rPr>
          <w:sz w:val="24"/>
          <w:szCs w:val="24"/>
        </w:rPr>
      </w:pPr>
      <w:r w:rsidRPr="0068242C">
        <w:rPr>
          <w:sz w:val="24"/>
          <w:szCs w:val="24"/>
        </w:rPr>
        <w:tab/>
      </w:r>
      <w:r w:rsidR="00EF6F55" w:rsidRPr="0068242C">
        <w:rPr>
          <w:sz w:val="24"/>
          <w:szCs w:val="24"/>
        </w:rPr>
        <w:t xml:space="preserve">There are many potential ways to utilize the information that has been presented </w:t>
      </w:r>
      <w:r w:rsidR="000249EB" w:rsidRPr="0068242C">
        <w:rPr>
          <w:sz w:val="24"/>
          <w:szCs w:val="24"/>
        </w:rPr>
        <w:t>by the</w:t>
      </w:r>
      <w:r w:rsidR="00EF6F55" w:rsidRPr="0068242C">
        <w:rPr>
          <w:sz w:val="24"/>
          <w:szCs w:val="24"/>
        </w:rPr>
        <w:t xml:space="preserve"> data and through the visualizations that </w:t>
      </w:r>
      <w:r w:rsidR="0018625E" w:rsidRPr="0068242C">
        <w:rPr>
          <w:sz w:val="24"/>
          <w:szCs w:val="24"/>
        </w:rPr>
        <w:t xml:space="preserve">were </w:t>
      </w:r>
      <w:r w:rsidR="00EF6F55" w:rsidRPr="0068242C">
        <w:rPr>
          <w:sz w:val="24"/>
          <w:szCs w:val="24"/>
        </w:rPr>
        <w:t>created.</w:t>
      </w:r>
      <w:r w:rsidR="000249EB" w:rsidRPr="0068242C">
        <w:rPr>
          <w:sz w:val="24"/>
          <w:szCs w:val="24"/>
        </w:rPr>
        <w:t xml:space="preserve"> </w:t>
      </w:r>
      <w:r w:rsidR="00B4615A" w:rsidRPr="00095DDD">
        <w:rPr>
          <w:sz w:val="24"/>
          <w:szCs w:val="24"/>
        </w:rPr>
        <w:t>Four</w:t>
      </w:r>
      <w:r w:rsidR="000249EB" w:rsidRPr="0068242C">
        <w:rPr>
          <w:sz w:val="24"/>
          <w:szCs w:val="24"/>
        </w:rPr>
        <w:t xml:space="preserve"> example</w:t>
      </w:r>
      <w:r w:rsidR="006D2251">
        <w:rPr>
          <w:sz w:val="24"/>
          <w:szCs w:val="24"/>
        </w:rPr>
        <w:t xml:space="preserve"> scenarios </w:t>
      </w:r>
      <w:r w:rsidR="000249EB" w:rsidRPr="0068242C">
        <w:rPr>
          <w:sz w:val="24"/>
          <w:szCs w:val="24"/>
        </w:rPr>
        <w:t>will be</w:t>
      </w:r>
      <w:r w:rsidR="002132D0">
        <w:rPr>
          <w:sz w:val="24"/>
          <w:szCs w:val="24"/>
        </w:rPr>
        <w:t xml:space="preserve"> provided:</w:t>
      </w:r>
    </w:p>
    <w:p w14:paraId="1124E19B" w14:textId="5047D3B3" w:rsidR="00FB52B1" w:rsidRDefault="00A102C3" w:rsidP="00172160">
      <w:pPr>
        <w:spacing w:line="480" w:lineRule="auto"/>
        <w:rPr>
          <w:sz w:val="24"/>
          <w:szCs w:val="24"/>
        </w:rPr>
      </w:pPr>
      <w:r w:rsidRPr="0068242C">
        <w:rPr>
          <w:sz w:val="24"/>
          <w:szCs w:val="24"/>
        </w:rPr>
        <w:tab/>
      </w:r>
      <w:r w:rsidRPr="0068242C">
        <w:rPr>
          <w:sz w:val="24"/>
          <w:szCs w:val="24"/>
          <w:u w:val="single"/>
        </w:rPr>
        <w:t>Example 1 (Global):</w:t>
      </w:r>
      <w:r w:rsidR="00B130D9" w:rsidRPr="0068242C">
        <w:rPr>
          <w:sz w:val="24"/>
          <w:szCs w:val="24"/>
        </w:rPr>
        <w:t xml:space="preserve"> </w:t>
      </w:r>
      <w:r w:rsidR="00FB52B1">
        <w:rPr>
          <w:sz w:val="24"/>
          <w:szCs w:val="24"/>
        </w:rPr>
        <w:t xml:space="preserve">A data analyst that </w:t>
      </w:r>
      <w:r w:rsidR="006D2251">
        <w:rPr>
          <w:sz w:val="24"/>
          <w:szCs w:val="24"/>
        </w:rPr>
        <w:t xml:space="preserve">is </w:t>
      </w:r>
      <w:r w:rsidR="00FB52B1">
        <w:rPr>
          <w:sz w:val="24"/>
          <w:szCs w:val="24"/>
        </w:rPr>
        <w:t>liv</w:t>
      </w:r>
      <w:r w:rsidR="006D2251">
        <w:rPr>
          <w:sz w:val="24"/>
          <w:szCs w:val="24"/>
        </w:rPr>
        <w:t xml:space="preserve">ing in </w:t>
      </w:r>
      <w:r w:rsidR="004E6EFC">
        <w:rPr>
          <w:sz w:val="24"/>
          <w:szCs w:val="24"/>
        </w:rPr>
        <w:t>Europe</w:t>
      </w:r>
      <w:r w:rsidR="00FB52B1">
        <w:rPr>
          <w:sz w:val="24"/>
          <w:szCs w:val="24"/>
        </w:rPr>
        <w:t xml:space="preserve"> where the number of jobs as well as the salary range is below average</w:t>
      </w:r>
      <w:r w:rsidR="00160A66">
        <w:rPr>
          <w:sz w:val="24"/>
          <w:szCs w:val="24"/>
        </w:rPr>
        <w:t xml:space="preserve"> for a country in comparison</w:t>
      </w:r>
      <w:r w:rsidR="00FB52B1">
        <w:rPr>
          <w:sz w:val="24"/>
          <w:szCs w:val="24"/>
        </w:rPr>
        <w:t xml:space="preserve">, may endeavor a job in another EU (European Union) country </w:t>
      </w:r>
      <w:r w:rsidR="00160A66">
        <w:rPr>
          <w:sz w:val="24"/>
          <w:szCs w:val="24"/>
        </w:rPr>
        <w:t>that offers</w:t>
      </w:r>
      <w:r w:rsidR="00FB52B1">
        <w:rPr>
          <w:sz w:val="24"/>
          <w:szCs w:val="24"/>
        </w:rPr>
        <w:t xml:space="preserve"> better prospective opportunities. There are 50 times more in-person jobs available in the U.K. and the average salary is at least $20K higher as well. Relocating to the U.K. may be very beneficial for a data analyst for in-person work</w:t>
      </w:r>
      <w:r w:rsidR="002D14D4">
        <w:rPr>
          <w:sz w:val="24"/>
          <w:szCs w:val="24"/>
        </w:rPr>
        <w:t xml:space="preserve"> for a resident of the EU.</w:t>
      </w:r>
      <w:r w:rsidR="00FB52B1">
        <w:rPr>
          <w:sz w:val="24"/>
          <w:szCs w:val="24"/>
        </w:rPr>
        <w:t xml:space="preserve"> </w:t>
      </w:r>
    </w:p>
    <w:p w14:paraId="5D4D1226" w14:textId="41E7048E" w:rsidR="008A0408" w:rsidRPr="0068242C" w:rsidRDefault="00AA7B06" w:rsidP="00172160">
      <w:pPr>
        <w:spacing w:line="480" w:lineRule="auto"/>
        <w:rPr>
          <w:sz w:val="24"/>
          <w:szCs w:val="24"/>
        </w:rPr>
      </w:pPr>
      <w:r>
        <w:rPr>
          <w:sz w:val="24"/>
          <w:szCs w:val="24"/>
        </w:rPr>
        <w:tab/>
      </w:r>
      <w:r w:rsidRPr="0068242C">
        <w:rPr>
          <w:sz w:val="24"/>
          <w:szCs w:val="24"/>
          <w:u w:val="single"/>
        </w:rPr>
        <w:t xml:space="preserve">Example </w:t>
      </w:r>
      <w:r>
        <w:rPr>
          <w:sz w:val="24"/>
          <w:szCs w:val="24"/>
          <w:u w:val="single"/>
        </w:rPr>
        <w:t>2</w:t>
      </w:r>
      <w:r w:rsidRPr="0068242C">
        <w:rPr>
          <w:sz w:val="24"/>
          <w:szCs w:val="24"/>
          <w:u w:val="single"/>
        </w:rPr>
        <w:t xml:space="preserve"> (Global):</w:t>
      </w:r>
      <w:r w:rsidR="00E15B85" w:rsidRPr="00E15B85">
        <w:rPr>
          <w:sz w:val="24"/>
          <w:szCs w:val="24"/>
        </w:rPr>
        <w:t xml:space="preserve"> A data analyst</w:t>
      </w:r>
      <w:r w:rsidR="00E15B85">
        <w:rPr>
          <w:sz w:val="24"/>
          <w:szCs w:val="24"/>
        </w:rPr>
        <w:t xml:space="preserve"> that resides in any country </w:t>
      </w:r>
      <w:r w:rsidR="002D14D4">
        <w:rPr>
          <w:sz w:val="24"/>
          <w:szCs w:val="24"/>
        </w:rPr>
        <w:t xml:space="preserve">worldwide </w:t>
      </w:r>
      <w:r w:rsidR="00E15B85">
        <w:rPr>
          <w:sz w:val="24"/>
          <w:szCs w:val="24"/>
        </w:rPr>
        <w:t xml:space="preserve">may endeavor a better career opportunity, </w:t>
      </w:r>
      <w:proofErr w:type="gramStart"/>
      <w:r w:rsidR="00E15B85">
        <w:rPr>
          <w:sz w:val="24"/>
          <w:szCs w:val="24"/>
        </w:rPr>
        <w:t>yet,</w:t>
      </w:r>
      <w:proofErr w:type="gramEnd"/>
      <w:r w:rsidR="00E15B85">
        <w:rPr>
          <w:sz w:val="24"/>
          <w:szCs w:val="24"/>
        </w:rPr>
        <w:t xml:space="preserve"> the majority of the </w:t>
      </w:r>
      <w:r w:rsidR="002D14D4">
        <w:rPr>
          <w:sz w:val="24"/>
          <w:szCs w:val="24"/>
        </w:rPr>
        <w:t>lucrative options</w:t>
      </w:r>
      <w:r w:rsidR="00E15B85">
        <w:rPr>
          <w:sz w:val="24"/>
          <w:szCs w:val="24"/>
        </w:rPr>
        <w:t xml:space="preserve"> are located in other, distant countries. Without the ability to relocate (financial and/or other life constraints) to one of the countries that has the best opportunities available, remote work can be sought. Seeking remote work in Canada could be extremely beneficial, with adequate credentials. The highest average salary for remote work in the top 5 countries with the most jobs is Canada ($107,310).</w:t>
      </w:r>
      <w:r w:rsidR="002D14D4">
        <w:rPr>
          <w:sz w:val="24"/>
          <w:szCs w:val="24"/>
        </w:rPr>
        <w:t xml:space="preserve"> </w:t>
      </w:r>
    </w:p>
    <w:p w14:paraId="68650A22" w14:textId="77777777" w:rsidR="009D4259" w:rsidRDefault="000249EB" w:rsidP="008A0408">
      <w:pPr>
        <w:spacing w:line="480" w:lineRule="auto"/>
        <w:ind w:firstLine="720"/>
        <w:rPr>
          <w:sz w:val="24"/>
          <w:szCs w:val="24"/>
        </w:rPr>
      </w:pPr>
      <w:r w:rsidRPr="0068242C">
        <w:rPr>
          <w:sz w:val="24"/>
          <w:szCs w:val="24"/>
          <w:u w:val="single"/>
        </w:rPr>
        <w:t xml:space="preserve">Example </w:t>
      </w:r>
      <w:r w:rsidR="00AA7B06">
        <w:rPr>
          <w:sz w:val="24"/>
          <w:szCs w:val="24"/>
          <w:u w:val="single"/>
        </w:rPr>
        <w:t>3</w:t>
      </w:r>
      <w:r w:rsidR="008A0408" w:rsidRPr="0068242C">
        <w:rPr>
          <w:sz w:val="24"/>
          <w:szCs w:val="24"/>
          <w:u w:val="single"/>
        </w:rPr>
        <w:t xml:space="preserve"> (</w:t>
      </w:r>
      <w:r w:rsidR="00A102C3" w:rsidRPr="0068242C">
        <w:rPr>
          <w:sz w:val="24"/>
          <w:szCs w:val="24"/>
          <w:u w:val="single"/>
        </w:rPr>
        <w:t>National</w:t>
      </w:r>
      <w:r w:rsidR="008A0408" w:rsidRPr="0068242C">
        <w:rPr>
          <w:sz w:val="24"/>
          <w:szCs w:val="24"/>
          <w:u w:val="single"/>
        </w:rPr>
        <w:t>)</w:t>
      </w:r>
      <w:r w:rsidRPr="0068242C">
        <w:rPr>
          <w:sz w:val="24"/>
          <w:szCs w:val="24"/>
          <w:u w:val="single"/>
        </w:rPr>
        <w:t>:</w:t>
      </w:r>
      <w:r w:rsidRPr="0068242C">
        <w:rPr>
          <w:sz w:val="24"/>
          <w:szCs w:val="24"/>
        </w:rPr>
        <w:t xml:space="preserve"> </w:t>
      </w:r>
      <w:r w:rsidR="000D2AED" w:rsidRPr="0068242C">
        <w:rPr>
          <w:sz w:val="24"/>
          <w:szCs w:val="24"/>
        </w:rPr>
        <w:t>A data analyst seeking the highest possible average salary, and willing to relocate, may decide that moving to a suburb</w:t>
      </w:r>
      <w:r w:rsidR="00084BC2">
        <w:rPr>
          <w:sz w:val="24"/>
          <w:szCs w:val="24"/>
        </w:rPr>
        <w:t>, neighboring State,</w:t>
      </w:r>
      <w:r w:rsidR="000D2AED" w:rsidRPr="0068242C">
        <w:rPr>
          <w:sz w:val="24"/>
          <w:szCs w:val="24"/>
        </w:rPr>
        <w:t xml:space="preserve"> or short </w:t>
      </w:r>
      <w:proofErr w:type="spellStart"/>
      <w:r w:rsidR="000D2AED" w:rsidRPr="0068242C">
        <w:rPr>
          <w:sz w:val="24"/>
          <w:szCs w:val="24"/>
        </w:rPr>
        <w:t>distrance</w:t>
      </w:r>
      <w:proofErr w:type="spellEnd"/>
      <w:r w:rsidR="000D2AED" w:rsidRPr="0068242C">
        <w:rPr>
          <w:sz w:val="24"/>
          <w:szCs w:val="24"/>
        </w:rPr>
        <w:t xml:space="preserve"> </w:t>
      </w:r>
      <w:r w:rsidR="000D2AED" w:rsidRPr="0068242C">
        <w:rPr>
          <w:sz w:val="24"/>
          <w:szCs w:val="24"/>
        </w:rPr>
        <w:lastRenderedPageBreak/>
        <w:t>from Washington D.C. would be a very beneficial choice. It is assumed that the majority of the available jobs are government</w:t>
      </w:r>
      <w:r w:rsidR="00084BC2">
        <w:rPr>
          <w:sz w:val="24"/>
          <w:szCs w:val="24"/>
        </w:rPr>
        <w:t xml:space="preserve">, military, </w:t>
      </w:r>
      <w:r w:rsidR="000D2AED" w:rsidRPr="0068242C">
        <w:rPr>
          <w:sz w:val="24"/>
          <w:szCs w:val="24"/>
        </w:rPr>
        <w:t xml:space="preserve">politically associated positions, </w:t>
      </w:r>
      <w:r w:rsidR="00084BC2">
        <w:rPr>
          <w:sz w:val="24"/>
          <w:szCs w:val="24"/>
        </w:rPr>
        <w:t>etc.</w:t>
      </w:r>
      <w:r w:rsidR="009559C9">
        <w:rPr>
          <w:sz w:val="24"/>
          <w:szCs w:val="24"/>
        </w:rPr>
        <w:t xml:space="preserve">, </w:t>
      </w:r>
      <w:r w:rsidR="000D2AED" w:rsidRPr="0068242C">
        <w:rPr>
          <w:sz w:val="24"/>
          <w:szCs w:val="24"/>
        </w:rPr>
        <w:t>which entails having the proper credentials and acceptable background</w:t>
      </w:r>
      <w:r w:rsidR="005D0149">
        <w:rPr>
          <w:sz w:val="24"/>
          <w:szCs w:val="24"/>
        </w:rPr>
        <w:t xml:space="preserve"> for government classification/clear</w:t>
      </w:r>
      <w:r w:rsidR="000568BE">
        <w:rPr>
          <w:sz w:val="24"/>
          <w:szCs w:val="24"/>
        </w:rPr>
        <w:t>a</w:t>
      </w:r>
      <w:r w:rsidR="005D0149">
        <w:rPr>
          <w:sz w:val="24"/>
          <w:szCs w:val="24"/>
        </w:rPr>
        <w:t>nce levels</w:t>
      </w:r>
      <w:r w:rsidR="000D2AED" w:rsidRPr="0068242C">
        <w:rPr>
          <w:sz w:val="24"/>
          <w:szCs w:val="24"/>
        </w:rPr>
        <w:t>.</w:t>
      </w:r>
    </w:p>
    <w:p w14:paraId="089A027C" w14:textId="0742B730" w:rsidR="000249EB" w:rsidRPr="0068242C" w:rsidRDefault="000D2AED" w:rsidP="008A0408">
      <w:pPr>
        <w:spacing w:line="480" w:lineRule="auto"/>
        <w:ind w:firstLine="720"/>
        <w:rPr>
          <w:sz w:val="24"/>
          <w:szCs w:val="24"/>
        </w:rPr>
      </w:pPr>
      <w:r w:rsidRPr="0068242C">
        <w:rPr>
          <w:sz w:val="24"/>
          <w:szCs w:val="24"/>
        </w:rPr>
        <w:t xml:space="preserve"> In-person salaries and remote work salaries for jobs offered in the region are both much higher than the average salaries nation</w:t>
      </w:r>
      <w:r w:rsidR="000568BE">
        <w:rPr>
          <w:sz w:val="24"/>
          <w:szCs w:val="24"/>
        </w:rPr>
        <w:t xml:space="preserve">ally by </w:t>
      </w:r>
      <w:r w:rsidR="000568BE" w:rsidRPr="0068242C">
        <w:rPr>
          <w:sz w:val="24"/>
          <w:szCs w:val="24"/>
        </w:rPr>
        <w:t>approximately $20,000 - $40,000</w:t>
      </w:r>
      <w:r w:rsidR="000568BE">
        <w:rPr>
          <w:sz w:val="24"/>
          <w:szCs w:val="24"/>
        </w:rPr>
        <w:t xml:space="preserve"> by work setting</w:t>
      </w:r>
      <w:r w:rsidRPr="0068242C">
        <w:rPr>
          <w:sz w:val="24"/>
          <w:szCs w:val="24"/>
        </w:rPr>
        <w:t>. In-person job salaries are 15% - 20% higher than remote work salaries</w:t>
      </w:r>
      <w:r w:rsidR="00DC7E21" w:rsidRPr="0068242C">
        <w:rPr>
          <w:sz w:val="24"/>
          <w:szCs w:val="24"/>
        </w:rPr>
        <w:t xml:space="preserve"> for Washington D.C., Maryland, and Delaware</w:t>
      </w:r>
      <w:r w:rsidRPr="0068242C">
        <w:rPr>
          <w:sz w:val="24"/>
          <w:szCs w:val="24"/>
        </w:rPr>
        <w:t xml:space="preserve">. The difference in salaries is nearly equivalent to an </w:t>
      </w:r>
      <w:r w:rsidR="00553F16" w:rsidRPr="0068242C">
        <w:rPr>
          <w:sz w:val="24"/>
          <w:szCs w:val="24"/>
        </w:rPr>
        <w:t xml:space="preserve">annual salary for </w:t>
      </w:r>
      <w:r w:rsidRPr="0068242C">
        <w:rPr>
          <w:sz w:val="24"/>
          <w:szCs w:val="24"/>
        </w:rPr>
        <w:t xml:space="preserve">entry level position for many careers. This information alone can </w:t>
      </w:r>
      <w:r w:rsidR="00C478BD" w:rsidRPr="0068242C">
        <w:rPr>
          <w:sz w:val="24"/>
          <w:szCs w:val="24"/>
        </w:rPr>
        <w:t xml:space="preserve">potentially </w:t>
      </w:r>
      <w:r w:rsidRPr="0068242C">
        <w:rPr>
          <w:sz w:val="24"/>
          <w:szCs w:val="24"/>
        </w:rPr>
        <w:t>help excel a</w:t>
      </w:r>
      <w:r w:rsidR="00C478BD" w:rsidRPr="0068242C">
        <w:rPr>
          <w:sz w:val="24"/>
          <w:szCs w:val="24"/>
        </w:rPr>
        <w:t xml:space="preserve"> motivated </w:t>
      </w:r>
      <w:r w:rsidRPr="0068242C">
        <w:rPr>
          <w:sz w:val="24"/>
          <w:szCs w:val="24"/>
        </w:rPr>
        <w:t xml:space="preserve">individual </w:t>
      </w:r>
      <w:r w:rsidR="00553F16" w:rsidRPr="0068242C">
        <w:rPr>
          <w:sz w:val="24"/>
          <w:szCs w:val="24"/>
        </w:rPr>
        <w:t xml:space="preserve">with a flexible lifestyle </w:t>
      </w:r>
      <w:r w:rsidRPr="0068242C">
        <w:rPr>
          <w:sz w:val="24"/>
          <w:szCs w:val="24"/>
        </w:rPr>
        <w:t xml:space="preserve">to </w:t>
      </w:r>
      <w:r w:rsidR="00C478BD" w:rsidRPr="0068242C">
        <w:rPr>
          <w:sz w:val="24"/>
          <w:szCs w:val="24"/>
        </w:rPr>
        <w:t>wealth and success much quicker, than to seek employment in a lower income location or a remote job.</w:t>
      </w:r>
    </w:p>
    <w:p w14:paraId="16E69621" w14:textId="77777777" w:rsidR="00292128" w:rsidRDefault="006C63DB" w:rsidP="0070529D">
      <w:pPr>
        <w:spacing w:line="480" w:lineRule="auto"/>
        <w:rPr>
          <w:sz w:val="24"/>
          <w:szCs w:val="24"/>
        </w:rPr>
      </w:pPr>
      <w:r w:rsidRPr="0068242C">
        <w:rPr>
          <w:sz w:val="24"/>
          <w:szCs w:val="24"/>
        </w:rPr>
        <w:tab/>
      </w:r>
      <w:r w:rsidR="009E3B44" w:rsidRPr="0068242C">
        <w:rPr>
          <w:sz w:val="24"/>
          <w:szCs w:val="24"/>
          <w:u w:val="single"/>
        </w:rPr>
        <w:t xml:space="preserve">Example </w:t>
      </w:r>
      <w:r w:rsidR="00AA7B06">
        <w:rPr>
          <w:sz w:val="24"/>
          <w:szCs w:val="24"/>
          <w:u w:val="single"/>
        </w:rPr>
        <w:t>4</w:t>
      </w:r>
      <w:r w:rsidR="008A0408" w:rsidRPr="0068242C">
        <w:rPr>
          <w:sz w:val="24"/>
          <w:szCs w:val="24"/>
          <w:u w:val="single"/>
        </w:rPr>
        <w:t xml:space="preserve"> (</w:t>
      </w:r>
      <w:r w:rsidR="00A102C3" w:rsidRPr="0068242C">
        <w:rPr>
          <w:sz w:val="24"/>
          <w:szCs w:val="24"/>
          <w:u w:val="single"/>
        </w:rPr>
        <w:t>National</w:t>
      </w:r>
      <w:r w:rsidR="008A0408" w:rsidRPr="0068242C">
        <w:rPr>
          <w:sz w:val="24"/>
          <w:szCs w:val="24"/>
          <w:u w:val="single"/>
        </w:rPr>
        <w:t>)</w:t>
      </w:r>
      <w:r w:rsidR="009E3B44" w:rsidRPr="0068242C">
        <w:rPr>
          <w:sz w:val="24"/>
          <w:szCs w:val="24"/>
          <w:u w:val="single"/>
        </w:rPr>
        <w:t>:</w:t>
      </w:r>
      <w:r w:rsidR="009E3B44" w:rsidRPr="0068242C">
        <w:rPr>
          <w:sz w:val="24"/>
          <w:szCs w:val="24"/>
        </w:rPr>
        <w:t xml:space="preserve"> </w:t>
      </w:r>
      <w:r w:rsidR="008B2715" w:rsidRPr="0068242C">
        <w:rPr>
          <w:sz w:val="24"/>
          <w:szCs w:val="24"/>
        </w:rPr>
        <w:t xml:space="preserve">If a data analyst is willing to relocate to a State that has a significantly larger number of jobs available as well as have a higher salary than the average, moving to California, Texas or New York would be the best options. </w:t>
      </w:r>
    </w:p>
    <w:p w14:paraId="327E8A81" w14:textId="77777777" w:rsidR="00292128" w:rsidRDefault="008B2715" w:rsidP="00292128">
      <w:pPr>
        <w:spacing w:line="480" w:lineRule="auto"/>
        <w:ind w:firstLine="720"/>
        <w:rPr>
          <w:sz w:val="24"/>
          <w:szCs w:val="24"/>
        </w:rPr>
      </w:pPr>
      <w:r w:rsidRPr="0068242C">
        <w:rPr>
          <w:sz w:val="24"/>
          <w:szCs w:val="24"/>
        </w:rPr>
        <w:t xml:space="preserve">California and Texas are massive States that has many metropolitan areas, and may need some further investigating through searches and job listing websites to narrow geographic locations. Silicon Valley </w:t>
      </w:r>
      <w:r w:rsidR="00A24A7D" w:rsidRPr="0068242C">
        <w:rPr>
          <w:sz w:val="24"/>
          <w:szCs w:val="24"/>
        </w:rPr>
        <w:t>is a hotspot for tech organizations and innovative concepts. If an individual possesses the credentials and skills, Silicon Valley would be an ideal location to seek residence for employment.</w:t>
      </w:r>
      <w:r w:rsidR="00B4773B" w:rsidRPr="0068242C">
        <w:rPr>
          <w:sz w:val="24"/>
          <w:szCs w:val="24"/>
        </w:rPr>
        <w:t xml:space="preserve"> </w:t>
      </w:r>
    </w:p>
    <w:p w14:paraId="263D3E38" w14:textId="77C22CC5" w:rsidR="001E0F5A" w:rsidRDefault="00B4773B" w:rsidP="00F976CB">
      <w:pPr>
        <w:spacing w:line="480" w:lineRule="auto"/>
        <w:ind w:firstLine="720"/>
        <w:rPr>
          <w:sz w:val="24"/>
          <w:szCs w:val="24"/>
        </w:rPr>
      </w:pPr>
      <w:r w:rsidRPr="0068242C">
        <w:rPr>
          <w:sz w:val="24"/>
          <w:szCs w:val="24"/>
        </w:rPr>
        <w:t xml:space="preserve">Conversely, New York is not a humongous State, </w:t>
      </w:r>
      <w:proofErr w:type="gramStart"/>
      <w:r w:rsidRPr="0068242C">
        <w:rPr>
          <w:sz w:val="24"/>
          <w:szCs w:val="24"/>
        </w:rPr>
        <w:t>yet,</w:t>
      </w:r>
      <w:proofErr w:type="gramEnd"/>
      <w:r w:rsidRPr="0068242C">
        <w:rPr>
          <w:sz w:val="24"/>
          <w:szCs w:val="24"/>
        </w:rPr>
        <w:t xml:space="preserve"> offers increased availability of jobs and a high average salary. There are several cities in New York that may offer data analyst jobs, though, the majority of the State</w:t>
      </w:r>
      <w:r w:rsidR="00C51513" w:rsidRPr="0068242C">
        <w:rPr>
          <w:sz w:val="24"/>
          <w:szCs w:val="24"/>
        </w:rPr>
        <w:t>’</w:t>
      </w:r>
      <w:r w:rsidRPr="0068242C">
        <w:rPr>
          <w:sz w:val="24"/>
          <w:szCs w:val="24"/>
        </w:rPr>
        <w:t xml:space="preserve">s data analyst jobs are located in and around New York City, such as Long Island or northern New Jersey (which is just across the Hudson River from the </w:t>
      </w:r>
      <w:r w:rsidRPr="0068242C">
        <w:rPr>
          <w:sz w:val="24"/>
          <w:szCs w:val="24"/>
        </w:rPr>
        <w:lastRenderedPageBreak/>
        <w:t xml:space="preserve">financial capital of the world). Wall St., international banking systems, insurance companies, government agents, etc. have corporate hubs or large satellite locations because of the volume of business, nationally and globally. Moving to New York City or </w:t>
      </w:r>
      <w:r w:rsidR="00F4510E" w:rsidRPr="0068242C">
        <w:rPr>
          <w:sz w:val="24"/>
          <w:szCs w:val="24"/>
        </w:rPr>
        <w:t xml:space="preserve">a </w:t>
      </w:r>
      <w:r w:rsidRPr="0068242C">
        <w:rPr>
          <w:sz w:val="24"/>
          <w:szCs w:val="24"/>
        </w:rPr>
        <w:t>suburb</w:t>
      </w:r>
      <w:r w:rsidR="00F4510E" w:rsidRPr="0068242C">
        <w:rPr>
          <w:sz w:val="24"/>
          <w:szCs w:val="24"/>
        </w:rPr>
        <w:t xml:space="preserve"> would be a very wise decision because</w:t>
      </w:r>
      <w:r w:rsidR="00785BA8" w:rsidRPr="0068242C">
        <w:rPr>
          <w:sz w:val="24"/>
          <w:szCs w:val="24"/>
        </w:rPr>
        <w:t xml:space="preserve"> attaining a job with a higher than average salary may be possible quicker, due to the significantly higher number of available jobs. </w:t>
      </w:r>
    </w:p>
    <w:p w14:paraId="7EF7D823" w14:textId="77777777" w:rsidR="00F976CB" w:rsidRPr="0068242C" w:rsidRDefault="00F976CB" w:rsidP="00F976CB">
      <w:pPr>
        <w:spacing w:line="480" w:lineRule="auto"/>
        <w:ind w:firstLine="720"/>
        <w:rPr>
          <w:sz w:val="24"/>
          <w:szCs w:val="24"/>
        </w:rPr>
      </w:pPr>
    </w:p>
    <w:p w14:paraId="1E9A15C8" w14:textId="77777777" w:rsidR="001E0F5A" w:rsidRPr="0068242C" w:rsidRDefault="001E0F5A" w:rsidP="00FA59F5">
      <w:pPr>
        <w:rPr>
          <w:sz w:val="24"/>
          <w:szCs w:val="24"/>
        </w:rPr>
      </w:pPr>
    </w:p>
    <w:p w14:paraId="46E2D17E" w14:textId="77777777" w:rsidR="001E0F5A" w:rsidRPr="0068242C" w:rsidRDefault="001E0F5A" w:rsidP="00FA59F5">
      <w:pPr>
        <w:rPr>
          <w:sz w:val="24"/>
          <w:szCs w:val="24"/>
        </w:rPr>
      </w:pPr>
    </w:p>
    <w:p w14:paraId="584C2524" w14:textId="77777777" w:rsidR="001E0F5A" w:rsidRPr="0068242C" w:rsidRDefault="001E0F5A" w:rsidP="00FA59F5">
      <w:pPr>
        <w:rPr>
          <w:sz w:val="24"/>
          <w:szCs w:val="24"/>
        </w:rPr>
      </w:pPr>
    </w:p>
    <w:p w14:paraId="4F93F436" w14:textId="77777777" w:rsidR="001E0F5A" w:rsidRPr="0068242C" w:rsidRDefault="001E0F5A" w:rsidP="00FA59F5">
      <w:pPr>
        <w:rPr>
          <w:sz w:val="24"/>
          <w:szCs w:val="24"/>
        </w:rPr>
      </w:pPr>
    </w:p>
    <w:p w14:paraId="0D3F693E" w14:textId="77777777" w:rsidR="0097515C" w:rsidRPr="0068242C" w:rsidRDefault="0097515C" w:rsidP="00FA59F5">
      <w:pPr>
        <w:rPr>
          <w:sz w:val="24"/>
          <w:szCs w:val="24"/>
        </w:rPr>
      </w:pPr>
    </w:p>
    <w:bookmarkStart w:id="23" w:name="_heading=h.1ci93xb" w:colFirst="0" w:colLast="0" w:displacedByCustomXml="next"/>
    <w:bookmarkEnd w:id="23" w:displacedByCustomXml="next"/>
    <w:bookmarkStart w:id="24" w:name="_heading=h.3whwml4" w:displacedByCustomXml="next"/>
    <w:bookmarkEnd w:id="24" w:displacedByCustomXml="next"/>
    <w:bookmarkStart w:id="25" w:name="_Toc164160297"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6C182871" w:rsidR="00476685" w:rsidRPr="0068242C" w:rsidRDefault="00476685" w:rsidP="00193B44">
          <w:pPr>
            <w:pStyle w:val="Heading1"/>
            <w:rPr>
              <w:szCs w:val="24"/>
            </w:rPr>
          </w:pPr>
          <w:r w:rsidRPr="0068242C">
            <w:rPr>
              <w:szCs w:val="24"/>
            </w:rPr>
            <w:t>References</w:t>
          </w:r>
          <w:bookmarkEnd w:id="25"/>
        </w:p>
        <w:sdt>
          <w:sdtPr>
            <w:rPr>
              <w:sz w:val="24"/>
              <w:szCs w:val="24"/>
            </w:rPr>
            <w:id w:val="-573587230"/>
            <w:bibliography/>
          </w:sdtPr>
          <w:sdtContent>
            <w:p w14:paraId="4A852552" w14:textId="56579158" w:rsidR="00F31F5C" w:rsidRPr="0068242C" w:rsidRDefault="00F31F5C" w:rsidP="00F31F5C">
              <w:pPr>
                <w:pStyle w:val="Bibliography"/>
                <w:spacing w:line="480" w:lineRule="auto"/>
                <w:ind w:left="720" w:hanging="720"/>
                <w:rPr>
                  <w:sz w:val="24"/>
                  <w:szCs w:val="24"/>
                </w:rPr>
              </w:pPr>
              <w:r w:rsidRPr="0068242C">
                <w:rPr>
                  <w:sz w:val="24"/>
                  <w:szCs w:val="24"/>
                </w:rPr>
                <w:t>No sources were cited.</w:t>
              </w:r>
            </w:p>
            <w:p w14:paraId="771DDCE6" w14:textId="0E4DC913" w:rsidR="00476685" w:rsidRPr="0068242C" w:rsidRDefault="00000000" w:rsidP="0073222F">
              <w:pPr>
                <w:spacing w:line="480" w:lineRule="auto"/>
                <w:rPr>
                  <w:sz w:val="24"/>
                  <w:szCs w:val="24"/>
                </w:rPr>
              </w:pPr>
            </w:p>
          </w:sdtContent>
        </w:sdt>
      </w:sdtContent>
    </w:sdt>
    <w:p w14:paraId="3669752A" w14:textId="77777777" w:rsidR="00F976CB" w:rsidRDefault="00F976CB" w:rsidP="0097515C">
      <w:pPr>
        <w:pStyle w:val="Heading1"/>
        <w:rPr>
          <w:szCs w:val="24"/>
        </w:rPr>
      </w:pPr>
    </w:p>
    <w:p w14:paraId="2427677E" w14:textId="77777777" w:rsidR="00F976CB" w:rsidRDefault="00F976CB" w:rsidP="0097515C">
      <w:pPr>
        <w:pStyle w:val="Heading1"/>
        <w:rPr>
          <w:szCs w:val="24"/>
        </w:rPr>
      </w:pPr>
    </w:p>
    <w:p w14:paraId="7D685237" w14:textId="77777777" w:rsidR="00F976CB" w:rsidRDefault="00F976CB" w:rsidP="0097515C">
      <w:pPr>
        <w:pStyle w:val="Heading1"/>
        <w:rPr>
          <w:szCs w:val="24"/>
        </w:rPr>
      </w:pPr>
    </w:p>
    <w:p w14:paraId="3FD9C29F" w14:textId="77777777" w:rsidR="00F976CB" w:rsidRDefault="00F976CB" w:rsidP="0097515C">
      <w:pPr>
        <w:pStyle w:val="Heading1"/>
        <w:rPr>
          <w:szCs w:val="24"/>
        </w:rPr>
      </w:pPr>
    </w:p>
    <w:p w14:paraId="0C35BDAF" w14:textId="77777777" w:rsidR="00F976CB" w:rsidRDefault="00F976CB" w:rsidP="0097515C">
      <w:pPr>
        <w:pStyle w:val="Heading1"/>
        <w:rPr>
          <w:szCs w:val="24"/>
        </w:rPr>
      </w:pPr>
    </w:p>
    <w:p w14:paraId="042CAD22" w14:textId="77777777" w:rsidR="00F976CB" w:rsidRDefault="00F976CB" w:rsidP="0097515C">
      <w:pPr>
        <w:pStyle w:val="Heading1"/>
        <w:rPr>
          <w:szCs w:val="24"/>
        </w:rPr>
      </w:pPr>
    </w:p>
    <w:p w14:paraId="6A055106" w14:textId="77777777" w:rsidR="00F976CB" w:rsidRDefault="00F976CB" w:rsidP="0097515C">
      <w:pPr>
        <w:pStyle w:val="Heading1"/>
        <w:rPr>
          <w:szCs w:val="24"/>
        </w:rPr>
      </w:pPr>
    </w:p>
    <w:p w14:paraId="14F8B9CF" w14:textId="77777777" w:rsidR="00F976CB" w:rsidRDefault="00F976CB" w:rsidP="0097515C">
      <w:pPr>
        <w:pStyle w:val="Heading1"/>
        <w:rPr>
          <w:szCs w:val="24"/>
        </w:rPr>
      </w:pPr>
    </w:p>
    <w:p w14:paraId="16F76EDC" w14:textId="77777777" w:rsidR="00F976CB" w:rsidRDefault="00F976CB" w:rsidP="0097515C">
      <w:pPr>
        <w:pStyle w:val="Heading1"/>
        <w:rPr>
          <w:szCs w:val="24"/>
        </w:rPr>
      </w:pPr>
    </w:p>
    <w:p w14:paraId="075D0591" w14:textId="77777777" w:rsidR="00F976CB" w:rsidRDefault="00F976CB" w:rsidP="0097515C">
      <w:pPr>
        <w:pStyle w:val="Heading1"/>
        <w:rPr>
          <w:szCs w:val="24"/>
        </w:rPr>
      </w:pPr>
    </w:p>
    <w:p w14:paraId="45688CE5" w14:textId="77777777" w:rsidR="00F976CB" w:rsidRDefault="00F976CB" w:rsidP="0097515C">
      <w:pPr>
        <w:pStyle w:val="Heading1"/>
        <w:rPr>
          <w:szCs w:val="24"/>
        </w:rPr>
      </w:pPr>
    </w:p>
    <w:p w14:paraId="20A25173" w14:textId="77777777" w:rsidR="00F976CB" w:rsidRDefault="00F976CB" w:rsidP="0097515C">
      <w:pPr>
        <w:pStyle w:val="Heading1"/>
        <w:rPr>
          <w:szCs w:val="24"/>
        </w:rPr>
      </w:pPr>
    </w:p>
    <w:p w14:paraId="4A729E00" w14:textId="77777777" w:rsidR="00F976CB" w:rsidRDefault="00F976CB" w:rsidP="0097515C">
      <w:pPr>
        <w:pStyle w:val="Heading1"/>
        <w:rPr>
          <w:szCs w:val="24"/>
        </w:rPr>
      </w:pPr>
    </w:p>
    <w:p w14:paraId="4D193C9C" w14:textId="77777777" w:rsidR="00F976CB" w:rsidRDefault="00F976CB" w:rsidP="0097515C">
      <w:pPr>
        <w:pStyle w:val="Heading1"/>
        <w:rPr>
          <w:szCs w:val="24"/>
        </w:rPr>
      </w:pPr>
    </w:p>
    <w:p w14:paraId="493A9C25" w14:textId="77777777" w:rsidR="00F976CB" w:rsidRDefault="00F976CB" w:rsidP="0097515C">
      <w:pPr>
        <w:pStyle w:val="Heading1"/>
        <w:rPr>
          <w:szCs w:val="24"/>
        </w:rPr>
      </w:pPr>
    </w:p>
    <w:p w14:paraId="54DD9E5A" w14:textId="77777777" w:rsidR="00F976CB" w:rsidRDefault="00F976CB" w:rsidP="0097515C">
      <w:pPr>
        <w:pStyle w:val="Heading1"/>
        <w:rPr>
          <w:szCs w:val="24"/>
        </w:rPr>
      </w:pPr>
    </w:p>
    <w:p w14:paraId="7FC4326D" w14:textId="77777777" w:rsidR="00F976CB" w:rsidRDefault="00F976CB" w:rsidP="0097515C">
      <w:pPr>
        <w:pStyle w:val="Heading1"/>
        <w:rPr>
          <w:szCs w:val="24"/>
        </w:rPr>
      </w:pPr>
    </w:p>
    <w:p w14:paraId="48890015" w14:textId="77777777" w:rsidR="00F976CB" w:rsidRDefault="00F976CB" w:rsidP="0097515C">
      <w:pPr>
        <w:pStyle w:val="Heading1"/>
        <w:rPr>
          <w:szCs w:val="24"/>
        </w:rPr>
      </w:pPr>
    </w:p>
    <w:p w14:paraId="69258715" w14:textId="77777777" w:rsidR="00F976CB" w:rsidRDefault="00F976CB" w:rsidP="00F976CB"/>
    <w:p w14:paraId="4DFE3757" w14:textId="77777777" w:rsidR="00F976CB" w:rsidRPr="00F976CB" w:rsidRDefault="00F976CB" w:rsidP="00F976CB"/>
    <w:p w14:paraId="47833F5F" w14:textId="24CF875F" w:rsidR="00AE6F29" w:rsidRPr="00757A99" w:rsidRDefault="00AE6F29" w:rsidP="0097515C">
      <w:pPr>
        <w:pStyle w:val="Heading1"/>
        <w:rPr>
          <w:szCs w:val="24"/>
        </w:rPr>
      </w:pPr>
      <w:r w:rsidRPr="00757A99">
        <w:rPr>
          <w:szCs w:val="24"/>
        </w:rPr>
        <w:t>Appendix A</w:t>
      </w:r>
    </w:p>
    <w:p w14:paraId="6201A8F8" w14:textId="28F9ED5B" w:rsidR="0097515C" w:rsidRPr="00757A99" w:rsidRDefault="0097515C" w:rsidP="0097515C">
      <w:pPr>
        <w:spacing w:line="480" w:lineRule="auto"/>
        <w:rPr>
          <w:sz w:val="24"/>
          <w:szCs w:val="24"/>
        </w:rPr>
      </w:pPr>
      <w:r w:rsidRPr="00757A99">
        <w:rPr>
          <w:sz w:val="24"/>
          <w:szCs w:val="24"/>
        </w:rPr>
        <w:t xml:space="preserve">There are </w:t>
      </w:r>
      <w:r w:rsidR="008C22A6">
        <w:rPr>
          <w:sz w:val="24"/>
          <w:szCs w:val="24"/>
        </w:rPr>
        <w:t>8</w:t>
      </w:r>
      <w:r w:rsidR="004720D9" w:rsidRPr="00757A99">
        <w:rPr>
          <w:sz w:val="24"/>
          <w:szCs w:val="24"/>
        </w:rPr>
        <w:t xml:space="preserve"> additional</w:t>
      </w:r>
      <w:r w:rsidRPr="00757A99">
        <w:rPr>
          <w:sz w:val="24"/>
          <w:szCs w:val="24"/>
        </w:rPr>
        <w:t xml:space="preserve"> files that will be included with the submission of the </w:t>
      </w:r>
      <w:r w:rsidR="00BC785C">
        <w:rPr>
          <w:sz w:val="24"/>
          <w:szCs w:val="24"/>
        </w:rPr>
        <w:t>report/</w:t>
      </w:r>
      <w:r w:rsidRPr="00757A99">
        <w:rPr>
          <w:sz w:val="24"/>
          <w:szCs w:val="24"/>
        </w:rPr>
        <w:t>project.</w:t>
      </w:r>
    </w:p>
    <w:p w14:paraId="7258657C" w14:textId="1675BA9A" w:rsidR="0097515C" w:rsidRPr="001A2665" w:rsidRDefault="0097515C" w:rsidP="00315CA7">
      <w:pPr>
        <w:pStyle w:val="ListParagraph"/>
        <w:numPr>
          <w:ilvl w:val="0"/>
          <w:numId w:val="61"/>
        </w:numPr>
        <w:spacing w:line="480" w:lineRule="auto"/>
        <w:rPr>
          <w:sz w:val="24"/>
          <w:szCs w:val="24"/>
        </w:rPr>
      </w:pPr>
      <w:proofErr w:type="spellStart"/>
      <w:r w:rsidRPr="001A2665">
        <w:rPr>
          <w:sz w:val="24"/>
          <w:szCs w:val="24"/>
        </w:rPr>
        <w:t>Jupyter</w:t>
      </w:r>
      <w:proofErr w:type="spellEnd"/>
      <w:r w:rsidRPr="001A2665">
        <w:rPr>
          <w:sz w:val="24"/>
          <w:szCs w:val="24"/>
        </w:rPr>
        <w:t xml:space="preserve"> Notebook file (</w:t>
      </w:r>
      <w:r w:rsidR="00131F22" w:rsidRPr="001A2665">
        <w:rPr>
          <w:sz w:val="24"/>
          <w:szCs w:val="24"/>
        </w:rPr>
        <w:t>World Data Analyst Jobs and Salaries 2020 - 2023</w:t>
      </w:r>
      <w:r w:rsidRPr="001A2665">
        <w:rPr>
          <w:sz w:val="24"/>
          <w:szCs w:val="24"/>
        </w:rPr>
        <w:t>.ipynb)</w:t>
      </w:r>
    </w:p>
    <w:p w14:paraId="452B8977" w14:textId="79E13C77" w:rsidR="0097515C" w:rsidRPr="001A2665" w:rsidRDefault="00315CA7" w:rsidP="00315CA7">
      <w:pPr>
        <w:pStyle w:val="ListParagraph"/>
        <w:numPr>
          <w:ilvl w:val="0"/>
          <w:numId w:val="61"/>
        </w:numPr>
        <w:spacing w:line="480" w:lineRule="auto"/>
        <w:rPr>
          <w:sz w:val="24"/>
          <w:szCs w:val="24"/>
        </w:rPr>
      </w:pPr>
      <w:r w:rsidRPr="001A2665">
        <w:rPr>
          <w:sz w:val="24"/>
          <w:szCs w:val="24"/>
        </w:rPr>
        <w:t>T</w:t>
      </w:r>
      <w:r w:rsidR="0097515C" w:rsidRPr="001A2665">
        <w:rPr>
          <w:sz w:val="24"/>
          <w:szCs w:val="24"/>
        </w:rPr>
        <w:t>ableau workbook file (</w:t>
      </w:r>
      <w:r w:rsidR="00131F22" w:rsidRPr="001A2665">
        <w:rPr>
          <w:sz w:val="24"/>
          <w:szCs w:val="24"/>
        </w:rPr>
        <w:t>World Data Analyst Jobs and Salaries 2020 - 2023</w:t>
      </w:r>
      <w:r w:rsidR="0097515C" w:rsidRPr="001A2665">
        <w:rPr>
          <w:sz w:val="24"/>
          <w:szCs w:val="24"/>
        </w:rPr>
        <w:t>.twbx)</w:t>
      </w:r>
    </w:p>
    <w:p w14:paraId="347E4964" w14:textId="2AB9DD04" w:rsidR="00315CA7" w:rsidRPr="001A2665" w:rsidRDefault="00315CA7" w:rsidP="00315CA7">
      <w:pPr>
        <w:pStyle w:val="ListParagraph"/>
        <w:numPr>
          <w:ilvl w:val="0"/>
          <w:numId w:val="61"/>
        </w:numPr>
        <w:spacing w:line="480" w:lineRule="auto"/>
        <w:rPr>
          <w:sz w:val="24"/>
          <w:szCs w:val="24"/>
        </w:rPr>
      </w:pPr>
      <w:r w:rsidRPr="001A2665">
        <w:rPr>
          <w:sz w:val="24"/>
          <w:szCs w:val="24"/>
        </w:rPr>
        <w:lastRenderedPageBreak/>
        <w:t>A comma-separated values (.csv) file created from Python code and imported into Tableau for analysis (</w:t>
      </w:r>
      <w:r w:rsidR="00EF2636" w:rsidRPr="001A2665">
        <w:rPr>
          <w:sz w:val="24"/>
          <w:szCs w:val="24"/>
        </w:rPr>
        <w:t>World Data Analyst Jobs and Salaries 2020 - 2023</w:t>
      </w:r>
      <w:r w:rsidRPr="001A2665">
        <w:rPr>
          <w:sz w:val="24"/>
          <w:szCs w:val="24"/>
        </w:rPr>
        <w:t>.csv)</w:t>
      </w:r>
    </w:p>
    <w:p w14:paraId="6D63DDA1" w14:textId="53FBB13D" w:rsidR="0097515C" w:rsidRPr="00315CA7" w:rsidRDefault="00301861" w:rsidP="00315CA7">
      <w:pPr>
        <w:pStyle w:val="ListParagraph"/>
        <w:numPr>
          <w:ilvl w:val="0"/>
          <w:numId w:val="61"/>
        </w:numPr>
        <w:spacing w:line="480" w:lineRule="auto"/>
        <w:rPr>
          <w:sz w:val="24"/>
          <w:szCs w:val="24"/>
        </w:rPr>
      </w:pPr>
      <w:r>
        <w:rPr>
          <w:sz w:val="24"/>
          <w:szCs w:val="24"/>
        </w:rPr>
        <w:t xml:space="preserve">The </w:t>
      </w:r>
      <w:r w:rsidR="00757A99" w:rsidRPr="00315CA7">
        <w:rPr>
          <w:sz w:val="24"/>
          <w:szCs w:val="24"/>
        </w:rPr>
        <w:t>5 original</w:t>
      </w:r>
      <w:r w:rsidR="0097515C" w:rsidRPr="00315CA7">
        <w:rPr>
          <w:sz w:val="24"/>
          <w:szCs w:val="24"/>
        </w:rPr>
        <w:t xml:space="preserve"> dataset</w:t>
      </w:r>
      <w:r w:rsidR="00757A99" w:rsidRPr="00315CA7">
        <w:rPr>
          <w:sz w:val="24"/>
          <w:szCs w:val="24"/>
        </w:rPr>
        <w:t>s</w:t>
      </w:r>
      <w:r w:rsidR="0097515C" w:rsidRPr="00315CA7">
        <w:rPr>
          <w:sz w:val="24"/>
          <w:szCs w:val="24"/>
        </w:rPr>
        <w:t xml:space="preserve"> downloaded from Kaggle.com</w:t>
      </w:r>
      <w:r w:rsidR="00DB5A9A" w:rsidRPr="00315CA7">
        <w:rPr>
          <w:sz w:val="24"/>
          <w:szCs w:val="24"/>
        </w:rPr>
        <w:t>:</w:t>
      </w:r>
    </w:p>
    <w:p w14:paraId="42B6DA29" w14:textId="417FE184" w:rsidR="00DB5A9A" w:rsidRPr="004D53CF" w:rsidRDefault="004D53CF" w:rsidP="004D53CF">
      <w:pPr>
        <w:spacing w:line="480" w:lineRule="auto"/>
        <w:rPr>
          <w:sz w:val="24"/>
          <w:szCs w:val="24"/>
        </w:rPr>
      </w:pPr>
      <w:r>
        <w:rPr>
          <w:sz w:val="24"/>
          <w:szCs w:val="24"/>
        </w:rPr>
        <w:t xml:space="preserve">1a.) </w:t>
      </w:r>
      <w:r w:rsidR="004A031B">
        <w:rPr>
          <w:sz w:val="24"/>
          <w:szCs w:val="24"/>
        </w:rPr>
        <w:t>U.S. dataset – (</w:t>
      </w:r>
      <w:r w:rsidRPr="004D53CF">
        <w:rPr>
          <w:sz w:val="24"/>
          <w:szCs w:val="24"/>
        </w:rPr>
        <w:t>Data Analyst Salaries in The USA.csv</w:t>
      </w:r>
      <w:r w:rsidR="00C869C7">
        <w:rPr>
          <w:sz w:val="24"/>
          <w:szCs w:val="24"/>
        </w:rPr>
        <w:t>)</w:t>
      </w:r>
    </w:p>
    <w:p w14:paraId="74C2F779" w14:textId="16E445F8" w:rsidR="00DB5A9A" w:rsidRPr="004D53CF" w:rsidRDefault="004D53CF" w:rsidP="004D53CF">
      <w:pPr>
        <w:spacing w:line="480" w:lineRule="auto"/>
        <w:rPr>
          <w:sz w:val="24"/>
          <w:szCs w:val="24"/>
        </w:rPr>
      </w:pPr>
      <w:r>
        <w:rPr>
          <w:sz w:val="24"/>
          <w:szCs w:val="24"/>
        </w:rPr>
        <w:t xml:space="preserve">1b.) </w:t>
      </w:r>
      <w:hyperlink r:id="rId16" w:history="1">
        <w:r w:rsidRPr="006F7C47">
          <w:rPr>
            <w:rStyle w:val="Hyperlink"/>
            <w:sz w:val="24"/>
            <w:szCs w:val="24"/>
          </w:rPr>
          <w:t>https://www.kaggle.com/datasets/beridzeg45/data-analyst-salaries-in-the-usa/data</w:t>
        </w:r>
      </w:hyperlink>
    </w:p>
    <w:p w14:paraId="78C2BA53" w14:textId="403C9B7B" w:rsidR="004D53CF" w:rsidRPr="004D53CF" w:rsidRDefault="004D53CF" w:rsidP="004D53CF">
      <w:pPr>
        <w:spacing w:line="480" w:lineRule="auto"/>
        <w:rPr>
          <w:sz w:val="24"/>
          <w:szCs w:val="24"/>
        </w:rPr>
      </w:pPr>
      <w:r>
        <w:rPr>
          <w:sz w:val="24"/>
          <w:szCs w:val="24"/>
        </w:rPr>
        <w:t xml:space="preserve">2a.) </w:t>
      </w:r>
      <w:r w:rsidR="004A031B">
        <w:rPr>
          <w:sz w:val="24"/>
          <w:szCs w:val="24"/>
        </w:rPr>
        <w:t>Global dataset – (</w:t>
      </w:r>
      <w:r w:rsidRPr="004D53CF">
        <w:rPr>
          <w:sz w:val="24"/>
          <w:szCs w:val="24"/>
        </w:rPr>
        <w:t>jobs_in_data.csv</w:t>
      </w:r>
      <w:r w:rsidR="004A031B">
        <w:rPr>
          <w:sz w:val="24"/>
          <w:szCs w:val="24"/>
        </w:rPr>
        <w:t>)</w:t>
      </w:r>
    </w:p>
    <w:p w14:paraId="769CD1C4" w14:textId="06569FEB" w:rsidR="00DB5A9A" w:rsidRDefault="004D53CF" w:rsidP="004D53CF">
      <w:pPr>
        <w:spacing w:line="480" w:lineRule="auto"/>
        <w:rPr>
          <w:sz w:val="24"/>
          <w:szCs w:val="24"/>
        </w:rPr>
      </w:pPr>
      <w:r>
        <w:rPr>
          <w:sz w:val="24"/>
          <w:szCs w:val="24"/>
        </w:rPr>
        <w:t xml:space="preserve">2b.) </w:t>
      </w:r>
      <w:hyperlink r:id="rId17" w:history="1">
        <w:r w:rsidRPr="006F7C47">
          <w:rPr>
            <w:rStyle w:val="Hyperlink"/>
            <w:sz w:val="24"/>
            <w:szCs w:val="24"/>
          </w:rPr>
          <w:t>https://www.kaggle.com/datasets/hummaamqaasim/jobs-in-data/data</w:t>
        </w:r>
      </w:hyperlink>
    </w:p>
    <w:p w14:paraId="47C7ED8C" w14:textId="08E2D051" w:rsidR="004D53CF" w:rsidRPr="004D53CF" w:rsidRDefault="004D53CF" w:rsidP="004D53CF">
      <w:pPr>
        <w:spacing w:line="480" w:lineRule="auto"/>
        <w:rPr>
          <w:sz w:val="24"/>
          <w:szCs w:val="24"/>
        </w:rPr>
      </w:pPr>
      <w:r>
        <w:rPr>
          <w:sz w:val="24"/>
          <w:szCs w:val="24"/>
        </w:rPr>
        <w:t xml:space="preserve">3a.) </w:t>
      </w:r>
      <w:r w:rsidR="004A031B">
        <w:rPr>
          <w:sz w:val="24"/>
          <w:szCs w:val="24"/>
        </w:rPr>
        <w:t>Global dataset – (</w:t>
      </w:r>
      <w:r w:rsidRPr="004D53CF">
        <w:rPr>
          <w:sz w:val="24"/>
          <w:szCs w:val="24"/>
        </w:rPr>
        <w:t>ds_salaries.csv</w:t>
      </w:r>
      <w:r w:rsidR="004A031B">
        <w:rPr>
          <w:sz w:val="24"/>
          <w:szCs w:val="24"/>
        </w:rPr>
        <w:t>)</w:t>
      </w:r>
    </w:p>
    <w:p w14:paraId="7928534C" w14:textId="5493B8A0" w:rsidR="00DB5A9A" w:rsidRPr="004D53CF" w:rsidRDefault="004D53CF" w:rsidP="004D53CF">
      <w:pPr>
        <w:spacing w:line="480" w:lineRule="auto"/>
        <w:rPr>
          <w:sz w:val="24"/>
          <w:szCs w:val="24"/>
        </w:rPr>
      </w:pPr>
      <w:r>
        <w:rPr>
          <w:sz w:val="24"/>
          <w:szCs w:val="24"/>
        </w:rPr>
        <w:t xml:space="preserve">3b.) </w:t>
      </w:r>
      <w:hyperlink r:id="rId18" w:history="1">
        <w:r w:rsidRPr="006F7C47">
          <w:rPr>
            <w:rStyle w:val="Hyperlink"/>
            <w:sz w:val="24"/>
            <w:szCs w:val="24"/>
          </w:rPr>
          <w:t>https://www.kaggle.com/datasets/ruchi798/data-science-job-salaries</w:t>
        </w:r>
      </w:hyperlink>
    </w:p>
    <w:p w14:paraId="002F3FFF" w14:textId="5D2E2F6F" w:rsidR="00794425" w:rsidRDefault="004D53CF" w:rsidP="004D53CF">
      <w:pPr>
        <w:spacing w:line="480" w:lineRule="auto"/>
        <w:rPr>
          <w:sz w:val="24"/>
          <w:szCs w:val="24"/>
        </w:rPr>
      </w:pPr>
      <w:r>
        <w:rPr>
          <w:sz w:val="24"/>
          <w:szCs w:val="24"/>
        </w:rPr>
        <w:t xml:space="preserve">4a.) </w:t>
      </w:r>
      <w:r w:rsidR="004A031B">
        <w:rPr>
          <w:sz w:val="24"/>
          <w:szCs w:val="24"/>
        </w:rPr>
        <w:t>Canada dataset – (</w:t>
      </w:r>
      <w:r w:rsidR="00794425" w:rsidRPr="00794425">
        <w:rPr>
          <w:sz w:val="24"/>
          <w:szCs w:val="24"/>
        </w:rPr>
        <w:t>Job_list_Canada.csv</w:t>
      </w:r>
      <w:r w:rsidR="004A031B">
        <w:rPr>
          <w:sz w:val="24"/>
          <w:szCs w:val="24"/>
        </w:rPr>
        <w:t>)</w:t>
      </w:r>
    </w:p>
    <w:p w14:paraId="1B1077A2" w14:textId="7C754B1E" w:rsidR="00DB5A9A" w:rsidRDefault="00794425" w:rsidP="004D53CF">
      <w:pPr>
        <w:spacing w:line="480" w:lineRule="auto"/>
        <w:rPr>
          <w:sz w:val="24"/>
          <w:szCs w:val="24"/>
        </w:rPr>
      </w:pPr>
      <w:r>
        <w:rPr>
          <w:sz w:val="24"/>
          <w:szCs w:val="24"/>
        </w:rPr>
        <w:t xml:space="preserve">4b.) </w:t>
      </w:r>
      <w:hyperlink r:id="rId19" w:history="1">
        <w:r w:rsidRPr="006F7C47">
          <w:rPr>
            <w:rStyle w:val="Hyperlink"/>
            <w:sz w:val="24"/>
            <w:szCs w:val="24"/>
          </w:rPr>
          <w:t>https://www.kaggle.com/datasets/sadeghhoushyar/data-scientist-jobs-in-canada-indeedcom</w:t>
        </w:r>
      </w:hyperlink>
    </w:p>
    <w:p w14:paraId="48165A83" w14:textId="678ECF63" w:rsidR="00794425" w:rsidRPr="004D53CF" w:rsidRDefault="00794425" w:rsidP="004D53CF">
      <w:pPr>
        <w:spacing w:line="480" w:lineRule="auto"/>
        <w:rPr>
          <w:sz w:val="24"/>
          <w:szCs w:val="24"/>
        </w:rPr>
      </w:pPr>
      <w:r>
        <w:rPr>
          <w:sz w:val="24"/>
          <w:szCs w:val="24"/>
        </w:rPr>
        <w:t xml:space="preserve">5a.) </w:t>
      </w:r>
      <w:r w:rsidR="004A031B">
        <w:rPr>
          <w:sz w:val="24"/>
          <w:szCs w:val="24"/>
        </w:rPr>
        <w:t>U.K. dataset – (</w:t>
      </w:r>
      <w:r w:rsidR="00182C37" w:rsidRPr="00182C37">
        <w:rPr>
          <w:sz w:val="24"/>
          <w:szCs w:val="24"/>
        </w:rPr>
        <w:t>deduped-jobs.csv</w:t>
      </w:r>
      <w:r w:rsidR="004A031B">
        <w:rPr>
          <w:sz w:val="24"/>
          <w:szCs w:val="24"/>
        </w:rPr>
        <w:t>)</w:t>
      </w:r>
    </w:p>
    <w:p w14:paraId="61CA406A" w14:textId="1DB0A43D" w:rsidR="00DB5A9A" w:rsidRPr="004D53CF" w:rsidRDefault="00794425" w:rsidP="004D53CF">
      <w:pPr>
        <w:spacing w:line="480" w:lineRule="auto"/>
        <w:rPr>
          <w:sz w:val="24"/>
          <w:szCs w:val="24"/>
        </w:rPr>
      </w:pPr>
      <w:r>
        <w:rPr>
          <w:sz w:val="24"/>
          <w:szCs w:val="24"/>
        </w:rPr>
        <w:t xml:space="preserve">5b.) </w:t>
      </w:r>
      <w:hyperlink r:id="rId20" w:history="1">
        <w:r w:rsidRPr="006F7C47">
          <w:rPr>
            <w:rStyle w:val="Hyperlink"/>
            <w:sz w:val="24"/>
            <w:szCs w:val="24"/>
          </w:rPr>
          <w:t>https://www.kaggle.com/datasets/devario/uk-data-science-jobs-dataset</w:t>
        </w:r>
      </w:hyperlink>
    </w:p>
    <w:p w14:paraId="30C00D08" w14:textId="77777777" w:rsidR="0097515C" w:rsidRPr="0097515C" w:rsidRDefault="0097515C" w:rsidP="0097515C">
      <w:pPr>
        <w:pStyle w:val="ListParagraph"/>
        <w:spacing w:line="480" w:lineRule="auto"/>
        <w:rPr>
          <w:sz w:val="24"/>
          <w:szCs w:val="24"/>
        </w:rPr>
      </w:pPr>
    </w:p>
    <w:p w14:paraId="2B326617" w14:textId="792C0A90" w:rsidR="00AE6F29" w:rsidRDefault="0081762A" w:rsidP="00D45970">
      <w:pPr>
        <w:spacing w:line="480" w:lineRule="auto"/>
        <w:rPr>
          <w:sz w:val="24"/>
          <w:szCs w:val="24"/>
        </w:rPr>
      </w:pPr>
      <w:r>
        <w:rPr>
          <w:sz w:val="24"/>
          <w:szCs w:val="24"/>
        </w:rPr>
        <w:tab/>
      </w:r>
    </w:p>
    <w:sectPr w:rsidR="00AE6F29">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2CCD7" w14:textId="77777777" w:rsidR="00004D87" w:rsidRDefault="00004D87">
      <w:r>
        <w:separator/>
      </w:r>
    </w:p>
    <w:p w14:paraId="04594B8C" w14:textId="77777777" w:rsidR="00004D87" w:rsidRDefault="00004D87"/>
  </w:endnote>
  <w:endnote w:type="continuationSeparator" w:id="0">
    <w:p w14:paraId="3EF8ACB2" w14:textId="77777777" w:rsidR="00004D87" w:rsidRDefault="00004D87">
      <w:r>
        <w:continuationSeparator/>
      </w:r>
    </w:p>
    <w:p w14:paraId="6505F16B" w14:textId="77777777" w:rsidR="00004D87" w:rsidRDefault="00004D87"/>
  </w:endnote>
  <w:endnote w:type="continuationNotice" w:id="1">
    <w:p w14:paraId="43EE7216" w14:textId="77777777" w:rsidR="00004D87" w:rsidRDefault="00004D87"/>
    <w:p w14:paraId="2D9BA1E4" w14:textId="77777777" w:rsidR="00004D87" w:rsidRDefault="00004D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ekton Pro">
    <w:panose1 w:val="020F0603020208020904"/>
    <w:charset w:val="00"/>
    <w:family w:val="swiss"/>
    <w:notTrueType/>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16650" w14:textId="77777777" w:rsidR="00004D87" w:rsidRDefault="00004D87">
      <w:r>
        <w:separator/>
      </w:r>
    </w:p>
    <w:p w14:paraId="4D1EFB9B" w14:textId="77777777" w:rsidR="00004D87" w:rsidRDefault="00004D87"/>
  </w:footnote>
  <w:footnote w:type="continuationSeparator" w:id="0">
    <w:p w14:paraId="02C5261F" w14:textId="77777777" w:rsidR="00004D87" w:rsidRDefault="00004D87">
      <w:r>
        <w:continuationSeparator/>
      </w:r>
    </w:p>
    <w:p w14:paraId="6054198C" w14:textId="77777777" w:rsidR="00004D87" w:rsidRDefault="00004D87"/>
  </w:footnote>
  <w:footnote w:type="continuationNotice" w:id="1">
    <w:p w14:paraId="601ACA83" w14:textId="77777777" w:rsidR="00004D87" w:rsidRDefault="00004D87"/>
    <w:p w14:paraId="7ED7F9E6" w14:textId="77777777" w:rsidR="00004D87" w:rsidRDefault="00004D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CA049B"/>
    <w:multiLevelType w:val="hybridMultilevel"/>
    <w:tmpl w:val="FFAE70A8"/>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40F6EDA"/>
    <w:multiLevelType w:val="hybridMultilevel"/>
    <w:tmpl w:val="302C711E"/>
    <w:lvl w:ilvl="0" w:tplc="8CCE5E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7" w15:restartNumberingAfterBreak="0">
    <w:nsid w:val="0CC469C2"/>
    <w:multiLevelType w:val="hybridMultilevel"/>
    <w:tmpl w:val="5AF0337C"/>
    <w:lvl w:ilvl="0" w:tplc="35CC5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7C8CEC"/>
    <w:multiLevelType w:val="hybridMultilevel"/>
    <w:tmpl w:val="0F904666"/>
    <w:lvl w:ilvl="0" w:tplc="122A4F4E">
      <w:start w:val="1"/>
      <w:numFmt w:val="bullet"/>
      <w:lvlText w:val=""/>
      <w:lvlJc w:val="left"/>
      <w:pPr>
        <w:ind w:left="1440" w:hanging="360"/>
      </w:pPr>
      <w:rPr>
        <w:rFonts w:ascii="Symbol" w:hAnsi="Symbol" w:hint="default"/>
      </w:rPr>
    </w:lvl>
    <w:lvl w:ilvl="1" w:tplc="CCCC4246">
      <w:start w:val="1"/>
      <w:numFmt w:val="bullet"/>
      <w:lvlText w:val="o"/>
      <w:lvlJc w:val="left"/>
      <w:pPr>
        <w:ind w:left="1440" w:hanging="360"/>
      </w:pPr>
      <w:rPr>
        <w:rFonts w:ascii="Courier New" w:hAnsi="Courier New" w:hint="default"/>
      </w:rPr>
    </w:lvl>
    <w:lvl w:ilvl="2" w:tplc="07F4590A">
      <w:start w:val="1"/>
      <w:numFmt w:val="bullet"/>
      <w:lvlText w:val=""/>
      <w:lvlJc w:val="left"/>
      <w:pPr>
        <w:ind w:left="2160" w:hanging="360"/>
      </w:pPr>
      <w:rPr>
        <w:rFonts w:ascii="Wingdings" w:hAnsi="Wingdings" w:hint="default"/>
      </w:rPr>
    </w:lvl>
    <w:lvl w:ilvl="3" w:tplc="5012567E">
      <w:start w:val="1"/>
      <w:numFmt w:val="bullet"/>
      <w:lvlText w:val=""/>
      <w:lvlJc w:val="left"/>
      <w:pPr>
        <w:ind w:left="2880" w:hanging="360"/>
      </w:pPr>
      <w:rPr>
        <w:rFonts w:ascii="Symbol" w:hAnsi="Symbol" w:hint="default"/>
      </w:rPr>
    </w:lvl>
    <w:lvl w:ilvl="4" w:tplc="AF7CBB60">
      <w:start w:val="1"/>
      <w:numFmt w:val="bullet"/>
      <w:lvlText w:val="o"/>
      <w:lvlJc w:val="left"/>
      <w:pPr>
        <w:ind w:left="3600" w:hanging="360"/>
      </w:pPr>
      <w:rPr>
        <w:rFonts w:ascii="Courier New" w:hAnsi="Courier New" w:hint="default"/>
      </w:rPr>
    </w:lvl>
    <w:lvl w:ilvl="5" w:tplc="D2B87CC2">
      <w:start w:val="1"/>
      <w:numFmt w:val="bullet"/>
      <w:lvlText w:val=""/>
      <w:lvlJc w:val="left"/>
      <w:pPr>
        <w:ind w:left="4320" w:hanging="360"/>
      </w:pPr>
      <w:rPr>
        <w:rFonts w:ascii="Wingdings" w:hAnsi="Wingdings" w:hint="default"/>
      </w:rPr>
    </w:lvl>
    <w:lvl w:ilvl="6" w:tplc="A2148194">
      <w:start w:val="1"/>
      <w:numFmt w:val="bullet"/>
      <w:lvlText w:val=""/>
      <w:lvlJc w:val="left"/>
      <w:pPr>
        <w:ind w:left="5040" w:hanging="360"/>
      </w:pPr>
      <w:rPr>
        <w:rFonts w:ascii="Symbol" w:hAnsi="Symbol" w:hint="default"/>
      </w:rPr>
    </w:lvl>
    <w:lvl w:ilvl="7" w:tplc="A43645A4">
      <w:start w:val="1"/>
      <w:numFmt w:val="bullet"/>
      <w:lvlText w:val="o"/>
      <w:lvlJc w:val="left"/>
      <w:pPr>
        <w:ind w:left="5760" w:hanging="360"/>
      </w:pPr>
      <w:rPr>
        <w:rFonts w:ascii="Courier New" w:hAnsi="Courier New" w:hint="default"/>
      </w:rPr>
    </w:lvl>
    <w:lvl w:ilvl="8" w:tplc="FFC6E8A0">
      <w:start w:val="1"/>
      <w:numFmt w:val="bullet"/>
      <w:lvlText w:val=""/>
      <w:lvlJc w:val="left"/>
      <w:pPr>
        <w:ind w:left="6480" w:hanging="360"/>
      </w:pPr>
      <w:rPr>
        <w:rFonts w:ascii="Wingdings" w:hAnsi="Wingdings" w:hint="default"/>
      </w:rPr>
    </w:lvl>
  </w:abstractNum>
  <w:abstractNum w:abstractNumId="10"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2115C05"/>
    <w:multiLevelType w:val="hybridMultilevel"/>
    <w:tmpl w:val="EBE8B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4"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9F86B8F"/>
    <w:multiLevelType w:val="hybridMultilevel"/>
    <w:tmpl w:val="39AA97B6"/>
    <w:lvl w:ilvl="0" w:tplc="3BA22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8"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FCD2E3C"/>
    <w:multiLevelType w:val="hybridMultilevel"/>
    <w:tmpl w:val="5D223744"/>
    <w:lvl w:ilvl="0" w:tplc="04090001">
      <w:start w:val="1"/>
      <w:numFmt w:val="bullet"/>
      <w:lvlText w:val=""/>
      <w:lvlJc w:val="left"/>
      <w:pPr>
        <w:ind w:left="1800" w:hanging="360"/>
      </w:pPr>
      <w:rPr>
        <w:rFonts w:ascii="Symbol" w:hAnsi="Symbol" w:hint="default"/>
      </w:rPr>
    </w:lvl>
    <w:lvl w:ilvl="1" w:tplc="04090017">
      <w:start w:val="1"/>
      <w:numFmt w:val="lowerLetter"/>
      <w:lvlText w:val="%2)"/>
      <w:lvlJc w:val="left"/>
      <w:pPr>
        <w:ind w:left="2520" w:hanging="360"/>
      </w:p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02A227B"/>
    <w:multiLevelType w:val="hybridMultilevel"/>
    <w:tmpl w:val="1C20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012129"/>
    <w:multiLevelType w:val="hybridMultilevel"/>
    <w:tmpl w:val="A568FB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6F91AB"/>
    <w:multiLevelType w:val="hybridMultilevel"/>
    <w:tmpl w:val="07B88254"/>
    <w:lvl w:ilvl="0" w:tplc="44221ED2">
      <w:start w:val="1"/>
      <w:numFmt w:val="bullet"/>
      <w:lvlText w:val=""/>
      <w:lvlJc w:val="left"/>
      <w:pPr>
        <w:ind w:left="1440" w:hanging="360"/>
      </w:pPr>
      <w:rPr>
        <w:rFonts w:ascii="Symbol" w:hAnsi="Symbol" w:hint="default"/>
      </w:rPr>
    </w:lvl>
    <w:lvl w:ilvl="1" w:tplc="E026905E">
      <w:start w:val="1"/>
      <w:numFmt w:val="bullet"/>
      <w:lvlText w:val="o"/>
      <w:lvlJc w:val="left"/>
      <w:pPr>
        <w:ind w:left="1440" w:hanging="360"/>
      </w:pPr>
      <w:rPr>
        <w:rFonts w:ascii="Courier New" w:hAnsi="Courier New" w:hint="default"/>
      </w:rPr>
    </w:lvl>
    <w:lvl w:ilvl="2" w:tplc="FC9CA63A">
      <w:start w:val="1"/>
      <w:numFmt w:val="bullet"/>
      <w:lvlText w:val=""/>
      <w:lvlJc w:val="left"/>
      <w:pPr>
        <w:ind w:left="2160" w:hanging="360"/>
      </w:pPr>
      <w:rPr>
        <w:rFonts w:ascii="Wingdings" w:hAnsi="Wingdings" w:hint="default"/>
      </w:rPr>
    </w:lvl>
    <w:lvl w:ilvl="3" w:tplc="937CA6B8">
      <w:start w:val="1"/>
      <w:numFmt w:val="bullet"/>
      <w:lvlText w:val=""/>
      <w:lvlJc w:val="left"/>
      <w:pPr>
        <w:ind w:left="2880" w:hanging="360"/>
      </w:pPr>
      <w:rPr>
        <w:rFonts w:ascii="Symbol" w:hAnsi="Symbol" w:hint="default"/>
      </w:rPr>
    </w:lvl>
    <w:lvl w:ilvl="4" w:tplc="78C22A54">
      <w:start w:val="1"/>
      <w:numFmt w:val="bullet"/>
      <w:lvlText w:val="o"/>
      <w:lvlJc w:val="left"/>
      <w:pPr>
        <w:ind w:left="3600" w:hanging="360"/>
      </w:pPr>
      <w:rPr>
        <w:rFonts w:ascii="Courier New" w:hAnsi="Courier New" w:hint="default"/>
      </w:rPr>
    </w:lvl>
    <w:lvl w:ilvl="5" w:tplc="47922058">
      <w:start w:val="1"/>
      <w:numFmt w:val="bullet"/>
      <w:lvlText w:val=""/>
      <w:lvlJc w:val="left"/>
      <w:pPr>
        <w:ind w:left="4320" w:hanging="360"/>
      </w:pPr>
      <w:rPr>
        <w:rFonts w:ascii="Wingdings" w:hAnsi="Wingdings" w:hint="default"/>
      </w:rPr>
    </w:lvl>
    <w:lvl w:ilvl="6" w:tplc="3C5CFCC2">
      <w:start w:val="1"/>
      <w:numFmt w:val="bullet"/>
      <w:lvlText w:val=""/>
      <w:lvlJc w:val="left"/>
      <w:pPr>
        <w:ind w:left="5040" w:hanging="360"/>
      </w:pPr>
      <w:rPr>
        <w:rFonts w:ascii="Symbol" w:hAnsi="Symbol" w:hint="default"/>
      </w:rPr>
    </w:lvl>
    <w:lvl w:ilvl="7" w:tplc="395E2776">
      <w:start w:val="1"/>
      <w:numFmt w:val="bullet"/>
      <w:lvlText w:val="o"/>
      <w:lvlJc w:val="left"/>
      <w:pPr>
        <w:ind w:left="5760" w:hanging="360"/>
      </w:pPr>
      <w:rPr>
        <w:rFonts w:ascii="Courier New" w:hAnsi="Courier New" w:hint="default"/>
      </w:rPr>
    </w:lvl>
    <w:lvl w:ilvl="8" w:tplc="1E643A98">
      <w:start w:val="1"/>
      <w:numFmt w:val="bullet"/>
      <w:lvlText w:val=""/>
      <w:lvlJc w:val="left"/>
      <w:pPr>
        <w:ind w:left="6480" w:hanging="360"/>
      </w:pPr>
      <w:rPr>
        <w:rFonts w:ascii="Wingdings" w:hAnsi="Wingdings" w:hint="default"/>
      </w:rPr>
    </w:lvl>
  </w:abstractNum>
  <w:abstractNum w:abstractNumId="23" w15:restartNumberingAfterBreak="0">
    <w:nsid w:val="24CD751F"/>
    <w:multiLevelType w:val="hybridMultilevel"/>
    <w:tmpl w:val="DEDE6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5D9F1AC"/>
    <w:multiLevelType w:val="hybridMultilevel"/>
    <w:tmpl w:val="DD30389C"/>
    <w:lvl w:ilvl="0" w:tplc="072A51B6">
      <w:start w:val="1"/>
      <w:numFmt w:val="bullet"/>
      <w:lvlText w:val=""/>
      <w:lvlJc w:val="left"/>
      <w:pPr>
        <w:ind w:left="1440" w:hanging="360"/>
      </w:pPr>
      <w:rPr>
        <w:rFonts w:ascii="Symbol" w:hAnsi="Symbol" w:hint="default"/>
      </w:rPr>
    </w:lvl>
    <w:lvl w:ilvl="1" w:tplc="0F3844E0">
      <w:start w:val="1"/>
      <w:numFmt w:val="bullet"/>
      <w:lvlText w:val="o"/>
      <w:lvlJc w:val="left"/>
      <w:pPr>
        <w:ind w:left="1440" w:hanging="360"/>
      </w:pPr>
      <w:rPr>
        <w:rFonts w:ascii="Courier New" w:hAnsi="Courier New" w:hint="default"/>
      </w:rPr>
    </w:lvl>
    <w:lvl w:ilvl="2" w:tplc="BE92936A">
      <w:start w:val="1"/>
      <w:numFmt w:val="bullet"/>
      <w:lvlText w:val=""/>
      <w:lvlJc w:val="left"/>
      <w:pPr>
        <w:ind w:left="2160" w:hanging="360"/>
      </w:pPr>
      <w:rPr>
        <w:rFonts w:ascii="Wingdings" w:hAnsi="Wingdings" w:hint="default"/>
      </w:rPr>
    </w:lvl>
    <w:lvl w:ilvl="3" w:tplc="ADFAC740">
      <w:start w:val="1"/>
      <w:numFmt w:val="bullet"/>
      <w:lvlText w:val=""/>
      <w:lvlJc w:val="left"/>
      <w:pPr>
        <w:ind w:left="2880" w:hanging="360"/>
      </w:pPr>
      <w:rPr>
        <w:rFonts w:ascii="Symbol" w:hAnsi="Symbol" w:hint="default"/>
      </w:rPr>
    </w:lvl>
    <w:lvl w:ilvl="4" w:tplc="93F0DC00">
      <w:start w:val="1"/>
      <w:numFmt w:val="bullet"/>
      <w:lvlText w:val="o"/>
      <w:lvlJc w:val="left"/>
      <w:pPr>
        <w:ind w:left="3600" w:hanging="360"/>
      </w:pPr>
      <w:rPr>
        <w:rFonts w:ascii="Courier New" w:hAnsi="Courier New" w:hint="default"/>
      </w:rPr>
    </w:lvl>
    <w:lvl w:ilvl="5" w:tplc="939E85D0">
      <w:start w:val="1"/>
      <w:numFmt w:val="bullet"/>
      <w:lvlText w:val=""/>
      <w:lvlJc w:val="left"/>
      <w:pPr>
        <w:ind w:left="4320" w:hanging="360"/>
      </w:pPr>
      <w:rPr>
        <w:rFonts w:ascii="Wingdings" w:hAnsi="Wingdings" w:hint="default"/>
      </w:rPr>
    </w:lvl>
    <w:lvl w:ilvl="6" w:tplc="17B03102">
      <w:start w:val="1"/>
      <w:numFmt w:val="bullet"/>
      <w:lvlText w:val=""/>
      <w:lvlJc w:val="left"/>
      <w:pPr>
        <w:ind w:left="5040" w:hanging="360"/>
      </w:pPr>
      <w:rPr>
        <w:rFonts w:ascii="Symbol" w:hAnsi="Symbol" w:hint="default"/>
      </w:rPr>
    </w:lvl>
    <w:lvl w:ilvl="7" w:tplc="5F6E735E">
      <w:start w:val="1"/>
      <w:numFmt w:val="bullet"/>
      <w:lvlText w:val="o"/>
      <w:lvlJc w:val="left"/>
      <w:pPr>
        <w:ind w:left="5760" w:hanging="360"/>
      </w:pPr>
      <w:rPr>
        <w:rFonts w:ascii="Courier New" w:hAnsi="Courier New" w:hint="default"/>
      </w:rPr>
    </w:lvl>
    <w:lvl w:ilvl="8" w:tplc="61C65B28">
      <w:start w:val="1"/>
      <w:numFmt w:val="bullet"/>
      <w:lvlText w:val=""/>
      <w:lvlJc w:val="left"/>
      <w:pPr>
        <w:ind w:left="6480" w:hanging="360"/>
      </w:pPr>
      <w:rPr>
        <w:rFonts w:ascii="Wingdings" w:hAnsi="Wingdings" w:hint="default"/>
      </w:rPr>
    </w:lvl>
  </w:abstractNum>
  <w:abstractNum w:abstractNumId="25"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30"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C0580D"/>
    <w:multiLevelType w:val="hybridMultilevel"/>
    <w:tmpl w:val="581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ECD79E1"/>
    <w:multiLevelType w:val="hybridMultilevel"/>
    <w:tmpl w:val="E3609454"/>
    <w:lvl w:ilvl="0" w:tplc="0F5C94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080421E"/>
    <w:multiLevelType w:val="hybridMultilevel"/>
    <w:tmpl w:val="F31E7A6A"/>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18846E8"/>
    <w:multiLevelType w:val="hybridMultilevel"/>
    <w:tmpl w:val="9D6C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504BFE"/>
    <w:multiLevelType w:val="hybridMultilevel"/>
    <w:tmpl w:val="64EE5B1C"/>
    <w:lvl w:ilvl="0" w:tplc="B2A043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4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47956DE"/>
    <w:multiLevelType w:val="hybridMultilevel"/>
    <w:tmpl w:val="1D92E076"/>
    <w:lvl w:ilvl="0" w:tplc="BD3E660E">
      <w:start w:val="1"/>
      <w:numFmt w:val="bullet"/>
      <w:lvlText w:val=""/>
      <w:lvlJc w:val="left"/>
      <w:pPr>
        <w:ind w:left="1440" w:hanging="360"/>
      </w:pPr>
      <w:rPr>
        <w:rFonts w:ascii="Symbol" w:hAnsi="Symbol" w:hint="default"/>
      </w:rPr>
    </w:lvl>
    <w:lvl w:ilvl="1" w:tplc="B7CA69A0">
      <w:start w:val="1"/>
      <w:numFmt w:val="bullet"/>
      <w:lvlText w:val="o"/>
      <w:lvlJc w:val="left"/>
      <w:pPr>
        <w:ind w:left="1440" w:hanging="360"/>
      </w:pPr>
      <w:rPr>
        <w:rFonts w:ascii="Courier New" w:hAnsi="Courier New" w:hint="default"/>
      </w:rPr>
    </w:lvl>
    <w:lvl w:ilvl="2" w:tplc="9110861E">
      <w:start w:val="1"/>
      <w:numFmt w:val="bullet"/>
      <w:lvlText w:val=""/>
      <w:lvlJc w:val="left"/>
      <w:pPr>
        <w:ind w:left="2160" w:hanging="360"/>
      </w:pPr>
      <w:rPr>
        <w:rFonts w:ascii="Wingdings" w:hAnsi="Wingdings" w:hint="default"/>
      </w:rPr>
    </w:lvl>
    <w:lvl w:ilvl="3" w:tplc="99B072CA">
      <w:start w:val="1"/>
      <w:numFmt w:val="bullet"/>
      <w:lvlText w:val=""/>
      <w:lvlJc w:val="left"/>
      <w:pPr>
        <w:ind w:left="2880" w:hanging="360"/>
      </w:pPr>
      <w:rPr>
        <w:rFonts w:ascii="Symbol" w:hAnsi="Symbol" w:hint="default"/>
      </w:rPr>
    </w:lvl>
    <w:lvl w:ilvl="4" w:tplc="17DA7122">
      <w:start w:val="1"/>
      <w:numFmt w:val="bullet"/>
      <w:lvlText w:val="o"/>
      <w:lvlJc w:val="left"/>
      <w:pPr>
        <w:ind w:left="3600" w:hanging="360"/>
      </w:pPr>
      <w:rPr>
        <w:rFonts w:ascii="Courier New" w:hAnsi="Courier New" w:hint="default"/>
      </w:rPr>
    </w:lvl>
    <w:lvl w:ilvl="5" w:tplc="BFC0A7C0">
      <w:start w:val="1"/>
      <w:numFmt w:val="bullet"/>
      <w:lvlText w:val=""/>
      <w:lvlJc w:val="left"/>
      <w:pPr>
        <w:ind w:left="4320" w:hanging="360"/>
      </w:pPr>
      <w:rPr>
        <w:rFonts w:ascii="Wingdings" w:hAnsi="Wingdings" w:hint="default"/>
      </w:rPr>
    </w:lvl>
    <w:lvl w:ilvl="6" w:tplc="E1ECB264">
      <w:start w:val="1"/>
      <w:numFmt w:val="bullet"/>
      <w:lvlText w:val=""/>
      <w:lvlJc w:val="left"/>
      <w:pPr>
        <w:ind w:left="5040" w:hanging="360"/>
      </w:pPr>
      <w:rPr>
        <w:rFonts w:ascii="Symbol" w:hAnsi="Symbol" w:hint="default"/>
      </w:rPr>
    </w:lvl>
    <w:lvl w:ilvl="7" w:tplc="2C6C7920">
      <w:start w:val="1"/>
      <w:numFmt w:val="bullet"/>
      <w:lvlText w:val="o"/>
      <w:lvlJc w:val="left"/>
      <w:pPr>
        <w:ind w:left="5760" w:hanging="360"/>
      </w:pPr>
      <w:rPr>
        <w:rFonts w:ascii="Courier New" w:hAnsi="Courier New" w:hint="default"/>
      </w:rPr>
    </w:lvl>
    <w:lvl w:ilvl="8" w:tplc="4C002B62">
      <w:start w:val="1"/>
      <w:numFmt w:val="bullet"/>
      <w:lvlText w:val=""/>
      <w:lvlJc w:val="left"/>
      <w:pPr>
        <w:ind w:left="6480" w:hanging="360"/>
      </w:pPr>
      <w:rPr>
        <w:rFonts w:ascii="Wingdings" w:hAnsi="Wingdings" w:hint="default"/>
      </w:rPr>
    </w:lvl>
  </w:abstractNum>
  <w:abstractNum w:abstractNumId="43"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1039D5"/>
    <w:multiLevelType w:val="hybridMultilevel"/>
    <w:tmpl w:val="C14897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ECE52F1"/>
    <w:multiLevelType w:val="hybridMultilevel"/>
    <w:tmpl w:val="3702C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E1B5264"/>
    <w:multiLevelType w:val="hybridMultilevel"/>
    <w:tmpl w:val="3B02324C"/>
    <w:lvl w:ilvl="0" w:tplc="778E0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3" w15:restartNumberingAfterBreak="0">
    <w:nsid w:val="769C187D"/>
    <w:multiLevelType w:val="hybridMultilevel"/>
    <w:tmpl w:val="1882B8D4"/>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4"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56"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8" w15:restartNumberingAfterBreak="0">
    <w:nsid w:val="7EC92A3E"/>
    <w:multiLevelType w:val="hybridMultilevel"/>
    <w:tmpl w:val="8932E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124224726">
    <w:abstractNumId w:val="9"/>
  </w:num>
  <w:num w:numId="2" w16cid:durableId="636303109">
    <w:abstractNumId w:val="24"/>
  </w:num>
  <w:num w:numId="3" w16cid:durableId="2101829164">
    <w:abstractNumId w:val="42"/>
  </w:num>
  <w:num w:numId="4" w16cid:durableId="62139824">
    <w:abstractNumId w:val="22"/>
  </w:num>
  <w:num w:numId="5" w16cid:durableId="951670299">
    <w:abstractNumId w:val="17"/>
  </w:num>
  <w:num w:numId="6" w16cid:durableId="839126770">
    <w:abstractNumId w:val="13"/>
  </w:num>
  <w:num w:numId="7" w16cid:durableId="1324820333">
    <w:abstractNumId w:val="39"/>
  </w:num>
  <w:num w:numId="8" w16cid:durableId="1612588875">
    <w:abstractNumId w:val="29"/>
  </w:num>
  <w:num w:numId="9" w16cid:durableId="139006662">
    <w:abstractNumId w:val="6"/>
  </w:num>
  <w:num w:numId="10" w16cid:durableId="785123892">
    <w:abstractNumId w:val="46"/>
  </w:num>
  <w:num w:numId="11" w16cid:durableId="1157575156">
    <w:abstractNumId w:val="59"/>
  </w:num>
  <w:num w:numId="12" w16cid:durableId="1612587344">
    <w:abstractNumId w:val="52"/>
  </w:num>
  <w:num w:numId="13" w16cid:durableId="1905682849">
    <w:abstractNumId w:val="28"/>
  </w:num>
  <w:num w:numId="14" w16cid:durableId="1495991546">
    <w:abstractNumId w:val="54"/>
  </w:num>
  <w:num w:numId="15" w16cid:durableId="731732805">
    <w:abstractNumId w:val="16"/>
  </w:num>
  <w:num w:numId="16" w16cid:durableId="251085991">
    <w:abstractNumId w:val="1"/>
  </w:num>
  <w:num w:numId="17" w16cid:durableId="1395197216">
    <w:abstractNumId w:val="57"/>
  </w:num>
  <w:num w:numId="18" w16cid:durableId="1175879451">
    <w:abstractNumId w:val="12"/>
  </w:num>
  <w:num w:numId="19" w16cid:durableId="1965770853">
    <w:abstractNumId w:val="43"/>
  </w:num>
  <w:num w:numId="20" w16cid:durableId="895164059">
    <w:abstractNumId w:val="47"/>
  </w:num>
  <w:num w:numId="21" w16cid:durableId="287855451">
    <w:abstractNumId w:val="4"/>
  </w:num>
  <w:num w:numId="22" w16cid:durableId="1791779666">
    <w:abstractNumId w:val="0"/>
  </w:num>
  <w:num w:numId="23" w16cid:durableId="2083217234">
    <w:abstractNumId w:val="40"/>
  </w:num>
  <w:num w:numId="24" w16cid:durableId="726413697">
    <w:abstractNumId w:val="51"/>
  </w:num>
  <w:num w:numId="25" w16cid:durableId="852767194">
    <w:abstractNumId w:val="38"/>
  </w:num>
  <w:num w:numId="26" w16cid:durableId="543099633">
    <w:abstractNumId w:val="8"/>
  </w:num>
  <w:num w:numId="27" w16cid:durableId="134228300">
    <w:abstractNumId w:val="10"/>
  </w:num>
  <w:num w:numId="28" w16cid:durableId="751774223">
    <w:abstractNumId w:val="56"/>
  </w:num>
  <w:num w:numId="29" w16cid:durableId="1192378333">
    <w:abstractNumId w:val="25"/>
  </w:num>
  <w:num w:numId="30" w16cid:durableId="1953123443">
    <w:abstractNumId w:val="51"/>
  </w:num>
  <w:num w:numId="31" w16cid:durableId="20282186">
    <w:abstractNumId w:val="55"/>
  </w:num>
  <w:num w:numId="32" w16cid:durableId="105540212">
    <w:abstractNumId w:val="30"/>
  </w:num>
  <w:num w:numId="33" w16cid:durableId="1070544556">
    <w:abstractNumId w:val="26"/>
  </w:num>
  <w:num w:numId="34" w16cid:durableId="1987396123">
    <w:abstractNumId w:val="33"/>
  </w:num>
  <w:num w:numId="35" w16cid:durableId="604925816">
    <w:abstractNumId w:val="5"/>
  </w:num>
  <w:num w:numId="36" w16cid:durableId="1946572375">
    <w:abstractNumId w:val="31"/>
  </w:num>
  <w:num w:numId="37" w16cid:durableId="508788293">
    <w:abstractNumId w:val="27"/>
  </w:num>
  <w:num w:numId="38" w16cid:durableId="46615245">
    <w:abstractNumId w:val="48"/>
  </w:num>
  <w:num w:numId="39" w16cid:durableId="1746994198">
    <w:abstractNumId w:val="49"/>
  </w:num>
  <w:num w:numId="40" w16cid:durableId="999118772">
    <w:abstractNumId w:val="41"/>
  </w:num>
  <w:num w:numId="41" w16cid:durableId="1403409397">
    <w:abstractNumId w:val="18"/>
  </w:num>
  <w:num w:numId="42" w16cid:durableId="11225032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49136150">
    <w:abstractNumId w:val="21"/>
  </w:num>
  <w:num w:numId="44" w16cid:durableId="1700735237">
    <w:abstractNumId w:val="44"/>
  </w:num>
  <w:num w:numId="45" w16cid:durableId="987511538">
    <w:abstractNumId w:val="53"/>
  </w:num>
  <w:num w:numId="46" w16cid:durableId="618267458">
    <w:abstractNumId w:val="19"/>
  </w:num>
  <w:num w:numId="47" w16cid:durableId="455416663">
    <w:abstractNumId w:val="2"/>
  </w:num>
  <w:num w:numId="48" w16cid:durableId="1972125731">
    <w:abstractNumId w:val="37"/>
  </w:num>
  <w:num w:numId="49" w16cid:durableId="2117362232">
    <w:abstractNumId w:val="36"/>
  </w:num>
  <w:num w:numId="50" w16cid:durableId="406462579">
    <w:abstractNumId w:val="34"/>
  </w:num>
  <w:num w:numId="51" w16cid:durableId="2034500805">
    <w:abstractNumId w:val="23"/>
  </w:num>
  <w:num w:numId="52" w16cid:durableId="2027977932">
    <w:abstractNumId w:val="45"/>
  </w:num>
  <w:num w:numId="53" w16cid:durableId="900168049">
    <w:abstractNumId w:val="32"/>
  </w:num>
  <w:num w:numId="54" w16cid:durableId="695040928">
    <w:abstractNumId w:val="58"/>
  </w:num>
  <w:num w:numId="55" w16cid:durableId="291714468">
    <w:abstractNumId w:val="20"/>
  </w:num>
  <w:num w:numId="56" w16cid:durableId="626399547">
    <w:abstractNumId w:val="7"/>
  </w:num>
  <w:num w:numId="57" w16cid:durableId="1355813919">
    <w:abstractNumId w:val="15"/>
  </w:num>
  <w:num w:numId="58" w16cid:durableId="1458447129">
    <w:abstractNumId w:val="50"/>
  </w:num>
  <w:num w:numId="59" w16cid:durableId="1223828071">
    <w:abstractNumId w:val="35"/>
  </w:num>
  <w:num w:numId="60" w16cid:durableId="448087553">
    <w:abstractNumId w:val="3"/>
  </w:num>
  <w:num w:numId="61" w16cid:durableId="12997241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DF9"/>
    <w:rsid w:val="00000F83"/>
    <w:rsid w:val="00001458"/>
    <w:rsid w:val="000015EE"/>
    <w:rsid w:val="0000173E"/>
    <w:rsid w:val="00002EFF"/>
    <w:rsid w:val="00003279"/>
    <w:rsid w:val="00004D87"/>
    <w:rsid w:val="000055E9"/>
    <w:rsid w:val="0000567A"/>
    <w:rsid w:val="000100AC"/>
    <w:rsid w:val="0001173B"/>
    <w:rsid w:val="00011B05"/>
    <w:rsid w:val="00013719"/>
    <w:rsid w:val="00014BC3"/>
    <w:rsid w:val="000155CF"/>
    <w:rsid w:val="00017E50"/>
    <w:rsid w:val="00022CC7"/>
    <w:rsid w:val="0002409D"/>
    <w:rsid w:val="000244C6"/>
    <w:rsid w:val="000249EB"/>
    <w:rsid w:val="00026170"/>
    <w:rsid w:val="000268EE"/>
    <w:rsid w:val="00026A93"/>
    <w:rsid w:val="00027069"/>
    <w:rsid w:val="000270D7"/>
    <w:rsid w:val="00027223"/>
    <w:rsid w:val="00030BB4"/>
    <w:rsid w:val="000331E9"/>
    <w:rsid w:val="00034D86"/>
    <w:rsid w:val="00035602"/>
    <w:rsid w:val="000379D5"/>
    <w:rsid w:val="00040AC0"/>
    <w:rsid w:val="000423A6"/>
    <w:rsid w:val="000453C4"/>
    <w:rsid w:val="00045DB2"/>
    <w:rsid w:val="000461EA"/>
    <w:rsid w:val="00046659"/>
    <w:rsid w:val="000477B4"/>
    <w:rsid w:val="00047B99"/>
    <w:rsid w:val="00050A7B"/>
    <w:rsid w:val="00050C07"/>
    <w:rsid w:val="00055FC1"/>
    <w:rsid w:val="000568BE"/>
    <w:rsid w:val="0006228A"/>
    <w:rsid w:val="00064C34"/>
    <w:rsid w:val="000650A0"/>
    <w:rsid w:val="00066252"/>
    <w:rsid w:val="000665D2"/>
    <w:rsid w:val="00067162"/>
    <w:rsid w:val="00070011"/>
    <w:rsid w:val="0007080C"/>
    <w:rsid w:val="00071491"/>
    <w:rsid w:val="000749F7"/>
    <w:rsid w:val="00074D72"/>
    <w:rsid w:val="00076823"/>
    <w:rsid w:val="00076B0F"/>
    <w:rsid w:val="0008013D"/>
    <w:rsid w:val="0008031B"/>
    <w:rsid w:val="000816B8"/>
    <w:rsid w:val="0008331D"/>
    <w:rsid w:val="00083B91"/>
    <w:rsid w:val="00084BC2"/>
    <w:rsid w:val="00086706"/>
    <w:rsid w:val="0008683D"/>
    <w:rsid w:val="00086F3A"/>
    <w:rsid w:val="000917D0"/>
    <w:rsid w:val="00092D65"/>
    <w:rsid w:val="00094078"/>
    <w:rsid w:val="00095A7A"/>
    <w:rsid w:val="00095DDD"/>
    <w:rsid w:val="000A06FB"/>
    <w:rsid w:val="000A0E1E"/>
    <w:rsid w:val="000A48B6"/>
    <w:rsid w:val="000B55F8"/>
    <w:rsid w:val="000B74F0"/>
    <w:rsid w:val="000C0F26"/>
    <w:rsid w:val="000C2BCB"/>
    <w:rsid w:val="000C3428"/>
    <w:rsid w:val="000C3D0B"/>
    <w:rsid w:val="000C3FBB"/>
    <w:rsid w:val="000C4537"/>
    <w:rsid w:val="000C50DE"/>
    <w:rsid w:val="000C5514"/>
    <w:rsid w:val="000C5B1A"/>
    <w:rsid w:val="000C63ED"/>
    <w:rsid w:val="000C6B80"/>
    <w:rsid w:val="000D155F"/>
    <w:rsid w:val="000D2AED"/>
    <w:rsid w:val="000D31AB"/>
    <w:rsid w:val="000D3817"/>
    <w:rsid w:val="000D5C16"/>
    <w:rsid w:val="000D66EF"/>
    <w:rsid w:val="000D71F7"/>
    <w:rsid w:val="000D7EF7"/>
    <w:rsid w:val="000E041D"/>
    <w:rsid w:val="000E0A3B"/>
    <w:rsid w:val="000E0C1D"/>
    <w:rsid w:val="000E0C72"/>
    <w:rsid w:val="000E17A3"/>
    <w:rsid w:val="000E3FD3"/>
    <w:rsid w:val="000E4F25"/>
    <w:rsid w:val="000E754B"/>
    <w:rsid w:val="000F033C"/>
    <w:rsid w:val="000F401B"/>
    <w:rsid w:val="000F586D"/>
    <w:rsid w:val="000F67AF"/>
    <w:rsid w:val="00100E06"/>
    <w:rsid w:val="00102075"/>
    <w:rsid w:val="00104207"/>
    <w:rsid w:val="0010562D"/>
    <w:rsid w:val="00105926"/>
    <w:rsid w:val="00105DEC"/>
    <w:rsid w:val="001065C8"/>
    <w:rsid w:val="00110372"/>
    <w:rsid w:val="00112EB7"/>
    <w:rsid w:val="00113984"/>
    <w:rsid w:val="00115C8F"/>
    <w:rsid w:val="0011665E"/>
    <w:rsid w:val="0012057E"/>
    <w:rsid w:val="001221CB"/>
    <w:rsid w:val="00124CFC"/>
    <w:rsid w:val="001253A9"/>
    <w:rsid w:val="00126ECA"/>
    <w:rsid w:val="00127170"/>
    <w:rsid w:val="00127AAE"/>
    <w:rsid w:val="001304F3"/>
    <w:rsid w:val="001308B5"/>
    <w:rsid w:val="00130909"/>
    <w:rsid w:val="00131F22"/>
    <w:rsid w:val="00132E55"/>
    <w:rsid w:val="001332E4"/>
    <w:rsid w:val="0013508B"/>
    <w:rsid w:val="001354C8"/>
    <w:rsid w:val="001428E8"/>
    <w:rsid w:val="00144959"/>
    <w:rsid w:val="001469F4"/>
    <w:rsid w:val="00146C86"/>
    <w:rsid w:val="00146D53"/>
    <w:rsid w:val="00147791"/>
    <w:rsid w:val="0015085A"/>
    <w:rsid w:val="001558EB"/>
    <w:rsid w:val="00156B2F"/>
    <w:rsid w:val="00160A66"/>
    <w:rsid w:val="001618B0"/>
    <w:rsid w:val="001631FA"/>
    <w:rsid w:val="00163339"/>
    <w:rsid w:val="001637B0"/>
    <w:rsid w:val="001640D7"/>
    <w:rsid w:val="001645D6"/>
    <w:rsid w:val="00167459"/>
    <w:rsid w:val="00170C68"/>
    <w:rsid w:val="00170FAF"/>
    <w:rsid w:val="00171EAD"/>
    <w:rsid w:val="00172160"/>
    <w:rsid w:val="0017261E"/>
    <w:rsid w:val="0017309C"/>
    <w:rsid w:val="00173E2A"/>
    <w:rsid w:val="00176214"/>
    <w:rsid w:val="00176748"/>
    <w:rsid w:val="00176CD9"/>
    <w:rsid w:val="00176EED"/>
    <w:rsid w:val="001818F0"/>
    <w:rsid w:val="00181E4C"/>
    <w:rsid w:val="00182534"/>
    <w:rsid w:val="00182C37"/>
    <w:rsid w:val="0018625E"/>
    <w:rsid w:val="00187D0E"/>
    <w:rsid w:val="0019007F"/>
    <w:rsid w:val="001901A4"/>
    <w:rsid w:val="00192467"/>
    <w:rsid w:val="00192B2A"/>
    <w:rsid w:val="00193B44"/>
    <w:rsid w:val="001947FC"/>
    <w:rsid w:val="00194801"/>
    <w:rsid w:val="00194FE2"/>
    <w:rsid w:val="00195642"/>
    <w:rsid w:val="00196497"/>
    <w:rsid w:val="001A0888"/>
    <w:rsid w:val="001A1163"/>
    <w:rsid w:val="001A11AC"/>
    <w:rsid w:val="001A1DD9"/>
    <w:rsid w:val="001A2665"/>
    <w:rsid w:val="001A2768"/>
    <w:rsid w:val="001A386F"/>
    <w:rsid w:val="001A3A43"/>
    <w:rsid w:val="001A41BC"/>
    <w:rsid w:val="001A552A"/>
    <w:rsid w:val="001A5A9D"/>
    <w:rsid w:val="001A663D"/>
    <w:rsid w:val="001A6644"/>
    <w:rsid w:val="001A7B8B"/>
    <w:rsid w:val="001B132F"/>
    <w:rsid w:val="001B13BD"/>
    <w:rsid w:val="001B38A9"/>
    <w:rsid w:val="001B40B0"/>
    <w:rsid w:val="001C1EA3"/>
    <w:rsid w:val="001C2EAB"/>
    <w:rsid w:val="001C41E9"/>
    <w:rsid w:val="001C4C09"/>
    <w:rsid w:val="001C78F8"/>
    <w:rsid w:val="001D1C51"/>
    <w:rsid w:val="001D1CAD"/>
    <w:rsid w:val="001D3BC5"/>
    <w:rsid w:val="001D4951"/>
    <w:rsid w:val="001D6D7C"/>
    <w:rsid w:val="001D7125"/>
    <w:rsid w:val="001D72E4"/>
    <w:rsid w:val="001D75BD"/>
    <w:rsid w:val="001E0F5A"/>
    <w:rsid w:val="001E12DF"/>
    <w:rsid w:val="001E20EF"/>
    <w:rsid w:val="001E2EAE"/>
    <w:rsid w:val="001E5779"/>
    <w:rsid w:val="001E5B63"/>
    <w:rsid w:val="001E6077"/>
    <w:rsid w:val="001E62E9"/>
    <w:rsid w:val="001E698A"/>
    <w:rsid w:val="001E7C7F"/>
    <w:rsid w:val="001F1438"/>
    <w:rsid w:val="001F1752"/>
    <w:rsid w:val="001F1915"/>
    <w:rsid w:val="001F2D4B"/>
    <w:rsid w:val="001F55E1"/>
    <w:rsid w:val="001F7988"/>
    <w:rsid w:val="00200324"/>
    <w:rsid w:val="00201C6C"/>
    <w:rsid w:val="002034F0"/>
    <w:rsid w:val="00205733"/>
    <w:rsid w:val="00205C5E"/>
    <w:rsid w:val="002063EC"/>
    <w:rsid w:val="00206423"/>
    <w:rsid w:val="002104A7"/>
    <w:rsid w:val="002114A1"/>
    <w:rsid w:val="00211EB2"/>
    <w:rsid w:val="002132D0"/>
    <w:rsid w:val="00213DE1"/>
    <w:rsid w:val="002144BF"/>
    <w:rsid w:val="00215292"/>
    <w:rsid w:val="00215CA1"/>
    <w:rsid w:val="002222B0"/>
    <w:rsid w:val="00230F05"/>
    <w:rsid w:val="0023163B"/>
    <w:rsid w:val="0023274C"/>
    <w:rsid w:val="00233F64"/>
    <w:rsid w:val="00236029"/>
    <w:rsid w:val="002375DD"/>
    <w:rsid w:val="00243E23"/>
    <w:rsid w:val="00244BCC"/>
    <w:rsid w:val="002457EE"/>
    <w:rsid w:val="00246268"/>
    <w:rsid w:val="00247458"/>
    <w:rsid w:val="002510DF"/>
    <w:rsid w:val="00253697"/>
    <w:rsid w:val="00255455"/>
    <w:rsid w:val="00255A30"/>
    <w:rsid w:val="00255B51"/>
    <w:rsid w:val="0025712E"/>
    <w:rsid w:val="00260DC5"/>
    <w:rsid w:val="00262909"/>
    <w:rsid w:val="00263919"/>
    <w:rsid w:val="00264F5C"/>
    <w:rsid w:val="002674BE"/>
    <w:rsid w:val="00270ECF"/>
    <w:rsid w:val="0027112D"/>
    <w:rsid w:val="002731B7"/>
    <w:rsid w:val="00274921"/>
    <w:rsid w:val="00275AB9"/>
    <w:rsid w:val="00275F8D"/>
    <w:rsid w:val="002803DB"/>
    <w:rsid w:val="00280BD3"/>
    <w:rsid w:val="002819EC"/>
    <w:rsid w:val="00282531"/>
    <w:rsid w:val="002848F5"/>
    <w:rsid w:val="00285A1C"/>
    <w:rsid w:val="00292128"/>
    <w:rsid w:val="00295A28"/>
    <w:rsid w:val="002A2030"/>
    <w:rsid w:val="002A2AD3"/>
    <w:rsid w:val="002A3040"/>
    <w:rsid w:val="002A36F4"/>
    <w:rsid w:val="002A4E64"/>
    <w:rsid w:val="002A56E0"/>
    <w:rsid w:val="002A5FBB"/>
    <w:rsid w:val="002A68E6"/>
    <w:rsid w:val="002A6DAC"/>
    <w:rsid w:val="002A6E21"/>
    <w:rsid w:val="002B0209"/>
    <w:rsid w:val="002B206A"/>
    <w:rsid w:val="002B24C5"/>
    <w:rsid w:val="002C1F5E"/>
    <w:rsid w:val="002C264E"/>
    <w:rsid w:val="002C2E34"/>
    <w:rsid w:val="002C31C1"/>
    <w:rsid w:val="002C5367"/>
    <w:rsid w:val="002C59CB"/>
    <w:rsid w:val="002C605B"/>
    <w:rsid w:val="002C6507"/>
    <w:rsid w:val="002C6853"/>
    <w:rsid w:val="002C6A31"/>
    <w:rsid w:val="002C7B6C"/>
    <w:rsid w:val="002D0343"/>
    <w:rsid w:val="002D14D4"/>
    <w:rsid w:val="002D2D1F"/>
    <w:rsid w:val="002D3EF2"/>
    <w:rsid w:val="002D4BA2"/>
    <w:rsid w:val="002D516D"/>
    <w:rsid w:val="002D6D46"/>
    <w:rsid w:val="002D7254"/>
    <w:rsid w:val="002D7BE6"/>
    <w:rsid w:val="002E0073"/>
    <w:rsid w:val="002E0E81"/>
    <w:rsid w:val="002E39DB"/>
    <w:rsid w:val="002E6492"/>
    <w:rsid w:val="002E6FCD"/>
    <w:rsid w:val="002E7999"/>
    <w:rsid w:val="002F159C"/>
    <w:rsid w:val="002F4981"/>
    <w:rsid w:val="002F5EB5"/>
    <w:rsid w:val="002F7AFC"/>
    <w:rsid w:val="002F7D32"/>
    <w:rsid w:val="00300830"/>
    <w:rsid w:val="00301861"/>
    <w:rsid w:val="00303971"/>
    <w:rsid w:val="003044D3"/>
    <w:rsid w:val="00304B88"/>
    <w:rsid w:val="00306AD6"/>
    <w:rsid w:val="00307484"/>
    <w:rsid w:val="0031000D"/>
    <w:rsid w:val="0031060A"/>
    <w:rsid w:val="0031079C"/>
    <w:rsid w:val="00311236"/>
    <w:rsid w:val="0031184A"/>
    <w:rsid w:val="00314448"/>
    <w:rsid w:val="00315C10"/>
    <w:rsid w:val="00315CA7"/>
    <w:rsid w:val="003174E2"/>
    <w:rsid w:val="00317587"/>
    <w:rsid w:val="00317B7B"/>
    <w:rsid w:val="003213A4"/>
    <w:rsid w:val="0032402A"/>
    <w:rsid w:val="00325D69"/>
    <w:rsid w:val="00327264"/>
    <w:rsid w:val="00331FFA"/>
    <w:rsid w:val="0033501C"/>
    <w:rsid w:val="00336E5A"/>
    <w:rsid w:val="003373D9"/>
    <w:rsid w:val="00337ACB"/>
    <w:rsid w:val="00337BA9"/>
    <w:rsid w:val="00337EA1"/>
    <w:rsid w:val="00340062"/>
    <w:rsid w:val="0034090C"/>
    <w:rsid w:val="00341A3D"/>
    <w:rsid w:val="00342205"/>
    <w:rsid w:val="00343285"/>
    <w:rsid w:val="00344D40"/>
    <w:rsid w:val="00344D6B"/>
    <w:rsid w:val="00344F5D"/>
    <w:rsid w:val="00345AB7"/>
    <w:rsid w:val="00350220"/>
    <w:rsid w:val="003516DE"/>
    <w:rsid w:val="0035360D"/>
    <w:rsid w:val="003539A2"/>
    <w:rsid w:val="00356CAB"/>
    <w:rsid w:val="00360704"/>
    <w:rsid w:val="00365DAF"/>
    <w:rsid w:val="00366E84"/>
    <w:rsid w:val="00367474"/>
    <w:rsid w:val="003678F7"/>
    <w:rsid w:val="00371619"/>
    <w:rsid w:val="003718CD"/>
    <w:rsid w:val="003722ED"/>
    <w:rsid w:val="0037641B"/>
    <w:rsid w:val="00377968"/>
    <w:rsid w:val="0038038B"/>
    <w:rsid w:val="00381794"/>
    <w:rsid w:val="00382206"/>
    <w:rsid w:val="00384A38"/>
    <w:rsid w:val="00385881"/>
    <w:rsid w:val="00387978"/>
    <w:rsid w:val="00387C08"/>
    <w:rsid w:val="00391082"/>
    <w:rsid w:val="003942EB"/>
    <w:rsid w:val="00395427"/>
    <w:rsid w:val="0039572E"/>
    <w:rsid w:val="003A117C"/>
    <w:rsid w:val="003A27AD"/>
    <w:rsid w:val="003A3718"/>
    <w:rsid w:val="003A3B85"/>
    <w:rsid w:val="003A705C"/>
    <w:rsid w:val="003A7822"/>
    <w:rsid w:val="003B1F5C"/>
    <w:rsid w:val="003B2F15"/>
    <w:rsid w:val="003B35A6"/>
    <w:rsid w:val="003B6D03"/>
    <w:rsid w:val="003C1102"/>
    <w:rsid w:val="003C2750"/>
    <w:rsid w:val="003C4AC6"/>
    <w:rsid w:val="003C78C9"/>
    <w:rsid w:val="003D2D10"/>
    <w:rsid w:val="003D35AF"/>
    <w:rsid w:val="003D53F1"/>
    <w:rsid w:val="003D5429"/>
    <w:rsid w:val="003D5619"/>
    <w:rsid w:val="003D6000"/>
    <w:rsid w:val="003D603D"/>
    <w:rsid w:val="003D6209"/>
    <w:rsid w:val="003D6A37"/>
    <w:rsid w:val="003D7675"/>
    <w:rsid w:val="003E1AE9"/>
    <w:rsid w:val="003E51BA"/>
    <w:rsid w:val="003E59F1"/>
    <w:rsid w:val="003E66B7"/>
    <w:rsid w:val="003E6BAD"/>
    <w:rsid w:val="003E726A"/>
    <w:rsid w:val="003F06F4"/>
    <w:rsid w:val="003F14DA"/>
    <w:rsid w:val="00401080"/>
    <w:rsid w:val="0040263E"/>
    <w:rsid w:val="00403F1A"/>
    <w:rsid w:val="00406D44"/>
    <w:rsid w:val="00410BAF"/>
    <w:rsid w:val="00411CFE"/>
    <w:rsid w:val="0041234A"/>
    <w:rsid w:val="00413B07"/>
    <w:rsid w:val="00413C53"/>
    <w:rsid w:val="00417B10"/>
    <w:rsid w:val="00417CCB"/>
    <w:rsid w:val="004221D8"/>
    <w:rsid w:val="00422C03"/>
    <w:rsid w:val="0042344F"/>
    <w:rsid w:val="00427AF8"/>
    <w:rsid w:val="004315F2"/>
    <w:rsid w:val="004344CA"/>
    <w:rsid w:val="00435AAD"/>
    <w:rsid w:val="004368FB"/>
    <w:rsid w:val="00436D2A"/>
    <w:rsid w:val="00442CEC"/>
    <w:rsid w:val="00442FDC"/>
    <w:rsid w:val="00445ED5"/>
    <w:rsid w:val="004474E4"/>
    <w:rsid w:val="0045063F"/>
    <w:rsid w:val="00451903"/>
    <w:rsid w:val="00451C0D"/>
    <w:rsid w:val="00451F24"/>
    <w:rsid w:val="00453B51"/>
    <w:rsid w:val="00454337"/>
    <w:rsid w:val="00455AA3"/>
    <w:rsid w:val="00456474"/>
    <w:rsid w:val="00456C52"/>
    <w:rsid w:val="00457484"/>
    <w:rsid w:val="0046218F"/>
    <w:rsid w:val="00463365"/>
    <w:rsid w:val="004633E7"/>
    <w:rsid w:val="004704AC"/>
    <w:rsid w:val="00470501"/>
    <w:rsid w:val="00470666"/>
    <w:rsid w:val="00470BA7"/>
    <w:rsid w:val="0047155F"/>
    <w:rsid w:val="004720D9"/>
    <w:rsid w:val="00472962"/>
    <w:rsid w:val="00475CEA"/>
    <w:rsid w:val="004762FF"/>
    <w:rsid w:val="00476685"/>
    <w:rsid w:val="00477D96"/>
    <w:rsid w:val="004803B2"/>
    <w:rsid w:val="004813B4"/>
    <w:rsid w:val="00484ADC"/>
    <w:rsid w:val="00485ABA"/>
    <w:rsid w:val="004876B9"/>
    <w:rsid w:val="00490E47"/>
    <w:rsid w:val="00492275"/>
    <w:rsid w:val="00492A7F"/>
    <w:rsid w:val="00493E30"/>
    <w:rsid w:val="004952C9"/>
    <w:rsid w:val="004A031B"/>
    <w:rsid w:val="004A12EA"/>
    <w:rsid w:val="004A22C1"/>
    <w:rsid w:val="004A2889"/>
    <w:rsid w:val="004A2EB1"/>
    <w:rsid w:val="004A5B66"/>
    <w:rsid w:val="004A603F"/>
    <w:rsid w:val="004A623E"/>
    <w:rsid w:val="004A6301"/>
    <w:rsid w:val="004A71A2"/>
    <w:rsid w:val="004B0866"/>
    <w:rsid w:val="004B0E99"/>
    <w:rsid w:val="004B195A"/>
    <w:rsid w:val="004B30C7"/>
    <w:rsid w:val="004B40B7"/>
    <w:rsid w:val="004B6C0B"/>
    <w:rsid w:val="004B73CE"/>
    <w:rsid w:val="004C2C05"/>
    <w:rsid w:val="004C399B"/>
    <w:rsid w:val="004D1BC1"/>
    <w:rsid w:val="004D3C99"/>
    <w:rsid w:val="004D4CF8"/>
    <w:rsid w:val="004D53CF"/>
    <w:rsid w:val="004D5998"/>
    <w:rsid w:val="004D5F98"/>
    <w:rsid w:val="004D69D2"/>
    <w:rsid w:val="004E0EA8"/>
    <w:rsid w:val="004E2CB8"/>
    <w:rsid w:val="004E5883"/>
    <w:rsid w:val="004E674A"/>
    <w:rsid w:val="004E6791"/>
    <w:rsid w:val="004E6EC8"/>
    <w:rsid w:val="004E6EFC"/>
    <w:rsid w:val="004E7BBC"/>
    <w:rsid w:val="004F2032"/>
    <w:rsid w:val="004F2459"/>
    <w:rsid w:val="004F351E"/>
    <w:rsid w:val="004F353F"/>
    <w:rsid w:val="004F595B"/>
    <w:rsid w:val="0050016A"/>
    <w:rsid w:val="00500295"/>
    <w:rsid w:val="005004EA"/>
    <w:rsid w:val="00504563"/>
    <w:rsid w:val="00504A29"/>
    <w:rsid w:val="00504BDE"/>
    <w:rsid w:val="00510140"/>
    <w:rsid w:val="0051073A"/>
    <w:rsid w:val="00510F4D"/>
    <w:rsid w:val="00512616"/>
    <w:rsid w:val="00512DF3"/>
    <w:rsid w:val="005139FC"/>
    <w:rsid w:val="00515F13"/>
    <w:rsid w:val="005201A6"/>
    <w:rsid w:val="0052163A"/>
    <w:rsid w:val="005232A3"/>
    <w:rsid w:val="00524043"/>
    <w:rsid w:val="00524CB1"/>
    <w:rsid w:val="005253B9"/>
    <w:rsid w:val="00526B89"/>
    <w:rsid w:val="005312BB"/>
    <w:rsid w:val="005314DF"/>
    <w:rsid w:val="00532B0D"/>
    <w:rsid w:val="005358DC"/>
    <w:rsid w:val="005359E0"/>
    <w:rsid w:val="0053780E"/>
    <w:rsid w:val="00537F76"/>
    <w:rsid w:val="00540F6F"/>
    <w:rsid w:val="00544251"/>
    <w:rsid w:val="00545EF8"/>
    <w:rsid w:val="00550F66"/>
    <w:rsid w:val="0055144D"/>
    <w:rsid w:val="005523DA"/>
    <w:rsid w:val="00553F16"/>
    <w:rsid w:val="005545CC"/>
    <w:rsid w:val="00556ABD"/>
    <w:rsid w:val="00557142"/>
    <w:rsid w:val="005572E0"/>
    <w:rsid w:val="0056114B"/>
    <w:rsid w:val="00563BDF"/>
    <w:rsid w:val="00564780"/>
    <w:rsid w:val="00564B79"/>
    <w:rsid w:val="00565DBC"/>
    <w:rsid w:val="00567DDE"/>
    <w:rsid w:val="0057010F"/>
    <w:rsid w:val="00572382"/>
    <w:rsid w:val="005727AC"/>
    <w:rsid w:val="005733C9"/>
    <w:rsid w:val="00574777"/>
    <w:rsid w:val="005753B7"/>
    <w:rsid w:val="00576DC5"/>
    <w:rsid w:val="00581441"/>
    <w:rsid w:val="00583466"/>
    <w:rsid w:val="00583E2D"/>
    <w:rsid w:val="00585079"/>
    <w:rsid w:val="00587325"/>
    <w:rsid w:val="00591E3A"/>
    <w:rsid w:val="00592C63"/>
    <w:rsid w:val="00592D04"/>
    <w:rsid w:val="00593141"/>
    <w:rsid w:val="00593CBC"/>
    <w:rsid w:val="0059586E"/>
    <w:rsid w:val="005963E7"/>
    <w:rsid w:val="00596D41"/>
    <w:rsid w:val="00597224"/>
    <w:rsid w:val="005A27F3"/>
    <w:rsid w:val="005A3BD2"/>
    <w:rsid w:val="005A4382"/>
    <w:rsid w:val="005A4DF7"/>
    <w:rsid w:val="005A50AE"/>
    <w:rsid w:val="005A7627"/>
    <w:rsid w:val="005B044D"/>
    <w:rsid w:val="005B32CE"/>
    <w:rsid w:val="005B4831"/>
    <w:rsid w:val="005B4844"/>
    <w:rsid w:val="005B570E"/>
    <w:rsid w:val="005B6B1D"/>
    <w:rsid w:val="005B71C2"/>
    <w:rsid w:val="005C25A6"/>
    <w:rsid w:val="005C4CA3"/>
    <w:rsid w:val="005C55F3"/>
    <w:rsid w:val="005C5A0C"/>
    <w:rsid w:val="005C628F"/>
    <w:rsid w:val="005D0149"/>
    <w:rsid w:val="005D41F4"/>
    <w:rsid w:val="005D4548"/>
    <w:rsid w:val="005D52F2"/>
    <w:rsid w:val="005E03BB"/>
    <w:rsid w:val="005E2B38"/>
    <w:rsid w:val="005E3AD5"/>
    <w:rsid w:val="005E479E"/>
    <w:rsid w:val="005E49E2"/>
    <w:rsid w:val="005E5212"/>
    <w:rsid w:val="005E5608"/>
    <w:rsid w:val="005E7CFD"/>
    <w:rsid w:val="005F0072"/>
    <w:rsid w:val="005F3C75"/>
    <w:rsid w:val="005F6516"/>
    <w:rsid w:val="00602309"/>
    <w:rsid w:val="00604B9F"/>
    <w:rsid w:val="00604E47"/>
    <w:rsid w:val="0060646F"/>
    <w:rsid w:val="00606DBC"/>
    <w:rsid w:val="0061056F"/>
    <w:rsid w:val="00610B7D"/>
    <w:rsid w:val="00611895"/>
    <w:rsid w:val="00613E8B"/>
    <w:rsid w:val="00614921"/>
    <w:rsid w:val="00615571"/>
    <w:rsid w:val="00615F71"/>
    <w:rsid w:val="00616962"/>
    <w:rsid w:val="006169A8"/>
    <w:rsid w:val="00617EB7"/>
    <w:rsid w:val="006242D3"/>
    <w:rsid w:val="006343F4"/>
    <w:rsid w:val="006350BF"/>
    <w:rsid w:val="00651FA4"/>
    <w:rsid w:val="00652BEC"/>
    <w:rsid w:val="00653AFA"/>
    <w:rsid w:val="00653D98"/>
    <w:rsid w:val="00653EDB"/>
    <w:rsid w:val="006557C9"/>
    <w:rsid w:val="006565E3"/>
    <w:rsid w:val="00656F34"/>
    <w:rsid w:val="006579E5"/>
    <w:rsid w:val="00657B4E"/>
    <w:rsid w:val="00657CE2"/>
    <w:rsid w:val="0066031A"/>
    <w:rsid w:val="00661312"/>
    <w:rsid w:val="0066385B"/>
    <w:rsid w:val="00663EC2"/>
    <w:rsid w:val="00663F6E"/>
    <w:rsid w:val="006641DB"/>
    <w:rsid w:val="00666C04"/>
    <w:rsid w:val="00670667"/>
    <w:rsid w:val="00670B53"/>
    <w:rsid w:val="00671A3F"/>
    <w:rsid w:val="006720CA"/>
    <w:rsid w:val="00674AD4"/>
    <w:rsid w:val="00674E89"/>
    <w:rsid w:val="00674F88"/>
    <w:rsid w:val="00675023"/>
    <w:rsid w:val="00676199"/>
    <w:rsid w:val="00677F9A"/>
    <w:rsid w:val="0068048F"/>
    <w:rsid w:val="006804B3"/>
    <w:rsid w:val="00680564"/>
    <w:rsid w:val="00680B3B"/>
    <w:rsid w:val="0068113E"/>
    <w:rsid w:val="00681539"/>
    <w:rsid w:val="0068242C"/>
    <w:rsid w:val="00683367"/>
    <w:rsid w:val="006833BC"/>
    <w:rsid w:val="00684D11"/>
    <w:rsid w:val="006855BC"/>
    <w:rsid w:val="00685EB2"/>
    <w:rsid w:val="006868D5"/>
    <w:rsid w:val="00694BD7"/>
    <w:rsid w:val="006968A8"/>
    <w:rsid w:val="006A3BE8"/>
    <w:rsid w:val="006A5B21"/>
    <w:rsid w:val="006A650A"/>
    <w:rsid w:val="006A6CF2"/>
    <w:rsid w:val="006A7C4B"/>
    <w:rsid w:val="006B6811"/>
    <w:rsid w:val="006B6F54"/>
    <w:rsid w:val="006C0055"/>
    <w:rsid w:val="006C23A9"/>
    <w:rsid w:val="006C329A"/>
    <w:rsid w:val="006C36BD"/>
    <w:rsid w:val="006C4093"/>
    <w:rsid w:val="006C411F"/>
    <w:rsid w:val="006C4DEF"/>
    <w:rsid w:val="006C5746"/>
    <w:rsid w:val="006C5E3B"/>
    <w:rsid w:val="006C63DB"/>
    <w:rsid w:val="006C69EC"/>
    <w:rsid w:val="006C7785"/>
    <w:rsid w:val="006D00B1"/>
    <w:rsid w:val="006D2251"/>
    <w:rsid w:val="006D2327"/>
    <w:rsid w:val="006D2A23"/>
    <w:rsid w:val="006D3CEF"/>
    <w:rsid w:val="006E3D36"/>
    <w:rsid w:val="006E736F"/>
    <w:rsid w:val="006E76A3"/>
    <w:rsid w:val="006F0470"/>
    <w:rsid w:val="006F1998"/>
    <w:rsid w:val="006F4D2A"/>
    <w:rsid w:val="00702950"/>
    <w:rsid w:val="00702B96"/>
    <w:rsid w:val="00703A83"/>
    <w:rsid w:val="00704508"/>
    <w:rsid w:val="0070529D"/>
    <w:rsid w:val="007107FB"/>
    <w:rsid w:val="00710CA8"/>
    <w:rsid w:val="00711943"/>
    <w:rsid w:val="0071270C"/>
    <w:rsid w:val="00713057"/>
    <w:rsid w:val="007132AE"/>
    <w:rsid w:val="00714ECC"/>
    <w:rsid w:val="00717B1C"/>
    <w:rsid w:val="0072015F"/>
    <w:rsid w:val="0072034B"/>
    <w:rsid w:val="0072037B"/>
    <w:rsid w:val="00721B52"/>
    <w:rsid w:val="00721EBD"/>
    <w:rsid w:val="0072212C"/>
    <w:rsid w:val="007233AF"/>
    <w:rsid w:val="007253BB"/>
    <w:rsid w:val="0072635F"/>
    <w:rsid w:val="007265A9"/>
    <w:rsid w:val="007314BA"/>
    <w:rsid w:val="0073222F"/>
    <w:rsid w:val="00733AF2"/>
    <w:rsid w:val="00734BB9"/>
    <w:rsid w:val="00737F7C"/>
    <w:rsid w:val="007403D1"/>
    <w:rsid w:val="00740AF7"/>
    <w:rsid w:val="00742A50"/>
    <w:rsid w:val="00743C06"/>
    <w:rsid w:val="007450CE"/>
    <w:rsid w:val="00747876"/>
    <w:rsid w:val="0075019B"/>
    <w:rsid w:val="00751E94"/>
    <w:rsid w:val="00753725"/>
    <w:rsid w:val="007538DF"/>
    <w:rsid w:val="00754081"/>
    <w:rsid w:val="00754757"/>
    <w:rsid w:val="007557A0"/>
    <w:rsid w:val="00755FD1"/>
    <w:rsid w:val="00756990"/>
    <w:rsid w:val="00756B8B"/>
    <w:rsid w:val="007579FE"/>
    <w:rsid w:val="00757A99"/>
    <w:rsid w:val="00757B51"/>
    <w:rsid w:val="0076121D"/>
    <w:rsid w:val="00762E60"/>
    <w:rsid w:val="00764A12"/>
    <w:rsid w:val="00766CF4"/>
    <w:rsid w:val="00767AE0"/>
    <w:rsid w:val="0077183C"/>
    <w:rsid w:val="00771EBE"/>
    <w:rsid w:val="00773CF2"/>
    <w:rsid w:val="00773F77"/>
    <w:rsid w:val="007753F3"/>
    <w:rsid w:val="0077559D"/>
    <w:rsid w:val="007822AE"/>
    <w:rsid w:val="00783F44"/>
    <w:rsid w:val="00785BA8"/>
    <w:rsid w:val="007869A7"/>
    <w:rsid w:val="00787109"/>
    <w:rsid w:val="00791951"/>
    <w:rsid w:val="00793690"/>
    <w:rsid w:val="00794425"/>
    <w:rsid w:val="007969A5"/>
    <w:rsid w:val="007A1B5E"/>
    <w:rsid w:val="007A2EF9"/>
    <w:rsid w:val="007A37C8"/>
    <w:rsid w:val="007A4190"/>
    <w:rsid w:val="007A4B0A"/>
    <w:rsid w:val="007A4D65"/>
    <w:rsid w:val="007A4FE2"/>
    <w:rsid w:val="007A64F5"/>
    <w:rsid w:val="007A6A79"/>
    <w:rsid w:val="007B1FCE"/>
    <w:rsid w:val="007B2946"/>
    <w:rsid w:val="007B3021"/>
    <w:rsid w:val="007B4B6F"/>
    <w:rsid w:val="007B4ED4"/>
    <w:rsid w:val="007B741A"/>
    <w:rsid w:val="007C0083"/>
    <w:rsid w:val="007C0CEF"/>
    <w:rsid w:val="007C3575"/>
    <w:rsid w:val="007C4D52"/>
    <w:rsid w:val="007C5900"/>
    <w:rsid w:val="007C61C2"/>
    <w:rsid w:val="007D04D3"/>
    <w:rsid w:val="007D2DE9"/>
    <w:rsid w:val="007D5222"/>
    <w:rsid w:val="007D7FE5"/>
    <w:rsid w:val="007E05E0"/>
    <w:rsid w:val="007E0A6C"/>
    <w:rsid w:val="007E16B2"/>
    <w:rsid w:val="007E2593"/>
    <w:rsid w:val="007E3F94"/>
    <w:rsid w:val="007E5025"/>
    <w:rsid w:val="007E593B"/>
    <w:rsid w:val="007E5CF6"/>
    <w:rsid w:val="007E7480"/>
    <w:rsid w:val="007F21CF"/>
    <w:rsid w:val="007F2889"/>
    <w:rsid w:val="007F3234"/>
    <w:rsid w:val="007F3409"/>
    <w:rsid w:val="007F3B32"/>
    <w:rsid w:val="007F43C4"/>
    <w:rsid w:val="007F490E"/>
    <w:rsid w:val="007F49E9"/>
    <w:rsid w:val="007F59B1"/>
    <w:rsid w:val="007F63AA"/>
    <w:rsid w:val="007F779A"/>
    <w:rsid w:val="00800082"/>
    <w:rsid w:val="008033F6"/>
    <w:rsid w:val="00803944"/>
    <w:rsid w:val="00803A03"/>
    <w:rsid w:val="00804E6A"/>
    <w:rsid w:val="00805AE7"/>
    <w:rsid w:val="0080613E"/>
    <w:rsid w:val="008116E1"/>
    <w:rsid w:val="0081178A"/>
    <w:rsid w:val="008146FA"/>
    <w:rsid w:val="00815B3D"/>
    <w:rsid w:val="0081762A"/>
    <w:rsid w:val="008204A4"/>
    <w:rsid w:val="00820E67"/>
    <w:rsid w:val="0082114B"/>
    <w:rsid w:val="00822422"/>
    <w:rsid w:val="00832B19"/>
    <w:rsid w:val="008338B3"/>
    <w:rsid w:val="0083472A"/>
    <w:rsid w:val="00834BA8"/>
    <w:rsid w:val="00835188"/>
    <w:rsid w:val="008365F3"/>
    <w:rsid w:val="008369A2"/>
    <w:rsid w:val="00837B5D"/>
    <w:rsid w:val="0084089F"/>
    <w:rsid w:val="008450AF"/>
    <w:rsid w:val="00846DE8"/>
    <w:rsid w:val="00847354"/>
    <w:rsid w:val="00850F42"/>
    <w:rsid w:val="008514A0"/>
    <w:rsid w:val="0085329A"/>
    <w:rsid w:val="00853F35"/>
    <w:rsid w:val="00854FE8"/>
    <w:rsid w:val="0085509E"/>
    <w:rsid w:val="0086098F"/>
    <w:rsid w:val="008629D9"/>
    <w:rsid w:val="008631B0"/>
    <w:rsid w:val="0086366B"/>
    <w:rsid w:val="00864463"/>
    <w:rsid w:val="00864CE9"/>
    <w:rsid w:val="00865960"/>
    <w:rsid w:val="008673FA"/>
    <w:rsid w:val="00867D99"/>
    <w:rsid w:val="00870866"/>
    <w:rsid w:val="0087288C"/>
    <w:rsid w:val="00873C6F"/>
    <w:rsid w:val="00875246"/>
    <w:rsid w:val="00875741"/>
    <w:rsid w:val="008763EC"/>
    <w:rsid w:val="008771F1"/>
    <w:rsid w:val="00877391"/>
    <w:rsid w:val="008778E1"/>
    <w:rsid w:val="00880E02"/>
    <w:rsid w:val="00883C95"/>
    <w:rsid w:val="00883DEF"/>
    <w:rsid w:val="00884400"/>
    <w:rsid w:val="00885242"/>
    <w:rsid w:val="00885BA9"/>
    <w:rsid w:val="008861AE"/>
    <w:rsid w:val="00886F98"/>
    <w:rsid w:val="00887446"/>
    <w:rsid w:val="00887783"/>
    <w:rsid w:val="0089178C"/>
    <w:rsid w:val="00891EAA"/>
    <w:rsid w:val="00892F04"/>
    <w:rsid w:val="00893E13"/>
    <w:rsid w:val="00894783"/>
    <w:rsid w:val="00896392"/>
    <w:rsid w:val="008A0408"/>
    <w:rsid w:val="008A2CD8"/>
    <w:rsid w:val="008A3B7E"/>
    <w:rsid w:val="008A5709"/>
    <w:rsid w:val="008A59D3"/>
    <w:rsid w:val="008A6316"/>
    <w:rsid w:val="008A6833"/>
    <w:rsid w:val="008A6882"/>
    <w:rsid w:val="008A6C78"/>
    <w:rsid w:val="008B0420"/>
    <w:rsid w:val="008B06A5"/>
    <w:rsid w:val="008B0FFC"/>
    <w:rsid w:val="008B1109"/>
    <w:rsid w:val="008B2715"/>
    <w:rsid w:val="008B6D27"/>
    <w:rsid w:val="008B6D70"/>
    <w:rsid w:val="008B7D3A"/>
    <w:rsid w:val="008B7F44"/>
    <w:rsid w:val="008C024D"/>
    <w:rsid w:val="008C203D"/>
    <w:rsid w:val="008C22A6"/>
    <w:rsid w:val="008C2FE4"/>
    <w:rsid w:val="008C5B5D"/>
    <w:rsid w:val="008C78CA"/>
    <w:rsid w:val="008D0A8C"/>
    <w:rsid w:val="008D0C06"/>
    <w:rsid w:val="008D28EE"/>
    <w:rsid w:val="008D3CA6"/>
    <w:rsid w:val="008D3F1F"/>
    <w:rsid w:val="008D71C8"/>
    <w:rsid w:val="008E0A93"/>
    <w:rsid w:val="008E30BA"/>
    <w:rsid w:val="008E386A"/>
    <w:rsid w:val="008E41EE"/>
    <w:rsid w:val="008E4EBA"/>
    <w:rsid w:val="008E72E6"/>
    <w:rsid w:val="008E752A"/>
    <w:rsid w:val="008F1D0D"/>
    <w:rsid w:val="008F1EBD"/>
    <w:rsid w:val="008F490E"/>
    <w:rsid w:val="009005DE"/>
    <w:rsid w:val="0090088C"/>
    <w:rsid w:val="00901145"/>
    <w:rsid w:val="00901305"/>
    <w:rsid w:val="0090244F"/>
    <w:rsid w:val="0090283D"/>
    <w:rsid w:val="0090362D"/>
    <w:rsid w:val="009036C6"/>
    <w:rsid w:val="00903883"/>
    <w:rsid w:val="009111BC"/>
    <w:rsid w:val="00911209"/>
    <w:rsid w:val="00912E48"/>
    <w:rsid w:val="00913B1C"/>
    <w:rsid w:val="009159B2"/>
    <w:rsid w:val="009206B4"/>
    <w:rsid w:val="00921B17"/>
    <w:rsid w:val="009224AA"/>
    <w:rsid w:val="009249F3"/>
    <w:rsid w:val="00927113"/>
    <w:rsid w:val="0092726B"/>
    <w:rsid w:val="009304F1"/>
    <w:rsid w:val="009324B9"/>
    <w:rsid w:val="0093315D"/>
    <w:rsid w:val="009351DC"/>
    <w:rsid w:val="00935736"/>
    <w:rsid w:val="00936F93"/>
    <w:rsid w:val="009432AB"/>
    <w:rsid w:val="009438F1"/>
    <w:rsid w:val="00944F03"/>
    <w:rsid w:val="00945935"/>
    <w:rsid w:val="009463D4"/>
    <w:rsid w:val="00946434"/>
    <w:rsid w:val="0094717F"/>
    <w:rsid w:val="009505EF"/>
    <w:rsid w:val="0095141D"/>
    <w:rsid w:val="009518CA"/>
    <w:rsid w:val="0095215D"/>
    <w:rsid w:val="00953486"/>
    <w:rsid w:val="009559C9"/>
    <w:rsid w:val="00955EEB"/>
    <w:rsid w:val="009576D2"/>
    <w:rsid w:val="0096383B"/>
    <w:rsid w:val="00964D93"/>
    <w:rsid w:val="00966CC3"/>
    <w:rsid w:val="009678BE"/>
    <w:rsid w:val="0097074F"/>
    <w:rsid w:val="009725B7"/>
    <w:rsid w:val="00973DE3"/>
    <w:rsid w:val="00973F4F"/>
    <w:rsid w:val="00974AFF"/>
    <w:rsid w:val="0097515C"/>
    <w:rsid w:val="00975DFC"/>
    <w:rsid w:val="00977CE6"/>
    <w:rsid w:val="00980290"/>
    <w:rsid w:val="00982809"/>
    <w:rsid w:val="009838AF"/>
    <w:rsid w:val="00985327"/>
    <w:rsid w:val="00990450"/>
    <w:rsid w:val="00991B16"/>
    <w:rsid w:val="00991F3B"/>
    <w:rsid w:val="00992F8E"/>
    <w:rsid w:val="0099358F"/>
    <w:rsid w:val="00993709"/>
    <w:rsid w:val="0099548C"/>
    <w:rsid w:val="009A0676"/>
    <w:rsid w:val="009A0986"/>
    <w:rsid w:val="009A17D4"/>
    <w:rsid w:val="009A237E"/>
    <w:rsid w:val="009A310D"/>
    <w:rsid w:val="009A3EB2"/>
    <w:rsid w:val="009A4200"/>
    <w:rsid w:val="009A5126"/>
    <w:rsid w:val="009A61BA"/>
    <w:rsid w:val="009B126C"/>
    <w:rsid w:val="009B145C"/>
    <w:rsid w:val="009B288B"/>
    <w:rsid w:val="009B42EA"/>
    <w:rsid w:val="009B5BB3"/>
    <w:rsid w:val="009B62B5"/>
    <w:rsid w:val="009B7153"/>
    <w:rsid w:val="009C0139"/>
    <w:rsid w:val="009C0782"/>
    <w:rsid w:val="009C0DC8"/>
    <w:rsid w:val="009C202D"/>
    <w:rsid w:val="009C4B91"/>
    <w:rsid w:val="009C777D"/>
    <w:rsid w:val="009C785B"/>
    <w:rsid w:val="009D0941"/>
    <w:rsid w:val="009D349A"/>
    <w:rsid w:val="009D4259"/>
    <w:rsid w:val="009D5799"/>
    <w:rsid w:val="009D6EE8"/>
    <w:rsid w:val="009E0041"/>
    <w:rsid w:val="009E1C7F"/>
    <w:rsid w:val="009E3241"/>
    <w:rsid w:val="009E32F2"/>
    <w:rsid w:val="009E3A21"/>
    <w:rsid w:val="009E3B44"/>
    <w:rsid w:val="009E4BDF"/>
    <w:rsid w:val="009E60EA"/>
    <w:rsid w:val="009F1622"/>
    <w:rsid w:val="009F1DAD"/>
    <w:rsid w:val="009F3B0E"/>
    <w:rsid w:val="009F4966"/>
    <w:rsid w:val="009F5480"/>
    <w:rsid w:val="009F5C02"/>
    <w:rsid w:val="009F6C66"/>
    <w:rsid w:val="009F6DA0"/>
    <w:rsid w:val="009F6FCC"/>
    <w:rsid w:val="00A00D2E"/>
    <w:rsid w:val="00A013E4"/>
    <w:rsid w:val="00A014AE"/>
    <w:rsid w:val="00A01F3D"/>
    <w:rsid w:val="00A0223C"/>
    <w:rsid w:val="00A0243A"/>
    <w:rsid w:val="00A0385D"/>
    <w:rsid w:val="00A06767"/>
    <w:rsid w:val="00A06B1F"/>
    <w:rsid w:val="00A07CAB"/>
    <w:rsid w:val="00A102C3"/>
    <w:rsid w:val="00A11A5D"/>
    <w:rsid w:val="00A11C39"/>
    <w:rsid w:val="00A121F4"/>
    <w:rsid w:val="00A159AF"/>
    <w:rsid w:val="00A1655C"/>
    <w:rsid w:val="00A172AE"/>
    <w:rsid w:val="00A17904"/>
    <w:rsid w:val="00A21F01"/>
    <w:rsid w:val="00A21F62"/>
    <w:rsid w:val="00A22803"/>
    <w:rsid w:val="00A24A7D"/>
    <w:rsid w:val="00A261C0"/>
    <w:rsid w:val="00A27AA8"/>
    <w:rsid w:val="00A30E78"/>
    <w:rsid w:val="00A31699"/>
    <w:rsid w:val="00A361DE"/>
    <w:rsid w:val="00A371D0"/>
    <w:rsid w:val="00A37EF3"/>
    <w:rsid w:val="00A41C9E"/>
    <w:rsid w:val="00A42064"/>
    <w:rsid w:val="00A47EEF"/>
    <w:rsid w:val="00A5063A"/>
    <w:rsid w:val="00A51A39"/>
    <w:rsid w:val="00A5279B"/>
    <w:rsid w:val="00A550C6"/>
    <w:rsid w:val="00A5528C"/>
    <w:rsid w:val="00A55908"/>
    <w:rsid w:val="00A56ED0"/>
    <w:rsid w:val="00A57087"/>
    <w:rsid w:val="00A618C1"/>
    <w:rsid w:val="00A6411B"/>
    <w:rsid w:val="00A649EF"/>
    <w:rsid w:val="00A65448"/>
    <w:rsid w:val="00A66275"/>
    <w:rsid w:val="00A668F5"/>
    <w:rsid w:val="00A66E0A"/>
    <w:rsid w:val="00A70C2D"/>
    <w:rsid w:val="00A72AC4"/>
    <w:rsid w:val="00A72CB2"/>
    <w:rsid w:val="00A74BC3"/>
    <w:rsid w:val="00A75B7E"/>
    <w:rsid w:val="00A75CC3"/>
    <w:rsid w:val="00A77593"/>
    <w:rsid w:val="00A77C83"/>
    <w:rsid w:val="00A83623"/>
    <w:rsid w:val="00A91D04"/>
    <w:rsid w:val="00A92B1A"/>
    <w:rsid w:val="00A9412C"/>
    <w:rsid w:val="00A94AA2"/>
    <w:rsid w:val="00A967CA"/>
    <w:rsid w:val="00A96BAC"/>
    <w:rsid w:val="00A96E07"/>
    <w:rsid w:val="00AA1752"/>
    <w:rsid w:val="00AA23D6"/>
    <w:rsid w:val="00AA240A"/>
    <w:rsid w:val="00AA56C8"/>
    <w:rsid w:val="00AA68E9"/>
    <w:rsid w:val="00AA6C00"/>
    <w:rsid w:val="00AA7B06"/>
    <w:rsid w:val="00AB017D"/>
    <w:rsid w:val="00AB15E5"/>
    <w:rsid w:val="00AB384C"/>
    <w:rsid w:val="00AB489A"/>
    <w:rsid w:val="00AB4A00"/>
    <w:rsid w:val="00AB610A"/>
    <w:rsid w:val="00AB7BAE"/>
    <w:rsid w:val="00AC0014"/>
    <w:rsid w:val="00AC4918"/>
    <w:rsid w:val="00AC52AF"/>
    <w:rsid w:val="00AC5EB5"/>
    <w:rsid w:val="00AC6F20"/>
    <w:rsid w:val="00AC7FEF"/>
    <w:rsid w:val="00AD00CD"/>
    <w:rsid w:val="00AD280D"/>
    <w:rsid w:val="00AD336B"/>
    <w:rsid w:val="00AD3738"/>
    <w:rsid w:val="00AD4BEA"/>
    <w:rsid w:val="00AD5861"/>
    <w:rsid w:val="00AD6B0E"/>
    <w:rsid w:val="00AE1E12"/>
    <w:rsid w:val="00AE4077"/>
    <w:rsid w:val="00AE5905"/>
    <w:rsid w:val="00AE5A0F"/>
    <w:rsid w:val="00AE6CCF"/>
    <w:rsid w:val="00AE6F29"/>
    <w:rsid w:val="00AF0A10"/>
    <w:rsid w:val="00AF143E"/>
    <w:rsid w:val="00AF39B3"/>
    <w:rsid w:val="00AF50B9"/>
    <w:rsid w:val="00AF53CD"/>
    <w:rsid w:val="00AF6C2A"/>
    <w:rsid w:val="00B01593"/>
    <w:rsid w:val="00B019D0"/>
    <w:rsid w:val="00B04E78"/>
    <w:rsid w:val="00B0541B"/>
    <w:rsid w:val="00B1105E"/>
    <w:rsid w:val="00B11EE7"/>
    <w:rsid w:val="00B130D9"/>
    <w:rsid w:val="00B13ED5"/>
    <w:rsid w:val="00B1460A"/>
    <w:rsid w:val="00B1477E"/>
    <w:rsid w:val="00B1555C"/>
    <w:rsid w:val="00B17F1C"/>
    <w:rsid w:val="00B21CA8"/>
    <w:rsid w:val="00B225E9"/>
    <w:rsid w:val="00B235E4"/>
    <w:rsid w:val="00B247CA"/>
    <w:rsid w:val="00B302EC"/>
    <w:rsid w:val="00B3071B"/>
    <w:rsid w:val="00B31092"/>
    <w:rsid w:val="00B3143E"/>
    <w:rsid w:val="00B347E6"/>
    <w:rsid w:val="00B3574C"/>
    <w:rsid w:val="00B37768"/>
    <w:rsid w:val="00B4188D"/>
    <w:rsid w:val="00B4615A"/>
    <w:rsid w:val="00B474ED"/>
    <w:rsid w:val="00B4773B"/>
    <w:rsid w:val="00B4788C"/>
    <w:rsid w:val="00B47C23"/>
    <w:rsid w:val="00B54335"/>
    <w:rsid w:val="00B55DD3"/>
    <w:rsid w:val="00B570BD"/>
    <w:rsid w:val="00B6454F"/>
    <w:rsid w:val="00B66227"/>
    <w:rsid w:val="00B66C1A"/>
    <w:rsid w:val="00B73A10"/>
    <w:rsid w:val="00B74444"/>
    <w:rsid w:val="00B806E2"/>
    <w:rsid w:val="00B80860"/>
    <w:rsid w:val="00B81A4A"/>
    <w:rsid w:val="00B839D1"/>
    <w:rsid w:val="00B83B36"/>
    <w:rsid w:val="00B842E7"/>
    <w:rsid w:val="00B85B53"/>
    <w:rsid w:val="00B85F1E"/>
    <w:rsid w:val="00B860A0"/>
    <w:rsid w:val="00B8617B"/>
    <w:rsid w:val="00B909D1"/>
    <w:rsid w:val="00B92C0E"/>
    <w:rsid w:val="00B92EEC"/>
    <w:rsid w:val="00B94873"/>
    <w:rsid w:val="00B95C76"/>
    <w:rsid w:val="00B95C8D"/>
    <w:rsid w:val="00B95DE9"/>
    <w:rsid w:val="00B95E9B"/>
    <w:rsid w:val="00B97B6A"/>
    <w:rsid w:val="00BA0665"/>
    <w:rsid w:val="00BA15A3"/>
    <w:rsid w:val="00BA4144"/>
    <w:rsid w:val="00BA5BE1"/>
    <w:rsid w:val="00BB6113"/>
    <w:rsid w:val="00BB7B16"/>
    <w:rsid w:val="00BC05FC"/>
    <w:rsid w:val="00BC1349"/>
    <w:rsid w:val="00BC1EA5"/>
    <w:rsid w:val="00BC3BB1"/>
    <w:rsid w:val="00BC6546"/>
    <w:rsid w:val="00BC74C8"/>
    <w:rsid w:val="00BC785C"/>
    <w:rsid w:val="00BD0B34"/>
    <w:rsid w:val="00BD1626"/>
    <w:rsid w:val="00BD60D3"/>
    <w:rsid w:val="00BD6BBC"/>
    <w:rsid w:val="00BD6F44"/>
    <w:rsid w:val="00BE0D2C"/>
    <w:rsid w:val="00BE3CA0"/>
    <w:rsid w:val="00BE54AC"/>
    <w:rsid w:val="00BE654E"/>
    <w:rsid w:val="00BF22A7"/>
    <w:rsid w:val="00BF4B3A"/>
    <w:rsid w:val="00BF4E03"/>
    <w:rsid w:val="00BF6DD7"/>
    <w:rsid w:val="00BF7F92"/>
    <w:rsid w:val="00BF7FA3"/>
    <w:rsid w:val="00C01811"/>
    <w:rsid w:val="00C04D86"/>
    <w:rsid w:val="00C04EA9"/>
    <w:rsid w:val="00C077E9"/>
    <w:rsid w:val="00C07DCD"/>
    <w:rsid w:val="00C12288"/>
    <w:rsid w:val="00C14566"/>
    <w:rsid w:val="00C146B9"/>
    <w:rsid w:val="00C149F6"/>
    <w:rsid w:val="00C155A0"/>
    <w:rsid w:val="00C16D08"/>
    <w:rsid w:val="00C176CA"/>
    <w:rsid w:val="00C215DA"/>
    <w:rsid w:val="00C21A3E"/>
    <w:rsid w:val="00C22C6A"/>
    <w:rsid w:val="00C23278"/>
    <w:rsid w:val="00C2366C"/>
    <w:rsid w:val="00C238B9"/>
    <w:rsid w:val="00C246A0"/>
    <w:rsid w:val="00C24BC4"/>
    <w:rsid w:val="00C24CB4"/>
    <w:rsid w:val="00C270DC"/>
    <w:rsid w:val="00C27AB4"/>
    <w:rsid w:val="00C31AF4"/>
    <w:rsid w:val="00C32B3D"/>
    <w:rsid w:val="00C34EF9"/>
    <w:rsid w:val="00C35B35"/>
    <w:rsid w:val="00C37071"/>
    <w:rsid w:val="00C40A3C"/>
    <w:rsid w:val="00C41C39"/>
    <w:rsid w:val="00C42418"/>
    <w:rsid w:val="00C43E6C"/>
    <w:rsid w:val="00C440C5"/>
    <w:rsid w:val="00C44880"/>
    <w:rsid w:val="00C45D30"/>
    <w:rsid w:val="00C463B5"/>
    <w:rsid w:val="00C478BD"/>
    <w:rsid w:val="00C47AE6"/>
    <w:rsid w:val="00C50474"/>
    <w:rsid w:val="00C51513"/>
    <w:rsid w:val="00C526AD"/>
    <w:rsid w:val="00C52812"/>
    <w:rsid w:val="00C53F33"/>
    <w:rsid w:val="00C54F24"/>
    <w:rsid w:val="00C55532"/>
    <w:rsid w:val="00C55740"/>
    <w:rsid w:val="00C55DA1"/>
    <w:rsid w:val="00C624A1"/>
    <w:rsid w:val="00C706A7"/>
    <w:rsid w:val="00C73035"/>
    <w:rsid w:val="00C7440D"/>
    <w:rsid w:val="00C75646"/>
    <w:rsid w:val="00C764C9"/>
    <w:rsid w:val="00C76A8D"/>
    <w:rsid w:val="00C80DA1"/>
    <w:rsid w:val="00C82D40"/>
    <w:rsid w:val="00C836BB"/>
    <w:rsid w:val="00C83B7E"/>
    <w:rsid w:val="00C85022"/>
    <w:rsid w:val="00C858D0"/>
    <w:rsid w:val="00C859EA"/>
    <w:rsid w:val="00C86398"/>
    <w:rsid w:val="00C869C7"/>
    <w:rsid w:val="00C87BA7"/>
    <w:rsid w:val="00C91DB0"/>
    <w:rsid w:val="00C9249A"/>
    <w:rsid w:val="00C936C7"/>
    <w:rsid w:val="00C937A9"/>
    <w:rsid w:val="00C95DC7"/>
    <w:rsid w:val="00C97F85"/>
    <w:rsid w:val="00CA1FB1"/>
    <w:rsid w:val="00CA2673"/>
    <w:rsid w:val="00CA26BE"/>
    <w:rsid w:val="00CA4089"/>
    <w:rsid w:val="00CA66D6"/>
    <w:rsid w:val="00CA7378"/>
    <w:rsid w:val="00CA73C6"/>
    <w:rsid w:val="00CA74D5"/>
    <w:rsid w:val="00CA781B"/>
    <w:rsid w:val="00CB26D4"/>
    <w:rsid w:val="00CB2E30"/>
    <w:rsid w:val="00CB2F7F"/>
    <w:rsid w:val="00CB309F"/>
    <w:rsid w:val="00CB45C7"/>
    <w:rsid w:val="00CB6C95"/>
    <w:rsid w:val="00CB7096"/>
    <w:rsid w:val="00CC0040"/>
    <w:rsid w:val="00CC1932"/>
    <w:rsid w:val="00CC54C1"/>
    <w:rsid w:val="00CC54F1"/>
    <w:rsid w:val="00CC5775"/>
    <w:rsid w:val="00CC5A7C"/>
    <w:rsid w:val="00CC720A"/>
    <w:rsid w:val="00CC7B4D"/>
    <w:rsid w:val="00CD089E"/>
    <w:rsid w:val="00CD1A8F"/>
    <w:rsid w:val="00CD20E7"/>
    <w:rsid w:val="00CD5779"/>
    <w:rsid w:val="00CE02BB"/>
    <w:rsid w:val="00CE1BEE"/>
    <w:rsid w:val="00CE2D4A"/>
    <w:rsid w:val="00CE2FA8"/>
    <w:rsid w:val="00CE418A"/>
    <w:rsid w:val="00CE41BD"/>
    <w:rsid w:val="00CE50EB"/>
    <w:rsid w:val="00CE6572"/>
    <w:rsid w:val="00CE6AE8"/>
    <w:rsid w:val="00CE6F88"/>
    <w:rsid w:val="00CF1703"/>
    <w:rsid w:val="00CF186B"/>
    <w:rsid w:val="00CF3201"/>
    <w:rsid w:val="00CF5991"/>
    <w:rsid w:val="00CF79EB"/>
    <w:rsid w:val="00D009CF"/>
    <w:rsid w:val="00D01CA1"/>
    <w:rsid w:val="00D020FF"/>
    <w:rsid w:val="00D05DF8"/>
    <w:rsid w:val="00D06028"/>
    <w:rsid w:val="00D07148"/>
    <w:rsid w:val="00D07EB2"/>
    <w:rsid w:val="00D10960"/>
    <w:rsid w:val="00D11BBA"/>
    <w:rsid w:val="00D14175"/>
    <w:rsid w:val="00D141E1"/>
    <w:rsid w:val="00D17472"/>
    <w:rsid w:val="00D20FEF"/>
    <w:rsid w:val="00D2185B"/>
    <w:rsid w:val="00D22073"/>
    <w:rsid w:val="00D2270F"/>
    <w:rsid w:val="00D236BB"/>
    <w:rsid w:val="00D26B02"/>
    <w:rsid w:val="00D31520"/>
    <w:rsid w:val="00D31802"/>
    <w:rsid w:val="00D37016"/>
    <w:rsid w:val="00D37A9B"/>
    <w:rsid w:val="00D41109"/>
    <w:rsid w:val="00D417F0"/>
    <w:rsid w:val="00D43C21"/>
    <w:rsid w:val="00D45300"/>
    <w:rsid w:val="00D45970"/>
    <w:rsid w:val="00D471D1"/>
    <w:rsid w:val="00D5006B"/>
    <w:rsid w:val="00D51960"/>
    <w:rsid w:val="00D52C59"/>
    <w:rsid w:val="00D53939"/>
    <w:rsid w:val="00D62221"/>
    <w:rsid w:val="00D625E7"/>
    <w:rsid w:val="00D6267F"/>
    <w:rsid w:val="00D705A3"/>
    <w:rsid w:val="00D70B93"/>
    <w:rsid w:val="00D717C0"/>
    <w:rsid w:val="00D71A10"/>
    <w:rsid w:val="00D72A91"/>
    <w:rsid w:val="00D72D46"/>
    <w:rsid w:val="00D72D4F"/>
    <w:rsid w:val="00D74216"/>
    <w:rsid w:val="00D74F86"/>
    <w:rsid w:val="00D76167"/>
    <w:rsid w:val="00D7684F"/>
    <w:rsid w:val="00D76E8A"/>
    <w:rsid w:val="00D77798"/>
    <w:rsid w:val="00D80B35"/>
    <w:rsid w:val="00D82655"/>
    <w:rsid w:val="00D82989"/>
    <w:rsid w:val="00D8314D"/>
    <w:rsid w:val="00D84E04"/>
    <w:rsid w:val="00D8546C"/>
    <w:rsid w:val="00D863DC"/>
    <w:rsid w:val="00D871EA"/>
    <w:rsid w:val="00D87E81"/>
    <w:rsid w:val="00D87EDF"/>
    <w:rsid w:val="00D9027E"/>
    <w:rsid w:val="00D90739"/>
    <w:rsid w:val="00D93E45"/>
    <w:rsid w:val="00D95776"/>
    <w:rsid w:val="00D960DB"/>
    <w:rsid w:val="00D97947"/>
    <w:rsid w:val="00DA16F7"/>
    <w:rsid w:val="00DA32B3"/>
    <w:rsid w:val="00DA4109"/>
    <w:rsid w:val="00DA481F"/>
    <w:rsid w:val="00DA6A36"/>
    <w:rsid w:val="00DB09BF"/>
    <w:rsid w:val="00DB1C4C"/>
    <w:rsid w:val="00DB38DE"/>
    <w:rsid w:val="00DB520E"/>
    <w:rsid w:val="00DB5A9A"/>
    <w:rsid w:val="00DB69D7"/>
    <w:rsid w:val="00DC1266"/>
    <w:rsid w:val="00DC1924"/>
    <w:rsid w:val="00DC4DBD"/>
    <w:rsid w:val="00DC5957"/>
    <w:rsid w:val="00DC7525"/>
    <w:rsid w:val="00DC7E21"/>
    <w:rsid w:val="00DD0520"/>
    <w:rsid w:val="00DD36F0"/>
    <w:rsid w:val="00DD5FE9"/>
    <w:rsid w:val="00DD62CD"/>
    <w:rsid w:val="00DD6C0A"/>
    <w:rsid w:val="00DD7703"/>
    <w:rsid w:val="00DD78D1"/>
    <w:rsid w:val="00DE1E8D"/>
    <w:rsid w:val="00DE2FF7"/>
    <w:rsid w:val="00DE3801"/>
    <w:rsid w:val="00DE593B"/>
    <w:rsid w:val="00DE5B0E"/>
    <w:rsid w:val="00DE6B2C"/>
    <w:rsid w:val="00DE6F02"/>
    <w:rsid w:val="00DF12BB"/>
    <w:rsid w:val="00DF2E36"/>
    <w:rsid w:val="00DF4F63"/>
    <w:rsid w:val="00DF54DF"/>
    <w:rsid w:val="00DF7AA5"/>
    <w:rsid w:val="00E004A8"/>
    <w:rsid w:val="00E0171A"/>
    <w:rsid w:val="00E02201"/>
    <w:rsid w:val="00E050A6"/>
    <w:rsid w:val="00E0575A"/>
    <w:rsid w:val="00E06B18"/>
    <w:rsid w:val="00E103E8"/>
    <w:rsid w:val="00E104E2"/>
    <w:rsid w:val="00E1080D"/>
    <w:rsid w:val="00E12977"/>
    <w:rsid w:val="00E13076"/>
    <w:rsid w:val="00E158E7"/>
    <w:rsid w:val="00E1593D"/>
    <w:rsid w:val="00E15B85"/>
    <w:rsid w:val="00E17700"/>
    <w:rsid w:val="00E17C8C"/>
    <w:rsid w:val="00E17D1C"/>
    <w:rsid w:val="00E21B8C"/>
    <w:rsid w:val="00E2227A"/>
    <w:rsid w:val="00E23DD3"/>
    <w:rsid w:val="00E2440F"/>
    <w:rsid w:val="00E32A53"/>
    <w:rsid w:val="00E33361"/>
    <w:rsid w:val="00E360B2"/>
    <w:rsid w:val="00E36101"/>
    <w:rsid w:val="00E36769"/>
    <w:rsid w:val="00E37081"/>
    <w:rsid w:val="00E37089"/>
    <w:rsid w:val="00E403C0"/>
    <w:rsid w:val="00E413F8"/>
    <w:rsid w:val="00E44FD4"/>
    <w:rsid w:val="00E474B1"/>
    <w:rsid w:val="00E47682"/>
    <w:rsid w:val="00E47DEF"/>
    <w:rsid w:val="00E538F8"/>
    <w:rsid w:val="00E609E7"/>
    <w:rsid w:val="00E6131E"/>
    <w:rsid w:val="00E6242A"/>
    <w:rsid w:val="00E62C54"/>
    <w:rsid w:val="00E63D54"/>
    <w:rsid w:val="00E65AE3"/>
    <w:rsid w:val="00E65F0F"/>
    <w:rsid w:val="00E66006"/>
    <w:rsid w:val="00E7025F"/>
    <w:rsid w:val="00E7062E"/>
    <w:rsid w:val="00E70724"/>
    <w:rsid w:val="00E7097E"/>
    <w:rsid w:val="00E71BFE"/>
    <w:rsid w:val="00E71F54"/>
    <w:rsid w:val="00E72D89"/>
    <w:rsid w:val="00E73241"/>
    <w:rsid w:val="00E74C14"/>
    <w:rsid w:val="00E75955"/>
    <w:rsid w:val="00E75CAC"/>
    <w:rsid w:val="00E75E25"/>
    <w:rsid w:val="00E76FAA"/>
    <w:rsid w:val="00E83FF4"/>
    <w:rsid w:val="00E859FF"/>
    <w:rsid w:val="00E85B87"/>
    <w:rsid w:val="00E871FC"/>
    <w:rsid w:val="00E87CA7"/>
    <w:rsid w:val="00E915D9"/>
    <w:rsid w:val="00E91A7E"/>
    <w:rsid w:val="00E91C4B"/>
    <w:rsid w:val="00E93D80"/>
    <w:rsid w:val="00E941A2"/>
    <w:rsid w:val="00E95918"/>
    <w:rsid w:val="00EA09EE"/>
    <w:rsid w:val="00EA28E4"/>
    <w:rsid w:val="00EA2C57"/>
    <w:rsid w:val="00EA3139"/>
    <w:rsid w:val="00EA5C4F"/>
    <w:rsid w:val="00EB133F"/>
    <w:rsid w:val="00EB1704"/>
    <w:rsid w:val="00EB442F"/>
    <w:rsid w:val="00EB4787"/>
    <w:rsid w:val="00EB5DF0"/>
    <w:rsid w:val="00EC03FB"/>
    <w:rsid w:val="00EC085E"/>
    <w:rsid w:val="00EC20A7"/>
    <w:rsid w:val="00EC214A"/>
    <w:rsid w:val="00EC4243"/>
    <w:rsid w:val="00EC5C07"/>
    <w:rsid w:val="00EC5D78"/>
    <w:rsid w:val="00EC6123"/>
    <w:rsid w:val="00EC6347"/>
    <w:rsid w:val="00ECB721"/>
    <w:rsid w:val="00ED00C6"/>
    <w:rsid w:val="00ED014A"/>
    <w:rsid w:val="00ED16FA"/>
    <w:rsid w:val="00ED298B"/>
    <w:rsid w:val="00ED2C87"/>
    <w:rsid w:val="00ED375F"/>
    <w:rsid w:val="00ED38D3"/>
    <w:rsid w:val="00ED3ECB"/>
    <w:rsid w:val="00ED5D78"/>
    <w:rsid w:val="00ED6213"/>
    <w:rsid w:val="00ED6445"/>
    <w:rsid w:val="00ED6468"/>
    <w:rsid w:val="00ED6908"/>
    <w:rsid w:val="00EE1972"/>
    <w:rsid w:val="00EE2976"/>
    <w:rsid w:val="00EE49E5"/>
    <w:rsid w:val="00EE4CCA"/>
    <w:rsid w:val="00EE5B08"/>
    <w:rsid w:val="00EE6360"/>
    <w:rsid w:val="00EE6E0F"/>
    <w:rsid w:val="00EF0A9C"/>
    <w:rsid w:val="00EF0AF6"/>
    <w:rsid w:val="00EF0F9A"/>
    <w:rsid w:val="00EF2636"/>
    <w:rsid w:val="00EF30C8"/>
    <w:rsid w:val="00EF460C"/>
    <w:rsid w:val="00EF6F55"/>
    <w:rsid w:val="00EF72A9"/>
    <w:rsid w:val="00EF75CB"/>
    <w:rsid w:val="00F0153A"/>
    <w:rsid w:val="00F025C0"/>
    <w:rsid w:val="00F03678"/>
    <w:rsid w:val="00F04612"/>
    <w:rsid w:val="00F05588"/>
    <w:rsid w:val="00F067FE"/>
    <w:rsid w:val="00F06EAC"/>
    <w:rsid w:val="00F07262"/>
    <w:rsid w:val="00F1077A"/>
    <w:rsid w:val="00F12083"/>
    <w:rsid w:val="00F15093"/>
    <w:rsid w:val="00F170E8"/>
    <w:rsid w:val="00F21587"/>
    <w:rsid w:val="00F2391E"/>
    <w:rsid w:val="00F24492"/>
    <w:rsid w:val="00F25826"/>
    <w:rsid w:val="00F30658"/>
    <w:rsid w:val="00F31494"/>
    <w:rsid w:val="00F317BA"/>
    <w:rsid w:val="00F31F5C"/>
    <w:rsid w:val="00F33887"/>
    <w:rsid w:val="00F35692"/>
    <w:rsid w:val="00F36896"/>
    <w:rsid w:val="00F379B1"/>
    <w:rsid w:val="00F37FCD"/>
    <w:rsid w:val="00F438B1"/>
    <w:rsid w:val="00F4510E"/>
    <w:rsid w:val="00F4757C"/>
    <w:rsid w:val="00F47C74"/>
    <w:rsid w:val="00F5059A"/>
    <w:rsid w:val="00F507FA"/>
    <w:rsid w:val="00F50868"/>
    <w:rsid w:val="00F509C0"/>
    <w:rsid w:val="00F51CE5"/>
    <w:rsid w:val="00F5273A"/>
    <w:rsid w:val="00F54A72"/>
    <w:rsid w:val="00F55A9E"/>
    <w:rsid w:val="00F5600C"/>
    <w:rsid w:val="00F6041D"/>
    <w:rsid w:val="00F6084E"/>
    <w:rsid w:val="00F60E91"/>
    <w:rsid w:val="00F61194"/>
    <w:rsid w:val="00F6145F"/>
    <w:rsid w:val="00F614B9"/>
    <w:rsid w:val="00F632A1"/>
    <w:rsid w:val="00F63BE7"/>
    <w:rsid w:val="00F6489B"/>
    <w:rsid w:val="00F65C2C"/>
    <w:rsid w:val="00F65EF5"/>
    <w:rsid w:val="00F67E6D"/>
    <w:rsid w:val="00F72D75"/>
    <w:rsid w:val="00F73A0C"/>
    <w:rsid w:val="00F73EE2"/>
    <w:rsid w:val="00F743D8"/>
    <w:rsid w:val="00F74BCB"/>
    <w:rsid w:val="00F7502C"/>
    <w:rsid w:val="00F75123"/>
    <w:rsid w:val="00F762CE"/>
    <w:rsid w:val="00F76748"/>
    <w:rsid w:val="00F77E66"/>
    <w:rsid w:val="00F81A55"/>
    <w:rsid w:val="00F82E55"/>
    <w:rsid w:val="00F831C8"/>
    <w:rsid w:val="00F8369D"/>
    <w:rsid w:val="00F85307"/>
    <w:rsid w:val="00F86ACF"/>
    <w:rsid w:val="00F918E0"/>
    <w:rsid w:val="00F91E33"/>
    <w:rsid w:val="00F92451"/>
    <w:rsid w:val="00F92F7C"/>
    <w:rsid w:val="00F94678"/>
    <w:rsid w:val="00F976CB"/>
    <w:rsid w:val="00FA06EE"/>
    <w:rsid w:val="00FA2A0A"/>
    <w:rsid w:val="00FA2E7E"/>
    <w:rsid w:val="00FA59F5"/>
    <w:rsid w:val="00FA666E"/>
    <w:rsid w:val="00FA68D5"/>
    <w:rsid w:val="00FA6C00"/>
    <w:rsid w:val="00FB0E26"/>
    <w:rsid w:val="00FB1B0A"/>
    <w:rsid w:val="00FB1E10"/>
    <w:rsid w:val="00FB2ED7"/>
    <w:rsid w:val="00FB38F1"/>
    <w:rsid w:val="00FB4B77"/>
    <w:rsid w:val="00FB52B1"/>
    <w:rsid w:val="00FB545E"/>
    <w:rsid w:val="00FB5FF6"/>
    <w:rsid w:val="00FB6BBA"/>
    <w:rsid w:val="00FC1BBD"/>
    <w:rsid w:val="00FC3B7E"/>
    <w:rsid w:val="00FC4715"/>
    <w:rsid w:val="00FC5B0D"/>
    <w:rsid w:val="00FC5F38"/>
    <w:rsid w:val="00FC694A"/>
    <w:rsid w:val="00FD0DF8"/>
    <w:rsid w:val="00FD3CC1"/>
    <w:rsid w:val="00FD414D"/>
    <w:rsid w:val="00FD5A44"/>
    <w:rsid w:val="00FE328B"/>
    <w:rsid w:val="00FE3402"/>
    <w:rsid w:val="00FE49F5"/>
    <w:rsid w:val="00FE5F90"/>
    <w:rsid w:val="00FE60AC"/>
    <w:rsid w:val="00FF082E"/>
    <w:rsid w:val="00FF1165"/>
    <w:rsid w:val="00FF4CD7"/>
    <w:rsid w:val="00FF51D7"/>
    <w:rsid w:val="00FF576D"/>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 w:type="paragraph" w:styleId="NormalWeb">
    <w:name w:val="Normal (Web)"/>
    <w:basedOn w:val="Normal"/>
    <w:uiPriority w:val="99"/>
    <w:unhideWhenUsed/>
    <w:rsid w:val="00206423"/>
    <w:pPr>
      <w:spacing w:before="100" w:beforeAutospacing="1" w:after="100" w:afterAutospacing="1"/>
    </w:pPr>
    <w:rPr>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105316684">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41108060">
      <w:bodyDiv w:val="1"/>
      <w:marLeft w:val="0"/>
      <w:marRight w:val="0"/>
      <w:marTop w:val="0"/>
      <w:marBottom w:val="0"/>
      <w:divBdr>
        <w:top w:val="none" w:sz="0" w:space="0" w:color="auto"/>
        <w:left w:val="none" w:sz="0" w:space="0" w:color="auto"/>
        <w:bottom w:val="none" w:sz="0" w:space="0" w:color="auto"/>
        <w:right w:val="none" w:sz="0" w:space="0" w:color="auto"/>
      </w:divBdr>
    </w:div>
    <w:div w:id="2584879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48435829">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42023424">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230268348">
      <w:bodyDiv w:val="1"/>
      <w:marLeft w:val="0"/>
      <w:marRight w:val="0"/>
      <w:marTop w:val="0"/>
      <w:marBottom w:val="0"/>
      <w:divBdr>
        <w:top w:val="none" w:sz="0" w:space="0" w:color="auto"/>
        <w:left w:val="none" w:sz="0" w:space="0" w:color="auto"/>
        <w:bottom w:val="none" w:sz="0" w:space="0" w:color="auto"/>
        <w:right w:val="none" w:sz="0" w:space="0" w:color="auto"/>
      </w:divBdr>
    </w:div>
    <w:div w:id="1285966571">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365136316">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ruchi798/data-science-job-salaries" TargetMode="External"/><Relationship Id="rId18" Type="http://schemas.openxmlformats.org/officeDocument/2006/relationships/hyperlink" Target="https://www.kaggle.com/datasets/ruchi798/data-science-job-salaries" TargetMode="Externa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kaggle.com/datasets/hummaamqaasim/jobs-in-data/data" TargetMode="External"/><Relationship Id="rId17" Type="http://schemas.openxmlformats.org/officeDocument/2006/relationships/hyperlink" Target="https://www.kaggle.com/datasets/hummaamqaasim/jobs-in-data/data" TargetMode="External"/><Relationship Id="rId2" Type="http://schemas.openxmlformats.org/officeDocument/2006/relationships/customXml" Target="../customXml/item2.xml"/><Relationship Id="rId16" Type="http://schemas.openxmlformats.org/officeDocument/2006/relationships/hyperlink" Target="https://www.kaggle.com/datasets/beridzeg45/data-analyst-salaries-in-the-usa/data" TargetMode="External"/><Relationship Id="rId20" Type="http://schemas.openxmlformats.org/officeDocument/2006/relationships/hyperlink" Target="https://www.kaggle.com/datasets/devario/uk-data-science-jobs-datas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beridzeg45/data-analyst-salaries-in-the-usa/data" TargetMode="External"/><Relationship Id="rId24" Type="http://schemas.microsoft.com/office/2020/10/relationships/intelligence" Target="intelligence2.xml"/><Relationship Id="rId5" Type="http://schemas.openxmlformats.org/officeDocument/2006/relationships/settings" Target="settings.xml"/><Relationship Id="rId15" Type="http://schemas.openxmlformats.org/officeDocument/2006/relationships/hyperlink" Target="https://www.kaggle.com/datasets/devario/uk-data-science-jobs-dataset"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kaggle.com/datasets/sadeghhoushyar/data-scientist-jobs-in-canada-indeed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datasets/sadeghhoushyar/data-scientist-jobs-in-canada-indeedcom"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10181</TotalTime>
  <Pages>33</Pages>
  <Words>7738</Words>
  <Characters>44113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Daniel Cucinotta</cp:lastModifiedBy>
  <cp:revision>1225</cp:revision>
  <dcterms:created xsi:type="dcterms:W3CDTF">2023-07-29T15:16:00Z</dcterms:created>
  <dcterms:modified xsi:type="dcterms:W3CDTF">2024-06-03T17:55:00Z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