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Floor 3 | Subtitles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Descent Begins”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“This floor didn’t greet me. It judged me.”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“Violence – The Echoes of Impact”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“Violence didn’t strike me. It waited for me to choose.”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“Fraud – The Shifting Path”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“Fraud didn’t lie to me. It let me lie to myself.”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“Treachery – The Frozen Crossing”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“Treachery didn’t accuse me. It remembered me.”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Final Platform”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final boss didn’t rise. </w:t>
      </w:r>
      <w:commentRangeStart w:id="0"/>
      <w:r w:rsidDel="00000000" w:rsidR="00000000" w:rsidRPr="00000000">
        <w:rPr>
          <w:i w:val="1"/>
          <w:rtl w:val="0"/>
        </w:rPr>
        <w:t xml:space="preserve">He had always been there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rtl w:val="0"/>
        </w:rPr>
        <w:t xml:space="preserve">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“The Mirror”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wasn’t fighting a monster. I was facing the one I used to be.”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7: “The Duel Within”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didn’t fight to win. I fought to change.”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8: “The Door That Waits”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wasn’t running anymore. I was fulfilling it.”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SE ANN ETANG" w:id="0" w:date="2025-10-06T13:45:16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yung final boss is yung old self niya which is yung masama, kasi sa part na to parang na redempt na sha ganern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