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165B" w14:textId="77777777" w:rsidR="00977997" w:rsidRPr="00F6372C" w:rsidRDefault="00977997" w:rsidP="00977997">
      <w:pPr>
        <w:pStyle w:val="TitredeChapitre"/>
        <w:rPr>
          <w:i/>
          <w:iCs/>
        </w:rPr>
      </w:pPr>
      <w:r w:rsidRPr="00F6372C">
        <w:rPr>
          <w:i/>
          <w:iCs/>
        </w:rPr>
        <w:t>L’AUTRE RÉALITÉ</w:t>
      </w:r>
    </w:p>
    <w:p w14:paraId="567C7068" w14:textId="77777777" w:rsidR="00977997" w:rsidRDefault="00977997" w:rsidP="00977997">
      <w:pPr>
        <w:pStyle w:val="Manuscrit"/>
        <w:ind w:right="-142"/>
      </w:pPr>
    </w:p>
    <w:p w14:paraId="7EF12D54" w14:textId="77777777" w:rsidR="00977997" w:rsidRDefault="00977997" w:rsidP="00977997">
      <w:pPr>
        <w:pStyle w:val="Manuscrit"/>
        <w:ind w:right="-142"/>
      </w:pPr>
    </w:p>
    <w:p w14:paraId="48C4EAA3" w14:textId="5C091737" w:rsidR="00ED0B27" w:rsidRPr="00ED0B27" w:rsidRDefault="00ED0B27" w:rsidP="00ED0B27">
      <w:pPr>
        <w:pStyle w:val="Manuscrit"/>
        <w:ind w:right="-142"/>
      </w:pPr>
      <w:r w:rsidRPr="00ED0B27">
        <w:t>Depuis plus d’un siècle, la science explore une réalité qui ne cesse de lui résister. Du monde quantique aux structures du cosmos, ses découvertes mettent en lumière des paradoxes qui interrogent nos certitudes les plus fondamentales. Les travaux consacrés aux états modifiés de conscience prolongent ce questionnement</w:t>
      </w:r>
      <w:r>
        <w:t xml:space="preserve"> : </w:t>
      </w:r>
      <w:r w:rsidRPr="00ED0B27">
        <w:t>la réalité que nous percevons par nos sens n’est peut-être que la partie émergée d’un ensemble infiniment plus vaste.</w:t>
      </w:r>
    </w:p>
    <w:p w14:paraId="456A4B01" w14:textId="43DBABAB" w:rsidR="00ED0B27" w:rsidRPr="00ED0B27" w:rsidRDefault="00ED0B27" w:rsidP="00ED0B27">
      <w:pPr>
        <w:pStyle w:val="Manuscrit"/>
        <w:ind w:right="-142"/>
      </w:pPr>
      <w:r w:rsidRPr="00ED0B27">
        <w:t xml:space="preserve">Hypnose, méditation, transe, rêve ou expériences induites par </w:t>
      </w:r>
      <w:r>
        <w:t>d</w:t>
      </w:r>
      <w:r w:rsidRPr="00ED0B27">
        <w:t xml:space="preserve">es substances </w:t>
      </w:r>
      <w:r>
        <w:t>hallucinogènes révèlent</w:t>
      </w:r>
      <w:r w:rsidRPr="00ED0B27">
        <w:t>, lorsqu’elles sont étudiées avec méthode, une singulière autonomie de la conscience à l’égard du corps. Une autonomie qui semble s’exprimer avec une intensité particulière à l’approche de la mort. Ces observations, longtemps marginales, s’appuient aujourd’hui sur un corpus de données suffisamment consistant pour que des chercheurs envisagent sérieusement l’hypothèse d’une survie de la conscience.</w:t>
      </w:r>
    </w:p>
    <w:p w14:paraId="388C1F06" w14:textId="77777777" w:rsidR="00ED0B27" w:rsidRDefault="00ED0B27" w:rsidP="00ED0B27">
      <w:pPr>
        <w:pStyle w:val="Manuscrit"/>
        <w:ind w:right="-142"/>
      </w:pPr>
    </w:p>
    <w:p w14:paraId="19CC2C66" w14:textId="468B56A9" w:rsidR="00ED0B27" w:rsidRPr="00ED0B27" w:rsidRDefault="00ED0B27" w:rsidP="00ED0B27">
      <w:pPr>
        <w:pStyle w:val="Manuscrit"/>
        <w:ind w:right="-142"/>
      </w:pPr>
      <w:r w:rsidRPr="00F6372C">
        <w:rPr>
          <w:b/>
          <w:bCs w:val="0"/>
        </w:rPr>
        <w:t xml:space="preserve">Daniel Maurer </w:t>
      </w:r>
      <w:r>
        <w:t xml:space="preserve">a </w:t>
      </w:r>
      <w:r w:rsidRPr="00ED0B27">
        <w:t>consacr</w:t>
      </w:r>
      <w:r>
        <w:t>é plus de vingt ans à l’étude d</w:t>
      </w:r>
      <w:r w:rsidRPr="00ED0B27">
        <w:t xml:space="preserve">es vécus </w:t>
      </w:r>
      <w:r>
        <w:t>de la conscience à l’approche de la mort.</w:t>
      </w:r>
      <w:r w:rsidRPr="00ED0B27">
        <w:t xml:space="preserve"> </w:t>
      </w:r>
      <w:r>
        <w:t xml:space="preserve">On lui doit deux livres qui font autorité en la matière : </w:t>
      </w:r>
      <w:r w:rsidR="009C05DA" w:rsidRPr="00ED0B27">
        <w:rPr>
          <w:i/>
          <w:iCs/>
        </w:rPr>
        <w:t>La Vie à corps perdu</w:t>
      </w:r>
      <w:r w:rsidR="009C05DA">
        <w:rPr>
          <w:i/>
          <w:iCs/>
        </w:rPr>
        <w:t xml:space="preserve"> </w:t>
      </w:r>
      <w:r w:rsidR="009C05DA" w:rsidRPr="009C05DA">
        <w:t xml:space="preserve">(Ed. </w:t>
      </w:r>
      <w:proofErr w:type="gramStart"/>
      <w:r w:rsidR="009C05DA" w:rsidRPr="009C05DA">
        <w:t>des</w:t>
      </w:r>
      <w:proofErr w:type="gramEnd"/>
      <w:r w:rsidR="009C05DA" w:rsidRPr="009C05DA">
        <w:t xml:space="preserve"> 3 Monts, 2001)</w:t>
      </w:r>
      <w:r w:rsidR="009C05DA">
        <w:t xml:space="preserve"> </w:t>
      </w:r>
      <w:r w:rsidR="009C05DA">
        <w:t>et</w:t>
      </w:r>
      <w:r w:rsidR="009C05DA" w:rsidRPr="00F6372C">
        <w:rPr>
          <w:i/>
          <w:iCs/>
        </w:rPr>
        <w:t xml:space="preserve"> </w:t>
      </w:r>
      <w:r w:rsidRPr="00F6372C">
        <w:rPr>
          <w:i/>
          <w:iCs/>
        </w:rPr>
        <w:t>Les Expériences de mort imminente</w:t>
      </w:r>
      <w:r>
        <w:t xml:space="preserve"> </w:t>
      </w:r>
      <w:r w:rsidR="009C05DA">
        <w:t>(Ed. Le Rocher, 2005)</w:t>
      </w:r>
      <w:r>
        <w:t>. I</w:t>
      </w:r>
      <w:r w:rsidRPr="00ED0B27">
        <w:t>l propose dans cet essai une réflexion rigoureuse et accessible, à la croisée de la science contemporaine, de l’exploration intérieure et des grandes interrogations philosophiques sur la nature de la conscience et de la mort.</w:t>
      </w:r>
    </w:p>
    <w:sectPr w:rsidR="00ED0B27" w:rsidRPr="00ED0B27" w:rsidSect="00977997">
      <w:footnotePr>
        <w:numRestart w:val="eachSect"/>
      </w:footnotePr>
      <w:pgSz w:w="7938" w:h="12247"/>
      <w:pgMar w:top="1418" w:right="1418" w:bottom="1418" w:left="1418"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97"/>
    <w:rsid w:val="00062FD7"/>
    <w:rsid w:val="000C18E8"/>
    <w:rsid w:val="001F6E2E"/>
    <w:rsid w:val="003E0A30"/>
    <w:rsid w:val="00440EDC"/>
    <w:rsid w:val="005334C3"/>
    <w:rsid w:val="0058469B"/>
    <w:rsid w:val="00620690"/>
    <w:rsid w:val="00645C50"/>
    <w:rsid w:val="007D6BED"/>
    <w:rsid w:val="008B7F1D"/>
    <w:rsid w:val="009454EC"/>
    <w:rsid w:val="00977997"/>
    <w:rsid w:val="009B22D2"/>
    <w:rsid w:val="009C05DA"/>
    <w:rsid w:val="00B219A6"/>
    <w:rsid w:val="00B63132"/>
    <w:rsid w:val="00BF7F1D"/>
    <w:rsid w:val="00CE670F"/>
    <w:rsid w:val="00DC1EAB"/>
    <w:rsid w:val="00E10BE4"/>
    <w:rsid w:val="00E81E39"/>
    <w:rsid w:val="00ED0B27"/>
    <w:rsid w:val="00F6372C"/>
    <w:rsid w:val="00F97C19"/>
    <w:rsid w:val="00FD6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BE9D"/>
  <w15:chartTrackingRefBased/>
  <w15:docId w15:val="{42378E13-5306-474B-9071-3C374398C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0A30"/>
  </w:style>
  <w:style w:type="paragraph" w:styleId="Titre1">
    <w:name w:val="heading 1"/>
    <w:basedOn w:val="Normal"/>
    <w:next w:val="Normal"/>
    <w:link w:val="Titre1Car"/>
    <w:uiPriority w:val="9"/>
    <w:qFormat/>
    <w:rsid w:val="00977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77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779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779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779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779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79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79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79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eldenote">
    <w:name w:val="Appel de note"/>
    <w:basedOn w:val="Policepardfaut"/>
    <w:qFormat/>
    <w:rsid w:val="00062FD7"/>
    <w:rPr>
      <w:rFonts w:ascii="Times New Roman" w:eastAsia="Calibri" w:hAnsi="Times New Roman" w:cs="Calibri"/>
      <w:b w:val="0"/>
      <w:bCs/>
      <w:i w:val="0"/>
      <w:dstrike w:val="0"/>
      <w:sz w:val="22"/>
      <w:szCs w:val="32"/>
      <w:vertAlign w:val="superscript"/>
    </w:rPr>
  </w:style>
  <w:style w:type="character" w:customStyle="1" w:styleId="Titre1Car">
    <w:name w:val="Titre 1 Car"/>
    <w:basedOn w:val="Policepardfaut"/>
    <w:link w:val="Titre1"/>
    <w:uiPriority w:val="9"/>
    <w:rsid w:val="009779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779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779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779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779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779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79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79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7997"/>
    <w:rPr>
      <w:rFonts w:eastAsiaTheme="majorEastAsia" w:cstheme="majorBidi"/>
      <w:color w:val="272727" w:themeColor="text1" w:themeTint="D8"/>
    </w:rPr>
  </w:style>
  <w:style w:type="paragraph" w:styleId="Titre">
    <w:name w:val="Title"/>
    <w:basedOn w:val="Normal"/>
    <w:next w:val="Normal"/>
    <w:link w:val="TitreCar"/>
    <w:uiPriority w:val="10"/>
    <w:qFormat/>
    <w:rsid w:val="00977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79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79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79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7997"/>
    <w:pPr>
      <w:spacing w:before="160"/>
      <w:jc w:val="center"/>
    </w:pPr>
    <w:rPr>
      <w:i/>
      <w:iCs/>
      <w:color w:val="404040" w:themeColor="text1" w:themeTint="BF"/>
    </w:rPr>
  </w:style>
  <w:style w:type="character" w:customStyle="1" w:styleId="CitationCar">
    <w:name w:val="Citation Car"/>
    <w:basedOn w:val="Policepardfaut"/>
    <w:link w:val="Citation"/>
    <w:uiPriority w:val="29"/>
    <w:rsid w:val="00977997"/>
    <w:rPr>
      <w:i/>
      <w:iCs/>
      <w:color w:val="404040" w:themeColor="text1" w:themeTint="BF"/>
    </w:rPr>
  </w:style>
  <w:style w:type="paragraph" w:styleId="Paragraphedeliste">
    <w:name w:val="List Paragraph"/>
    <w:basedOn w:val="Normal"/>
    <w:uiPriority w:val="34"/>
    <w:qFormat/>
    <w:rsid w:val="00977997"/>
    <w:pPr>
      <w:ind w:left="720"/>
      <w:contextualSpacing/>
    </w:pPr>
  </w:style>
  <w:style w:type="character" w:styleId="Accentuationintense">
    <w:name w:val="Intense Emphasis"/>
    <w:basedOn w:val="Policepardfaut"/>
    <w:uiPriority w:val="21"/>
    <w:qFormat/>
    <w:rsid w:val="00977997"/>
    <w:rPr>
      <w:i/>
      <w:iCs/>
      <w:color w:val="2F5496" w:themeColor="accent1" w:themeShade="BF"/>
    </w:rPr>
  </w:style>
  <w:style w:type="paragraph" w:styleId="Citationintense">
    <w:name w:val="Intense Quote"/>
    <w:basedOn w:val="Normal"/>
    <w:next w:val="Normal"/>
    <w:link w:val="CitationintenseCar"/>
    <w:uiPriority w:val="30"/>
    <w:qFormat/>
    <w:rsid w:val="00977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77997"/>
    <w:rPr>
      <w:i/>
      <w:iCs/>
      <w:color w:val="2F5496" w:themeColor="accent1" w:themeShade="BF"/>
    </w:rPr>
  </w:style>
  <w:style w:type="character" w:styleId="Rfrenceintense">
    <w:name w:val="Intense Reference"/>
    <w:basedOn w:val="Policepardfaut"/>
    <w:uiPriority w:val="32"/>
    <w:qFormat/>
    <w:rsid w:val="00977997"/>
    <w:rPr>
      <w:b/>
      <w:bCs/>
      <w:smallCaps/>
      <w:color w:val="2F5496" w:themeColor="accent1" w:themeShade="BF"/>
      <w:spacing w:val="5"/>
    </w:rPr>
  </w:style>
  <w:style w:type="paragraph" w:customStyle="1" w:styleId="Manuscrit">
    <w:name w:val="Manuscrit"/>
    <w:basedOn w:val="Normal"/>
    <w:link w:val="ManuscritCar"/>
    <w:qFormat/>
    <w:rsid w:val="00977997"/>
    <w:pPr>
      <w:tabs>
        <w:tab w:val="right" w:pos="1134"/>
      </w:tabs>
      <w:spacing w:after="0" w:line="240" w:lineRule="auto"/>
      <w:ind w:firstLine="284"/>
      <w:contextualSpacing/>
      <w:jc w:val="both"/>
    </w:pPr>
    <w:rPr>
      <w:rFonts w:ascii="Times New Roman" w:eastAsia="Calibri" w:hAnsi="Times New Roman" w:cs="Calibri"/>
      <w:bCs/>
      <w:kern w:val="0"/>
      <w:szCs w:val="32"/>
      <w:lang w:eastAsia="fr-FR"/>
      <w14:ligatures w14:val="none"/>
    </w:rPr>
  </w:style>
  <w:style w:type="character" w:customStyle="1" w:styleId="ManuscritCar">
    <w:name w:val="Manuscrit Car"/>
    <w:link w:val="Manuscrit"/>
    <w:rsid w:val="00977997"/>
    <w:rPr>
      <w:rFonts w:ascii="Times New Roman" w:eastAsia="Calibri" w:hAnsi="Times New Roman" w:cs="Calibri"/>
      <w:bCs/>
      <w:kern w:val="0"/>
      <w:szCs w:val="32"/>
      <w:lang w:eastAsia="fr-FR"/>
      <w14:ligatures w14:val="none"/>
    </w:rPr>
  </w:style>
  <w:style w:type="paragraph" w:customStyle="1" w:styleId="TitredeChapitre">
    <w:name w:val="Titre de Chapitre"/>
    <w:basedOn w:val="Manuscrit"/>
    <w:next w:val="Normal"/>
    <w:link w:val="TitredeChapitreCar"/>
    <w:qFormat/>
    <w:rsid w:val="00977997"/>
    <w:pPr>
      <w:ind w:firstLine="0"/>
      <w:jc w:val="center"/>
      <w:outlineLvl w:val="1"/>
    </w:pPr>
    <w:rPr>
      <w:b/>
      <w:sz w:val="32"/>
    </w:rPr>
  </w:style>
  <w:style w:type="character" w:customStyle="1" w:styleId="TitredeChapitreCar">
    <w:name w:val="Titre de Chapitre Car"/>
    <w:link w:val="TitredeChapitre"/>
    <w:rsid w:val="00977997"/>
    <w:rPr>
      <w:rFonts w:ascii="Times New Roman" w:eastAsia="Calibri" w:hAnsi="Times New Roman" w:cs="Calibri"/>
      <w:b/>
      <w:bCs/>
      <w:kern w:val="0"/>
      <w:sz w:val="32"/>
      <w:szCs w:val="32"/>
      <w:lang w:eastAsia="fr-FR"/>
      <w14:ligatures w14:val="none"/>
    </w:rPr>
  </w:style>
  <w:style w:type="paragraph" w:styleId="NormalWeb">
    <w:name w:val="Normal (Web)"/>
    <w:basedOn w:val="Normal"/>
    <w:uiPriority w:val="99"/>
    <w:semiHidden/>
    <w:unhideWhenUsed/>
    <w:rsid w:val="00ED0B2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ED0B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223</Words>
  <Characters>1231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Maurer</dc:creator>
  <cp:keywords/>
  <dc:description/>
  <cp:lastModifiedBy>Daniel Maurer</cp:lastModifiedBy>
  <cp:revision>9</cp:revision>
  <dcterms:created xsi:type="dcterms:W3CDTF">2026-02-02T08:47:00Z</dcterms:created>
  <dcterms:modified xsi:type="dcterms:W3CDTF">2026-02-04T09:20:00Z</dcterms:modified>
</cp:coreProperties>
</file>