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A88" w:rsidRPr="00445A88" w:rsidRDefault="00445A88">
      <w:pPr>
        <w:rPr>
          <w:i/>
          <w:color w:val="0000FF"/>
          <w:sz w:val="28"/>
        </w:rPr>
      </w:pPr>
      <w:r>
        <w:rPr>
          <w:b/>
          <w:sz w:val="28"/>
        </w:rPr>
        <w:t xml:space="preserve">Spike: </w:t>
      </w:r>
      <w:r w:rsidR="00E639A5">
        <w:rPr>
          <w:rStyle w:val="SubtleReference"/>
        </w:rPr>
        <w:t>Spike_8</w:t>
      </w:r>
      <w:r w:rsidRPr="00445A88">
        <w:rPr>
          <w:i/>
          <w:color w:val="0000FF"/>
          <w:sz w:val="28"/>
        </w:rPr>
        <w:t xml:space="preserve"> </w:t>
      </w:r>
    </w:p>
    <w:p w:rsidR="00445A88" w:rsidRPr="00445A88" w:rsidRDefault="00445A88">
      <w:pPr>
        <w:rPr>
          <w:b/>
          <w:color w:val="FF0000"/>
          <w:sz w:val="28"/>
        </w:rPr>
      </w:pPr>
      <w:r>
        <w:rPr>
          <w:b/>
          <w:sz w:val="28"/>
        </w:rPr>
        <w:t xml:space="preserve">Title: </w:t>
      </w:r>
      <w:r w:rsidR="00E639A5">
        <w:rPr>
          <w:rStyle w:val="SubtleReference"/>
        </w:rPr>
        <w:t>Tactical Steering</w:t>
      </w:r>
    </w:p>
    <w:p w:rsidR="005126E1" w:rsidRDefault="005126E1">
      <w:pPr>
        <w:rPr>
          <w:b/>
          <w:sz w:val="24"/>
        </w:rPr>
      </w:pPr>
    </w:p>
    <w:p w:rsidR="00445A88" w:rsidRPr="005126E1" w:rsidRDefault="00445A88">
      <w:pPr>
        <w:rPr>
          <w:b/>
          <w:sz w:val="24"/>
        </w:rPr>
      </w:pPr>
      <w:r w:rsidRPr="005126E1">
        <w:rPr>
          <w:b/>
          <w:sz w:val="24"/>
        </w:rPr>
        <w:t xml:space="preserve">Author: </w:t>
      </w:r>
      <w:r w:rsidR="00E639A5">
        <w:rPr>
          <w:rStyle w:val="SubtleReference"/>
        </w:rPr>
        <w:t>Daniel Newman</w:t>
      </w:r>
      <w:r w:rsidRPr="00D07B2F">
        <w:rPr>
          <w:rStyle w:val="SubtleReference"/>
        </w:rPr>
        <w:t xml:space="preserve">, </w:t>
      </w:r>
      <w:r w:rsidR="00E639A5">
        <w:rPr>
          <w:rStyle w:val="SubtleReference"/>
        </w:rPr>
        <w:t>6449921</w:t>
      </w:r>
    </w:p>
    <w:p w:rsidR="00445A88" w:rsidRPr="005126E1" w:rsidRDefault="00445A88" w:rsidP="00445A88">
      <w:pPr>
        <w:rPr>
          <w:sz w:val="24"/>
        </w:rPr>
      </w:pPr>
    </w:p>
    <w:p w:rsidR="00445A88" w:rsidRDefault="00D07B2F" w:rsidP="00445A88">
      <w:pPr>
        <w:rPr>
          <w:b/>
          <w:sz w:val="24"/>
        </w:rPr>
      </w:pPr>
      <w:r w:rsidRPr="005126E1">
        <w:rPr>
          <w:b/>
          <w:sz w:val="24"/>
        </w:rPr>
        <w:t xml:space="preserve">Goals / deliverables:  </w:t>
      </w:r>
    </w:p>
    <w:p w:rsidR="009704DC" w:rsidRDefault="009704DC" w:rsidP="00445A88">
      <w:pPr>
        <w:rPr>
          <w:sz w:val="24"/>
        </w:rPr>
      </w:pPr>
      <w:r w:rsidRPr="009704DC">
        <w:rPr>
          <w:sz w:val="24"/>
        </w:rPr>
        <w:t>The goal</w:t>
      </w:r>
      <w:r>
        <w:rPr>
          <w:sz w:val="24"/>
        </w:rPr>
        <w:t xml:space="preserve"> of this spike is to extend new behaviour into our autonomous boids to facilitate tactical analysis to support the goal of hiding from a predator</w:t>
      </w:r>
    </w:p>
    <w:p w:rsidR="008E3744" w:rsidRDefault="008E3744" w:rsidP="00445A88">
      <w:pPr>
        <w:rPr>
          <w:sz w:val="24"/>
        </w:rPr>
      </w:pPr>
    </w:p>
    <w:p w:rsidR="008E3744" w:rsidRDefault="008E3744" w:rsidP="008E3744">
      <w:pPr>
        <w:rPr>
          <w:b/>
          <w:sz w:val="24"/>
        </w:rPr>
      </w:pPr>
      <w:r>
        <w:rPr>
          <w:b/>
          <w:sz w:val="24"/>
        </w:rPr>
        <w:t>Repo Link</w:t>
      </w:r>
      <w:r w:rsidRPr="005126E1">
        <w:rPr>
          <w:b/>
          <w:sz w:val="24"/>
        </w:rPr>
        <w:t xml:space="preserve">:  </w:t>
      </w:r>
    </w:p>
    <w:p w:rsidR="008E3744" w:rsidRPr="009704DC" w:rsidRDefault="008E3744" w:rsidP="00445A88">
      <w:pPr>
        <w:rPr>
          <w:sz w:val="24"/>
        </w:rPr>
      </w:pP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Technologies, Tools, and Resources used:</w:t>
      </w:r>
    </w:p>
    <w:p w:rsidR="00445A88" w:rsidRDefault="009704DC" w:rsidP="00445A88">
      <w:pPr>
        <w:pStyle w:val="ColorfulList-Accent11"/>
        <w:numPr>
          <w:ilvl w:val="0"/>
          <w:numId w:val="1"/>
        </w:numPr>
        <w:rPr>
          <w:rStyle w:val="SubtleReference"/>
        </w:rPr>
      </w:pPr>
      <w:r>
        <w:rPr>
          <w:rStyle w:val="SubtleReference"/>
        </w:rPr>
        <w:t>Sublime Text 3 or equivalent Python supported IDE</w:t>
      </w:r>
    </w:p>
    <w:p w:rsidR="009704DC" w:rsidRPr="00D07B2F" w:rsidRDefault="009704DC" w:rsidP="00445A88">
      <w:pPr>
        <w:pStyle w:val="ColorfulList-Accent11"/>
        <w:numPr>
          <w:ilvl w:val="0"/>
          <w:numId w:val="1"/>
        </w:numPr>
        <w:rPr>
          <w:rStyle w:val="SubtleReference"/>
        </w:rPr>
      </w:pPr>
      <w:r>
        <w:rPr>
          <w:rStyle w:val="SubtleReference"/>
        </w:rPr>
        <w:t>Python 3.6.4</w:t>
      </w:r>
    </w:p>
    <w:p w:rsidR="009704DC" w:rsidRDefault="009704DC">
      <w:pPr>
        <w:rPr>
          <w:rStyle w:val="SubtleReference"/>
        </w:rPr>
      </w:pPr>
      <w:r>
        <w:rPr>
          <w:rStyle w:val="SubtleReference"/>
        </w:rPr>
        <w:br w:type="page"/>
      </w: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 xml:space="preserve">Tasks undertaken: </w:t>
      </w:r>
    </w:p>
    <w:p w:rsidR="00D07B2F" w:rsidRPr="00C31265" w:rsidRDefault="00C31265" w:rsidP="00D07B2F">
      <w:pPr>
        <w:pStyle w:val="ColorfulList-Accent11"/>
        <w:ind w:left="0"/>
        <w:rPr>
          <w:sz w:val="24"/>
        </w:rPr>
      </w:pPr>
      <w:r w:rsidRPr="00C31265">
        <w:rPr>
          <w:sz w:val="24"/>
        </w:rPr>
        <w:t>We need</w:t>
      </w:r>
      <w:r>
        <w:rPr>
          <w:sz w:val="24"/>
        </w:rPr>
        <w:t xml:space="preserve"> to generate some obstacles for our boids to hide behind, so we created a class to comprise the objects we need to generate. This is our Obstacle class.</w:t>
      </w:r>
    </w:p>
    <w:p w:rsidR="00C31265" w:rsidRDefault="00C31265">
      <w:pPr>
        <w:rPr>
          <w:b/>
          <w:sz w:val="24"/>
        </w:rPr>
      </w:pPr>
    </w:p>
    <w:p w:rsidR="00C31265" w:rsidRDefault="00C31265">
      <w:pPr>
        <w:rPr>
          <w:b/>
          <w:sz w:val="24"/>
        </w:rPr>
      </w:pPr>
      <w:r>
        <w:rPr>
          <w:noProof/>
          <w:lang w:val="en-US" w:eastAsia="en-US"/>
        </w:rPr>
        <w:drawing>
          <wp:inline distT="0" distB="0" distL="0" distR="0" wp14:anchorId="4844AAAE" wp14:editId="444569BF">
            <wp:extent cx="5676900" cy="360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6900" cy="3609975"/>
                    </a:xfrm>
                    <a:prstGeom prst="rect">
                      <a:avLst/>
                    </a:prstGeom>
                  </pic:spPr>
                </pic:pic>
              </a:graphicData>
            </a:graphic>
          </wp:inline>
        </w:drawing>
      </w:r>
    </w:p>
    <w:p w:rsidR="00C31265" w:rsidRDefault="00C31265">
      <w:pPr>
        <w:rPr>
          <w:b/>
          <w:sz w:val="24"/>
        </w:rPr>
      </w:pPr>
    </w:p>
    <w:p w:rsidR="00C31265" w:rsidRDefault="00C31265">
      <w:pPr>
        <w:rPr>
          <w:sz w:val="24"/>
        </w:rPr>
      </w:pPr>
      <w:r>
        <w:rPr>
          <w:sz w:val="24"/>
        </w:rPr>
        <w:t>The obstacle class is a very simple class, it doesn’t account for overlapping spheres but for the purposes of this spike it is sufficient.</w:t>
      </w:r>
    </w:p>
    <w:p w:rsidR="00C31265" w:rsidRDefault="00C31265">
      <w:pPr>
        <w:rPr>
          <w:sz w:val="24"/>
        </w:rPr>
      </w:pPr>
    </w:p>
    <w:p w:rsidR="00C31265" w:rsidRDefault="00C31265">
      <w:pPr>
        <w:rPr>
          <w:sz w:val="24"/>
        </w:rPr>
      </w:pPr>
      <w:r>
        <w:rPr>
          <w:sz w:val="24"/>
        </w:rPr>
        <w:t>Now the world class must contain an array of obstacle objects for our agents to take advantage of. The world class also holds the agent that will function as our predator.</w:t>
      </w:r>
    </w:p>
    <w:p w:rsidR="00C31265" w:rsidRDefault="00C31265">
      <w:pPr>
        <w:rPr>
          <w:sz w:val="24"/>
        </w:rPr>
      </w:pPr>
    </w:p>
    <w:p w:rsidR="00C31265" w:rsidRDefault="00C31265">
      <w:pPr>
        <w:rPr>
          <w:sz w:val="24"/>
        </w:rPr>
      </w:pPr>
      <w:r>
        <w:rPr>
          <w:sz w:val="24"/>
        </w:rPr>
        <w:br w:type="page"/>
      </w:r>
    </w:p>
    <w:p w:rsidR="00C31265" w:rsidRDefault="00C31265">
      <w:pPr>
        <w:rPr>
          <w:sz w:val="24"/>
        </w:rPr>
      </w:pPr>
    </w:p>
    <w:p w:rsidR="00C31265" w:rsidRDefault="00C31265">
      <w:pPr>
        <w:rPr>
          <w:sz w:val="24"/>
        </w:rPr>
      </w:pPr>
      <w:r>
        <w:rPr>
          <w:sz w:val="24"/>
        </w:rPr>
        <w:t>This brings us to the agents hide function. This function is responsible for the behaviour of identifying the best hiding spot from our list of obstacles and moving towards that spot.</w:t>
      </w:r>
    </w:p>
    <w:p w:rsidR="00C31265" w:rsidRDefault="00C31265">
      <w:pPr>
        <w:rPr>
          <w:sz w:val="24"/>
        </w:rPr>
      </w:pPr>
    </w:p>
    <w:p w:rsidR="00C31265" w:rsidRDefault="007A2371">
      <w:pPr>
        <w:rPr>
          <w:sz w:val="24"/>
        </w:rPr>
      </w:pPr>
      <w:r>
        <w:rPr>
          <w:noProof/>
          <w:lang w:val="en-US" w:eastAsia="en-US"/>
        </w:rPr>
        <w:drawing>
          <wp:inline distT="0" distB="0" distL="0" distR="0" wp14:anchorId="1DF61DF9" wp14:editId="17AD5BCF">
            <wp:extent cx="6116320" cy="2729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2729230"/>
                    </a:xfrm>
                    <a:prstGeom prst="rect">
                      <a:avLst/>
                    </a:prstGeom>
                  </pic:spPr>
                </pic:pic>
              </a:graphicData>
            </a:graphic>
          </wp:inline>
        </w:drawing>
      </w:r>
    </w:p>
    <w:p w:rsidR="00C31265" w:rsidRDefault="00C31265">
      <w:pPr>
        <w:rPr>
          <w:b/>
          <w:sz w:val="24"/>
        </w:rPr>
      </w:pPr>
    </w:p>
    <w:p w:rsidR="007772AB" w:rsidRDefault="00AB6ED1">
      <w:pPr>
        <w:rPr>
          <w:sz w:val="24"/>
        </w:rPr>
      </w:pPr>
      <w:r>
        <w:rPr>
          <w:sz w:val="24"/>
        </w:rPr>
        <w:t xml:space="preserve">In order to achieve this </w:t>
      </w:r>
      <w:r w:rsidR="007A2371">
        <w:rPr>
          <w:sz w:val="24"/>
        </w:rPr>
        <w:t>behaviour, we loop through all of our obstacles and determine</w:t>
      </w:r>
      <w:r w:rsidR="00606886">
        <w:rPr>
          <w:sz w:val="24"/>
        </w:rPr>
        <w:t xml:space="preserve"> which obstacle is</w:t>
      </w:r>
      <w:r w:rsidR="007A2371">
        <w:rPr>
          <w:sz w:val="24"/>
        </w:rPr>
        <w:t xml:space="preserve"> the shortest distance away from the agent </w:t>
      </w:r>
      <w:r w:rsidR="00606886">
        <w:rPr>
          <w:sz w:val="24"/>
        </w:rPr>
        <w:t xml:space="preserve">and place a positional marker </w:t>
      </w:r>
      <w:r w:rsidR="007A2371">
        <w:rPr>
          <w:sz w:val="24"/>
        </w:rPr>
        <w:t>that puts the obstacle between the agent and the predator.</w:t>
      </w:r>
      <w:r w:rsidR="007772AB">
        <w:rPr>
          <w:sz w:val="24"/>
        </w:rPr>
        <w:t xml:space="preserve"> This code gives us this behaviour, the predator is displayed in green.</w:t>
      </w:r>
    </w:p>
    <w:p w:rsidR="007772AB" w:rsidRDefault="007772AB">
      <w:pPr>
        <w:rPr>
          <w:sz w:val="24"/>
        </w:rPr>
      </w:pPr>
    </w:p>
    <w:p w:rsidR="009704DC" w:rsidRPr="007772AB" w:rsidRDefault="007772AB">
      <w:pPr>
        <w:rPr>
          <w:sz w:val="24"/>
        </w:rPr>
      </w:pPr>
      <w:r>
        <w:rPr>
          <w:noProof/>
          <w:lang w:val="en-US" w:eastAsia="en-US"/>
        </w:rPr>
        <w:drawing>
          <wp:anchor distT="0" distB="0" distL="114300" distR="114300" simplePos="0" relativeHeight="251658240" behindDoc="1" locked="0" layoutInCell="1" allowOverlap="1" wp14:anchorId="72F679CE" wp14:editId="74ABBC35">
            <wp:simplePos x="0" y="0"/>
            <wp:positionH relativeFrom="margin">
              <wp:posOffset>1010093</wp:posOffset>
            </wp:positionH>
            <wp:positionV relativeFrom="paragraph">
              <wp:posOffset>15579</wp:posOffset>
            </wp:positionV>
            <wp:extent cx="3938905" cy="3954780"/>
            <wp:effectExtent l="0" t="0" r="444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38905" cy="3954780"/>
                    </a:xfrm>
                    <a:prstGeom prst="rect">
                      <a:avLst/>
                    </a:prstGeom>
                  </pic:spPr>
                </pic:pic>
              </a:graphicData>
            </a:graphic>
            <wp14:sizeRelH relativeFrom="margin">
              <wp14:pctWidth>0</wp14:pctWidth>
            </wp14:sizeRelH>
            <wp14:sizeRelV relativeFrom="margin">
              <wp14:pctHeight>0</wp14:pctHeight>
            </wp14:sizeRelV>
          </wp:anchor>
        </w:drawing>
      </w:r>
      <w:r>
        <w:rPr>
          <w:b/>
          <w:sz w:val="24"/>
        </w:rPr>
        <w:t xml:space="preserve"> </w:t>
      </w:r>
      <w:r w:rsidR="009704DC">
        <w:rPr>
          <w:b/>
          <w:sz w:val="24"/>
        </w:rPr>
        <w:br w:type="page"/>
      </w:r>
    </w:p>
    <w:p w:rsidR="007772AB" w:rsidRPr="007772AB" w:rsidRDefault="00445A88" w:rsidP="007772AB">
      <w:pPr>
        <w:rPr>
          <w:rStyle w:val="SubtleReference"/>
          <w:b/>
          <w:color w:val="auto"/>
          <w:sz w:val="24"/>
          <w:szCs w:val="24"/>
        </w:rPr>
      </w:pPr>
      <w:r w:rsidRPr="005126E1">
        <w:rPr>
          <w:b/>
          <w:sz w:val="24"/>
        </w:rPr>
        <w:lastRenderedPageBreak/>
        <w:t>What we found out:</w:t>
      </w:r>
    </w:p>
    <w:p w:rsidR="007772AB" w:rsidRPr="007772AB" w:rsidRDefault="007772AB" w:rsidP="00D07B2F">
      <w:pPr>
        <w:pStyle w:val="ColorfulList-Accent11"/>
        <w:ind w:left="0"/>
        <w:rPr>
          <w:rStyle w:val="SubtleReference"/>
          <w:color w:val="auto"/>
          <w:sz w:val="24"/>
          <w:szCs w:val="24"/>
        </w:rPr>
      </w:pPr>
      <w:r>
        <w:rPr>
          <w:rStyle w:val="SubtleReference"/>
          <w:color w:val="auto"/>
          <w:sz w:val="24"/>
          <w:szCs w:val="24"/>
        </w:rPr>
        <w:t>We have been able to extend our autonomous behaviour to model a simplified prey/predator environment. We did this by using a simplified analysis of the environment around us, determining which obstacle would be the best for each agent to move towards to keep the predator away from the prey.</w:t>
      </w:r>
    </w:p>
    <w:p w:rsidR="00445A88" w:rsidRPr="00D07B2F" w:rsidRDefault="00445A88" w:rsidP="00445A88">
      <w:pPr>
        <w:rPr>
          <w:rStyle w:val="SubtleReference"/>
        </w:rPr>
      </w:pPr>
    </w:p>
    <w:p w:rsidR="00445A88" w:rsidRPr="00D07B2F" w:rsidRDefault="00445A88" w:rsidP="00D07B2F">
      <w:pPr>
        <w:pStyle w:val="ColorfulList-Accent11"/>
        <w:ind w:left="0"/>
        <w:rPr>
          <w:rStyle w:val="SubtleReference"/>
        </w:rPr>
      </w:pPr>
      <w:bookmarkStart w:id="0" w:name="_GoBack"/>
      <w:bookmarkEnd w:id="0"/>
    </w:p>
    <w:sectPr w:rsidR="00445A88" w:rsidRPr="00D07B2F" w:rsidSect="00CF7B30">
      <w:headerReference w:type="default" r:id="rId10"/>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2F1" w:rsidRDefault="00D252F1" w:rsidP="00445A88">
      <w:r>
        <w:separator/>
      </w:r>
    </w:p>
  </w:endnote>
  <w:endnote w:type="continuationSeparator" w:id="0">
    <w:p w:rsidR="00D252F1" w:rsidRDefault="00D252F1"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2F1" w:rsidRDefault="00D252F1" w:rsidP="00445A88">
      <w:r>
        <w:separator/>
      </w:r>
    </w:p>
  </w:footnote>
  <w:footnote w:type="continuationSeparator" w:id="0">
    <w:p w:rsidR="00D252F1" w:rsidRDefault="00D252F1" w:rsidP="00445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9704DC">
      <w:rPr>
        <w:noProof/>
      </w:rPr>
      <w:t>16/05/18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E475E"/>
    <w:rsid w:val="001A01A2"/>
    <w:rsid w:val="00203493"/>
    <w:rsid w:val="00445A88"/>
    <w:rsid w:val="005126E1"/>
    <w:rsid w:val="005C2616"/>
    <w:rsid w:val="00606886"/>
    <w:rsid w:val="00673D2C"/>
    <w:rsid w:val="007772AB"/>
    <w:rsid w:val="007A2371"/>
    <w:rsid w:val="007D3024"/>
    <w:rsid w:val="008E3744"/>
    <w:rsid w:val="009704DC"/>
    <w:rsid w:val="00AB6ED1"/>
    <w:rsid w:val="00BD2EC9"/>
    <w:rsid w:val="00C31265"/>
    <w:rsid w:val="00CF7B30"/>
    <w:rsid w:val="00D07B2F"/>
    <w:rsid w:val="00D252F1"/>
    <w:rsid w:val="00E40BE3"/>
    <w:rsid w:val="00E639A5"/>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Dan</cp:lastModifiedBy>
  <cp:revision>7</cp:revision>
  <dcterms:created xsi:type="dcterms:W3CDTF">2013-08-14T15:10:00Z</dcterms:created>
  <dcterms:modified xsi:type="dcterms:W3CDTF">2018-05-16T11:13:00Z</dcterms:modified>
</cp:coreProperties>
</file>