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68964" w14:textId="77777777" w:rsidR="00265545" w:rsidRDefault="00EE3284" w:rsidP="00EE3284">
      <w:pPr>
        <w:jc w:val="center"/>
        <w:rPr>
          <w:sz w:val="28"/>
          <w:szCs w:val="28"/>
        </w:rPr>
      </w:pPr>
      <w:r>
        <w:rPr>
          <w:sz w:val="28"/>
          <w:szCs w:val="28"/>
        </w:rPr>
        <w:t>Usability Report for Team 71’s UI</w:t>
      </w:r>
    </w:p>
    <w:p w14:paraId="74FA021E" w14:textId="71ACBBF8" w:rsidR="000541E3" w:rsidRDefault="000541E3" w:rsidP="000541E3">
      <w:pPr>
        <w:jc w:val="right"/>
        <w:rPr>
          <w:sz w:val="28"/>
          <w:szCs w:val="28"/>
        </w:rPr>
      </w:pPr>
      <w:r>
        <w:rPr>
          <w:sz w:val="28"/>
          <w:szCs w:val="28"/>
        </w:rPr>
        <w:t>Aaron Wasserman</w:t>
      </w:r>
    </w:p>
    <w:p w14:paraId="36302FF6" w14:textId="1BED2D1F" w:rsidR="000541E3" w:rsidRDefault="00E85FE5" w:rsidP="000541E3">
      <w:pPr>
        <w:jc w:val="right"/>
        <w:rPr>
          <w:sz w:val="28"/>
          <w:szCs w:val="28"/>
        </w:rPr>
      </w:pPr>
      <w:r>
        <w:rPr>
          <w:sz w:val="28"/>
          <w:szCs w:val="28"/>
        </w:rPr>
        <w:t>Ivan Cvijetinovic</w:t>
      </w:r>
    </w:p>
    <w:p w14:paraId="251118B2" w14:textId="21AEE687" w:rsidR="00E85FE5" w:rsidRDefault="00E85FE5" w:rsidP="000541E3">
      <w:pPr>
        <w:jc w:val="right"/>
        <w:rPr>
          <w:sz w:val="28"/>
          <w:szCs w:val="28"/>
        </w:rPr>
      </w:pPr>
      <w:r>
        <w:rPr>
          <w:sz w:val="28"/>
          <w:szCs w:val="28"/>
        </w:rPr>
        <w:t>Amethyst Sanders</w:t>
      </w:r>
    </w:p>
    <w:p w14:paraId="74E8CA89" w14:textId="0809EF48" w:rsidR="00E85FE5" w:rsidRDefault="00E85FE5" w:rsidP="000541E3">
      <w:pPr>
        <w:jc w:val="right"/>
        <w:rPr>
          <w:sz w:val="28"/>
          <w:szCs w:val="28"/>
        </w:rPr>
      </w:pPr>
      <w:r>
        <w:rPr>
          <w:sz w:val="28"/>
          <w:szCs w:val="28"/>
        </w:rPr>
        <w:t>Dan Theriault</w:t>
      </w:r>
    </w:p>
    <w:p w14:paraId="4DCE8D27" w14:textId="002D5608" w:rsidR="00E85FE5" w:rsidRDefault="00E85FE5" w:rsidP="000541E3">
      <w:pPr>
        <w:jc w:val="right"/>
        <w:rPr>
          <w:sz w:val="28"/>
          <w:szCs w:val="28"/>
        </w:rPr>
      </w:pPr>
      <w:r>
        <w:rPr>
          <w:sz w:val="28"/>
          <w:szCs w:val="28"/>
        </w:rPr>
        <w:t>Nick Hutchinson</w:t>
      </w:r>
      <w:bookmarkStart w:id="0" w:name="_GoBack"/>
      <w:bookmarkEnd w:id="0"/>
    </w:p>
    <w:p w14:paraId="62519519" w14:textId="77777777" w:rsidR="00EE3284" w:rsidRDefault="00EE3284" w:rsidP="00EE3284">
      <w:pPr>
        <w:jc w:val="center"/>
        <w:rPr>
          <w:sz w:val="28"/>
          <w:szCs w:val="28"/>
        </w:rPr>
      </w:pPr>
    </w:p>
    <w:p w14:paraId="6ED1BCC4" w14:textId="77777777" w:rsidR="00EE3284" w:rsidRDefault="00EE3284" w:rsidP="00D21E8C">
      <w:pPr>
        <w:spacing w:line="360" w:lineRule="auto"/>
        <w:ind w:firstLine="720"/>
        <w:rPr>
          <w:sz w:val="28"/>
          <w:szCs w:val="28"/>
        </w:rPr>
      </w:pPr>
      <w:r>
        <w:rPr>
          <w:sz w:val="28"/>
          <w:szCs w:val="28"/>
        </w:rPr>
        <w:t xml:space="preserve">Overall we were very impressed and pleased with Team 71’s user interface and overall feel of the application. This being said, we believe that there were several issues that warranted more attention by the design team. We believe that if these issues are fixed it will make the application much more user friendly and more succesful at its goal. </w:t>
      </w:r>
    </w:p>
    <w:p w14:paraId="7F439F7D" w14:textId="37526911" w:rsidR="00EE3284" w:rsidRDefault="00D21E8C" w:rsidP="00EE3284">
      <w:pPr>
        <w:spacing w:line="360" w:lineRule="auto"/>
        <w:rPr>
          <w:sz w:val="28"/>
          <w:szCs w:val="28"/>
        </w:rPr>
      </w:pPr>
      <w:r>
        <w:rPr>
          <w:sz w:val="28"/>
          <w:szCs w:val="28"/>
        </w:rPr>
        <w:tab/>
        <w:t xml:space="preserve">The first issue we noticed was that a completed profile is required to submit reports, but this is not conveyed to the user anywhere in the application. We believe that this occurred because it was obvious to the team that this would be required, but it would not be obvious to a new user of the application. </w:t>
      </w:r>
      <w:r w:rsidR="00FD481D">
        <w:rPr>
          <w:sz w:val="28"/>
          <w:szCs w:val="28"/>
        </w:rPr>
        <w:t xml:space="preserve">We believe an easy fix for this would be to notify the user of the requirement to alleviate any confusion. </w:t>
      </w:r>
    </w:p>
    <w:p w14:paraId="4B026E68" w14:textId="411D3329" w:rsidR="00FD481D" w:rsidRDefault="00FD481D" w:rsidP="00EE3284">
      <w:pPr>
        <w:spacing w:line="360" w:lineRule="auto"/>
        <w:rPr>
          <w:sz w:val="28"/>
          <w:szCs w:val="28"/>
        </w:rPr>
      </w:pPr>
      <w:r>
        <w:rPr>
          <w:sz w:val="28"/>
          <w:szCs w:val="28"/>
        </w:rPr>
        <w:tab/>
        <w:t>Second we noticed that several pages were missing headers, which made it slightly confusing about what page you were on. The pages missing headers were the “Report Water Source”, “View Water Source”, and “View Water Purity” pages. It is especially import</w:t>
      </w:r>
      <w:r w:rsidR="00DC5448">
        <w:rPr>
          <w:sz w:val="28"/>
          <w:szCs w:val="28"/>
        </w:rPr>
        <w:t xml:space="preserve">ant for </w:t>
      </w:r>
      <w:r w:rsidR="00F865E2">
        <w:rPr>
          <w:sz w:val="28"/>
          <w:szCs w:val="28"/>
        </w:rPr>
        <w:t xml:space="preserve">the “View Water Source” and “View Water Purity” pages because it is very confusing about what you are looking at without the header. It would be an easy fix for the design team to add a header to the pages, which are missing them and greatly enhance the user experience. </w:t>
      </w:r>
    </w:p>
    <w:p w14:paraId="18407374" w14:textId="15EE3D75" w:rsidR="00F865E2" w:rsidRDefault="00F865E2" w:rsidP="00EE3284">
      <w:pPr>
        <w:spacing w:line="360" w:lineRule="auto"/>
        <w:rPr>
          <w:sz w:val="28"/>
          <w:szCs w:val="28"/>
        </w:rPr>
      </w:pPr>
      <w:r>
        <w:rPr>
          <w:sz w:val="28"/>
          <w:szCs w:val="28"/>
        </w:rPr>
        <w:tab/>
      </w:r>
      <w:r w:rsidR="008027F2">
        <w:rPr>
          <w:sz w:val="28"/>
          <w:szCs w:val="28"/>
        </w:rPr>
        <w:t xml:space="preserve">The last major issue we found that the design team needs to be notified of is the inconsistent location of the back button on different pages. This was  a </w:t>
      </w:r>
      <w:r w:rsidR="008027F2">
        <w:rPr>
          <w:sz w:val="28"/>
          <w:szCs w:val="28"/>
        </w:rPr>
        <w:lastRenderedPageBreak/>
        <w:t xml:space="preserve">bigger issue on the map page where the back button was the same color as the map it was set on, which made it very difficult to find. While this was not a massive issue, it was inconvenient enough to warrant being brought up in this report. An easy fix would be to make a unanimous design decision and implement it on each page. </w:t>
      </w:r>
    </w:p>
    <w:p w14:paraId="26E0B78C" w14:textId="2E1C6858" w:rsidR="008027F2" w:rsidRPr="00EE3284" w:rsidRDefault="008027F2" w:rsidP="00EE3284">
      <w:pPr>
        <w:spacing w:line="360" w:lineRule="auto"/>
        <w:rPr>
          <w:sz w:val="28"/>
          <w:szCs w:val="28"/>
        </w:rPr>
      </w:pPr>
      <w:r>
        <w:rPr>
          <w:sz w:val="28"/>
          <w:szCs w:val="28"/>
        </w:rPr>
        <w:tab/>
      </w:r>
      <w:r w:rsidR="003B52B7">
        <w:rPr>
          <w:sz w:val="28"/>
          <w:szCs w:val="28"/>
        </w:rPr>
        <w:t xml:space="preserve">As a whole, the application is very impressive and clearly the product of extensive work. In most places the UI is clear and easy to use. Our team believes that with the few changes we mentioned in this report Team 71’s project can become even better. </w:t>
      </w:r>
    </w:p>
    <w:sectPr w:rsidR="008027F2" w:rsidRPr="00EE3284" w:rsidSect="0086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84"/>
    <w:rsid w:val="000541E3"/>
    <w:rsid w:val="003B52B7"/>
    <w:rsid w:val="008027F2"/>
    <w:rsid w:val="008644B1"/>
    <w:rsid w:val="00906F08"/>
    <w:rsid w:val="00D21E8C"/>
    <w:rsid w:val="00D8260B"/>
    <w:rsid w:val="00DC5448"/>
    <w:rsid w:val="00E85FE5"/>
    <w:rsid w:val="00EE3284"/>
    <w:rsid w:val="00F865E2"/>
    <w:rsid w:val="00FD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357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321</Words>
  <Characters>1835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Wasserman, Aaron E</dc:creator>
  <cp:keywords/>
  <dc:description/>
  <cp:lastModifiedBy>Wasserman, Aaron E</cp:lastModifiedBy>
  <cp:revision>7</cp:revision>
  <dcterms:created xsi:type="dcterms:W3CDTF">2016-11-22T19:06:00Z</dcterms:created>
  <dcterms:modified xsi:type="dcterms:W3CDTF">2016-11-22T19:50:00Z</dcterms:modified>
</cp:coreProperties>
</file>