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FCD13" w14:textId="6192092A" w:rsidR="00F47625" w:rsidRDefault="00F47625" w:rsidP="00D4327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Daniel Adenisimi</w:t>
      </w:r>
    </w:p>
    <w:p w14:paraId="09981AF8" w14:textId="6DAE379F" w:rsidR="00BB4BF9" w:rsidRDefault="00BB4BF9" w:rsidP="00D4327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School of Biological Science</w:t>
      </w:r>
    </w:p>
    <w:p w14:paraId="300A1C5D" w14:textId="77777777" w:rsidR="00BB4BF9" w:rsidRDefault="00BB4BF9" w:rsidP="00D4327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1933A7C" w14:textId="1FDC92FE" w:rsidR="00D43274" w:rsidRPr="007436B5" w:rsidRDefault="00D43274" w:rsidP="00D4327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436B5">
        <w:rPr>
          <w:rFonts w:asciiTheme="majorHAnsi" w:hAnsiTheme="majorHAnsi" w:cstheme="majorHAnsi"/>
          <w:b/>
          <w:bCs/>
          <w:sz w:val="28"/>
          <w:szCs w:val="28"/>
        </w:rPr>
        <w:t>Exploring Dementia Biomarkers and Cognitive Decline: Insights from ADNI-1 Data Analysis</w:t>
      </w:r>
    </w:p>
    <w:p w14:paraId="0DC716EA" w14:textId="77777777" w:rsidR="00BF2BBE" w:rsidRDefault="00BF2BBE" w:rsidP="00D43274">
      <w:pPr>
        <w:jc w:val="center"/>
        <w:rPr>
          <w:rFonts w:asciiTheme="majorHAnsi" w:hAnsiTheme="majorHAnsi" w:cstheme="majorHAnsi"/>
          <w:b/>
          <w:bCs/>
        </w:rPr>
      </w:pPr>
    </w:p>
    <w:p w14:paraId="480BED22" w14:textId="61D8C6CF" w:rsidR="00BF2BBE" w:rsidRPr="00367862" w:rsidRDefault="00BF2BBE" w:rsidP="000A71E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367862">
        <w:rPr>
          <w:rFonts w:asciiTheme="majorHAnsi" w:hAnsiTheme="majorHAnsi" w:cstheme="majorHAnsi"/>
          <w:b/>
          <w:bCs/>
          <w:sz w:val="28"/>
          <w:szCs w:val="28"/>
        </w:rPr>
        <w:t>Introduction</w:t>
      </w:r>
    </w:p>
    <w:p w14:paraId="17AD0573" w14:textId="3EF0EDE2" w:rsidR="00BF2BBE" w:rsidRDefault="00BE5027" w:rsidP="00BF2BBE">
      <w:pPr>
        <w:rPr>
          <w:rFonts w:asciiTheme="majorHAnsi" w:hAnsiTheme="majorHAnsi" w:cstheme="majorHAnsi"/>
        </w:rPr>
      </w:pPr>
      <w:r w:rsidRPr="00BE5027">
        <w:rPr>
          <w:rFonts w:asciiTheme="majorHAnsi" w:hAnsiTheme="majorHAnsi" w:cstheme="majorHAnsi"/>
        </w:rPr>
        <w:t xml:space="preserve">Biomarkers play </w:t>
      </w:r>
      <w:r>
        <w:rPr>
          <w:rFonts w:asciiTheme="majorHAnsi" w:hAnsiTheme="majorHAnsi" w:cstheme="majorHAnsi"/>
        </w:rPr>
        <w:t>the most important</w:t>
      </w:r>
      <w:r w:rsidRPr="00BE5027">
        <w:rPr>
          <w:rFonts w:asciiTheme="majorHAnsi" w:hAnsiTheme="majorHAnsi" w:cstheme="majorHAnsi"/>
        </w:rPr>
        <w:t xml:space="preserve"> role in assessing disease severity and predicting cognitive decline</w:t>
      </w:r>
      <w:r>
        <w:rPr>
          <w:rFonts w:asciiTheme="majorHAnsi" w:hAnsiTheme="majorHAnsi" w:cstheme="majorHAnsi"/>
        </w:rPr>
        <w:t xml:space="preserve"> in dementia</w:t>
      </w:r>
      <w:r w:rsidRPr="00BE5027">
        <w:rPr>
          <w:rFonts w:asciiTheme="majorHAnsi" w:hAnsiTheme="majorHAnsi" w:cstheme="majorHAnsi"/>
        </w:rPr>
        <w:t>.</w:t>
      </w:r>
      <w:r w:rsidR="000F6AA2">
        <w:rPr>
          <w:rFonts w:asciiTheme="majorHAnsi" w:hAnsiTheme="majorHAnsi" w:cstheme="majorHAnsi"/>
        </w:rPr>
        <w:t xml:space="preserve"> I </w:t>
      </w:r>
      <w:r w:rsidR="001B2E92">
        <w:rPr>
          <w:rFonts w:asciiTheme="majorHAnsi" w:hAnsiTheme="majorHAnsi" w:cstheme="majorHAnsi"/>
        </w:rPr>
        <w:t>delve</w:t>
      </w:r>
      <w:r w:rsidR="00775B4D">
        <w:rPr>
          <w:rFonts w:asciiTheme="majorHAnsi" w:hAnsiTheme="majorHAnsi" w:cstheme="majorHAnsi"/>
        </w:rPr>
        <w:t>d</w:t>
      </w:r>
      <w:r w:rsidR="001B2E92">
        <w:rPr>
          <w:rFonts w:asciiTheme="majorHAnsi" w:hAnsiTheme="majorHAnsi" w:cstheme="majorHAnsi"/>
        </w:rPr>
        <w:t xml:space="preserve"> into</w:t>
      </w:r>
      <w:r w:rsidRPr="00BE5027">
        <w:rPr>
          <w:rFonts w:asciiTheme="majorHAnsi" w:hAnsiTheme="majorHAnsi" w:cstheme="majorHAnsi"/>
        </w:rPr>
        <w:t xml:space="preserve"> the Alzheimer's Disease Neuroimaging Initiative (ADNI)</w:t>
      </w:r>
      <w:r w:rsidR="00775B4D">
        <w:rPr>
          <w:rFonts w:asciiTheme="majorHAnsi" w:hAnsiTheme="majorHAnsi" w:cstheme="majorHAnsi"/>
        </w:rPr>
        <w:t xml:space="preserve"> database</w:t>
      </w:r>
      <w:r w:rsidRPr="00BE5027">
        <w:rPr>
          <w:rFonts w:asciiTheme="majorHAnsi" w:hAnsiTheme="majorHAnsi" w:cstheme="majorHAnsi"/>
        </w:rPr>
        <w:t xml:space="preserve"> </w:t>
      </w:r>
      <w:r w:rsidR="00E42A94">
        <w:rPr>
          <w:rFonts w:asciiTheme="majorHAnsi" w:hAnsiTheme="majorHAnsi" w:cstheme="majorHAnsi"/>
        </w:rPr>
        <w:t>and</w:t>
      </w:r>
      <w:r w:rsidRPr="00BE5027">
        <w:rPr>
          <w:rFonts w:asciiTheme="majorHAnsi" w:hAnsiTheme="majorHAnsi" w:cstheme="majorHAnsi"/>
        </w:rPr>
        <w:t xml:space="preserve"> explore</w:t>
      </w:r>
      <w:r w:rsidR="00E42A94">
        <w:rPr>
          <w:rFonts w:asciiTheme="majorHAnsi" w:hAnsiTheme="majorHAnsi" w:cstheme="majorHAnsi"/>
        </w:rPr>
        <w:t>d</w:t>
      </w:r>
      <w:r w:rsidRPr="00BE5027">
        <w:rPr>
          <w:rFonts w:asciiTheme="majorHAnsi" w:hAnsiTheme="majorHAnsi" w:cstheme="majorHAnsi"/>
        </w:rPr>
        <w:t xml:space="preserve"> the relationships between </w:t>
      </w:r>
      <w:r w:rsidR="00EB7A34">
        <w:rPr>
          <w:rFonts w:asciiTheme="majorHAnsi" w:hAnsiTheme="majorHAnsi" w:cstheme="majorHAnsi"/>
        </w:rPr>
        <w:t>selected</w:t>
      </w:r>
      <w:r w:rsidR="00B443F9">
        <w:rPr>
          <w:rFonts w:asciiTheme="majorHAnsi" w:hAnsiTheme="majorHAnsi" w:cstheme="majorHAnsi"/>
        </w:rPr>
        <w:t xml:space="preserve"> </w:t>
      </w:r>
      <w:r w:rsidRPr="00BE5027">
        <w:rPr>
          <w:rFonts w:asciiTheme="majorHAnsi" w:hAnsiTheme="majorHAnsi" w:cstheme="majorHAnsi"/>
        </w:rPr>
        <w:t>dementia-related biomarkers and cognitive outcomes in individuals with</w:t>
      </w:r>
      <w:r w:rsidR="00647EE1">
        <w:rPr>
          <w:rFonts w:asciiTheme="majorHAnsi" w:hAnsiTheme="majorHAnsi" w:cstheme="majorHAnsi"/>
        </w:rPr>
        <w:t xml:space="preserve"> normal cognition (CN)</w:t>
      </w:r>
      <w:r w:rsidR="00B443F9">
        <w:rPr>
          <w:rFonts w:asciiTheme="majorHAnsi" w:hAnsiTheme="majorHAnsi" w:cstheme="majorHAnsi"/>
        </w:rPr>
        <w:t xml:space="preserve">, </w:t>
      </w:r>
      <w:r w:rsidR="00647EE1">
        <w:rPr>
          <w:rFonts w:asciiTheme="majorHAnsi" w:hAnsiTheme="majorHAnsi" w:cstheme="majorHAnsi"/>
        </w:rPr>
        <w:t>those with</w:t>
      </w:r>
      <w:r w:rsidRPr="00BE5027">
        <w:rPr>
          <w:rFonts w:asciiTheme="majorHAnsi" w:hAnsiTheme="majorHAnsi" w:cstheme="majorHAnsi"/>
        </w:rPr>
        <w:t xml:space="preserve"> </w:t>
      </w:r>
      <w:r w:rsidR="00647EE1">
        <w:rPr>
          <w:rFonts w:asciiTheme="majorHAnsi" w:hAnsiTheme="majorHAnsi" w:cstheme="majorHAnsi"/>
        </w:rPr>
        <w:t>Mild Cognitive Impairment (</w:t>
      </w:r>
      <w:r w:rsidR="00647EE1" w:rsidRPr="00BE5027">
        <w:rPr>
          <w:rFonts w:asciiTheme="majorHAnsi" w:hAnsiTheme="majorHAnsi" w:cstheme="majorHAnsi"/>
        </w:rPr>
        <w:t>MCI</w:t>
      </w:r>
      <w:r w:rsidR="00647EE1">
        <w:rPr>
          <w:rFonts w:asciiTheme="majorHAnsi" w:hAnsiTheme="majorHAnsi" w:cstheme="majorHAnsi"/>
        </w:rPr>
        <w:t>)</w:t>
      </w:r>
      <w:r w:rsidR="00B443F9">
        <w:rPr>
          <w:rFonts w:asciiTheme="majorHAnsi" w:hAnsiTheme="majorHAnsi" w:cstheme="majorHAnsi"/>
        </w:rPr>
        <w:t xml:space="preserve"> and </w:t>
      </w:r>
      <w:r w:rsidR="00B443F9" w:rsidRPr="00BE5027">
        <w:rPr>
          <w:rFonts w:asciiTheme="majorHAnsi" w:hAnsiTheme="majorHAnsi" w:cstheme="majorHAnsi"/>
        </w:rPr>
        <w:t>A</w:t>
      </w:r>
      <w:r w:rsidR="00B443F9">
        <w:rPr>
          <w:rFonts w:asciiTheme="majorHAnsi" w:hAnsiTheme="majorHAnsi" w:cstheme="majorHAnsi"/>
        </w:rPr>
        <w:t xml:space="preserve">lzheimer’s </w:t>
      </w:r>
      <w:r w:rsidR="00B443F9" w:rsidRPr="00BE5027">
        <w:rPr>
          <w:rFonts w:asciiTheme="majorHAnsi" w:hAnsiTheme="majorHAnsi" w:cstheme="majorHAnsi"/>
        </w:rPr>
        <w:t>D</w:t>
      </w:r>
      <w:r w:rsidR="00B443F9">
        <w:rPr>
          <w:rFonts w:asciiTheme="majorHAnsi" w:hAnsiTheme="majorHAnsi" w:cstheme="majorHAnsi"/>
        </w:rPr>
        <w:t>isease (AD).</w:t>
      </w:r>
    </w:p>
    <w:p w14:paraId="0B75BB7C" w14:textId="77777777" w:rsidR="000A71E3" w:rsidRPr="00BE5027" w:rsidRDefault="000A71E3" w:rsidP="00BF2BBE">
      <w:pPr>
        <w:rPr>
          <w:rFonts w:asciiTheme="majorHAnsi" w:hAnsiTheme="majorHAnsi" w:cstheme="majorHAnsi"/>
        </w:rPr>
      </w:pPr>
    </w:p>
    <w:p w14:paraId="2E5D579C" w14:textId="16BED237" w:rsidR="0023194B" w:rsidRPr="00367862" w:rsidRDefault="0023194B" w:rsidP="000A71E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367862">
        <w:rPr>
          <w:rFonts w:asciiTheme="majorHAnsi" w:hAnsiTheme="majorHAnsi" w:cstheme="majorHAnsi"/>
          <w:b/>
          <w:bCs/>
          <w:sz w:val="28"/>
          <w:szCs w:val="28"/>
        </w:rPr>
        <w:t>Dataset &amp; Methods</w:t>
      </w:r>
    </w:p>
    <w:p w14:paraId="03DF8356" w14:textId="10015281" w:rsidR="00AB0323" w:rsidRPr="00891A33" w:rsidRDefault="00763768" w:rsidP="00AB0323">
      <w:p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</w:rPr>
        <w:t>This analysis is based on ADNI</w:t>
      </w:r>
      <w:r w:rsidR="00CC6593" w:rsidRPr="00891A33">
        <w:rPr>
          <w:rFonts w:asciiTheme="majorHAnsi" w:hAnsiTheme="majorHAnsi" w:cstheme="majorHAnsi"/>
        </w:rPr>
        <w:t>-</w:t>
      </w:r>
      <w:r w:rsidRPr="00891A33">
        <w:rPr>
          <w:rFonts w:asciiTheme="majorHAnsi" w:hAnsiTheme="majorHAnsi" w:cstheme="majorHAnsi"/>
        </w:rPr>
        <w:t xml:space="preserve">1 datasets extracted from </w:t>
      </w:r>
      <w:r w:rsidR="0068305C">
        <w:rPr>
          <w:rFonts w:asciiTheme="majorHAnsi" w:hAnsiTheme="majorHAnsi" w:cstheme="majorHAnsi"/>
        </w:rPr>
        <w:t xml:space="preserve">the </w:t>
      </w:r>
      <w:r w:rsidRPr="00891A33">
        <w:rPr>
          <w:rFonts w:asciiTheme="majorHAnsi" w:hAnsiTheme="majorHAnsi" w:cstheme="majorHAnsi"/>
        </w:rPr>
        <w:t>comprehensive</w:t>
      </w:r>
      <w:r w:rsidR="0068305C">
        <w:rPr>
          <w:rFonts w:asciiTheme="majorHAnsi" w:hAnsiTheme="majorHAnsi" w:cstheme="majorHAnsi"/>
        </w:rPr>
        <w:t xml:space="preserve"> </w:t>
      </w:r>
      <w:r w:rsidR="0068305C" w:rsidRPr="00891A33">
        <w:rPr>
          <w:rFonts w:asciiTheme="majorHAnsi" w:hAnsiTheme="majorHAnsi" w:cstheme="majorHAnsi"/>
        </w:rPr>
        <w:t>ADNIMERGE</w:t>
      </w:r>
      <w:r w:rsidRPr="00891A33">
        <w:rPr>
          <w:rFonts w:asciiTheme="majorHAnsi" w:hAnsiTheme="majorHAnsi" w:cstheme="majorHAnsi"/>
        </w:rPr>
        <w:t xml:space="preserve"> file on ADNI database with over 1904836 elements, 16421 rows and 116 columns.</w:t>
      </w:r>
      <w:r w:rsidR="00756EDD">
        <w:rPr>
          <w:rFonts w:asciiTheme="majorHAnsi" w:hAnsiTheme="majorHAnsi" w:cstheme="majorHAnsi"/>
        </w:rPr>
        <w:t xml:space="preserve"> </w:t>
      </w:r>
      <w:r w:rsidR="00756EDD" w:rsidRPr="00891A33">
        <w:rPr>
          <w:rFonts w:asciiTheme="majorHAnsi" w:hAnsiTheme="majorHAnsi" w:cstheme="majorHAnsi"/>
        </w:rPr>
        <w:t>The total number of ADNI-1 elements are 7267 and</w:t>
      </w:r>
      <w:r w:rsidR="00756EDD">
        <w:rPr>
          <w:rFonts w:asciiTheme="majorHAnsi" w:hAnsiTheme="majorHAnsi" w:cstheme="majorHAnsi"/>
        </w:rPr>
        <w:t xml:space="preserve"> f</w:t>
      </w:r>
      <w:r w:rsidR="00756EDD" w:rsidRPr="00756EDD">
        <w:rPr>
          <w:rFonts w:asciiTheme="majorHAnsi" w:hAnsiTheme="majorHAnsi" w:cstheme="majorHAnsi"/>
        </w:rPr>
        <w:t xml:space="preserve">or this summary, </w:t>
      </w:r>
      <w:r w:rsidR="00756EDD">
        <w:rPr>
          <w:rFonts w:asciiTheme="majorHAnsi" w:hAnsiTheme="majorHAnsi" w:cstheme="majorHAnsi"/>
        </w:rPr>
        <w:t>I</w:t>
      </w:r>
      <w:r w:rsidR="00756EDD" w:rsidRPr="00756EDD">
        <w:rPr>
          <w:rFonts w:asciiTheme="majorHAnsi" w:hAnsiTheme="majorHAnsi" w:cstheme="majorHAnsi"/>
        </w:rPr>
        <w:t xml:space="preserve"> focused on 10 column</w:t>
      </w:r>
      <w:r w:rsidR="00B129DB">
        <w:rPr>
          <w:rFonts w:asciiTheme="majorHAnsi" w:hAnsiTheme="majorHAnsi" w:cstheme="majorHAnsi"/>
        </w:rPr>
        <w:t xml:space="preserve"> variables</w:t>
      </w:r>
      <w:r w:rsidR="00756EDD" w:rsidRPr="00756EDD">
        <w:rPr>
          <w:rFonts w:asciiTheme="majorHAnsi" w:hAnsiTheme="majorHAnsi" w:cstheme="majorHAnsi"/>
        </w:rPr>
        <w:t xml:space="preserve"> of interest linked to the patient RID of the ADNI-1 dataset</w:t>
      </w:r>
      <w:r w:rsidR="00756EDD">
        <w:rPr>
          <w:rFonts w:asciiTheme="majorHAnsi" w:hAnsiTheme="majorHAnsi" w:cstheme="majorHAnsi"/>
        </w:rPr>
        <w:t xml:space="preserve"> </w:t>
      </w:r>
      <w:r w:rsidR="006130E3" w:rsidRPr="00891A33">
        <w:rPr>
          <w:rFonts w:asciiTheme="majorHAnsi" w:hAnsiTheme="majorHAnsi" w:cstheme="majorHAnsi"/>
        </w:rPr>
        <w:t>(</w:t>
      </w:r>
      <w:r w:rsidR="00756EDD">
        <w:rPr>
          <w:rFonts w:asciiTheme="majorHAnsi" w:hAnsiTheme="majorHAnsi" w:cstheme="majorHAnsi"/>
        </w:rPr>
        <w:t>Table</w:t>
      </w:r>
      <w:r w:rsidR="004A6D70" w:rsidRPr="00891A33">
        <w:rPr>
          <w:rFonts w:asciiTheme="majorHAnsi" w:hAnsiTheme="majorHAnsi" w:cstheme="majorHAnsi"/>
        </w:rPr>
        <w:t xml:space="preserve"> 1)</w:t>
      </w:r>
      <w:r w:rsidRPr="00891A33">
        <w:rPr>
          <w:rFonts w:asciiTheme="majorHAnsi" w:hAnsiTheme="majorHAnsi" w:cstheme="majorHAnsi"/>
        </w:rPr>
        <w:t>. The</w:t>
      </w:r>
      <w:r w:rsidR="004A5D17">
        <w:rPr>
          <w:rFonts w:asciiTheme="majorHAnsi" w:hAnsiTheme="majorHAnsi" w:cstheme="majorHAnsi"/>
        </w:rPr>
        <w:t>se</w:t>
      </w:r>
      <w:r w:rsidRPr="00891A33">
        <w:rPr>
          <w:rFonts w:asciiTheme="majorHAnsi" w:hAnsiTheme="majorHAnsi" w:cstheme="majorHAnsi"/>
        </w:rPr>
        <w:t xml:space="preserve"> </w:t>
      </w:r>
      <w:r w:rsidR="00B129DB">
        <w:rPr>
          <w:rFonts w:asciiTheme="majorHAnsi" w:hAnsiTheme="majorHAnsi" w:cstheme="majorHAnsi"/>
        </w:rPr>
        <w:t>variables</w:t>
      </w:r>
      <w:r w:rsidRPr="00891A33">
        <w:rPr>
          <w:rFonts w:asciiTheme="majorHAnsi" w:hAnsiTheme="majorHAnsi" w:cstheme="majorHAnsi"/>
        </w:rPr>
        <w:t xml:space="preserve"> </w:t>
      </w:r>
      <w:r w:rsidR="00B129DB" w:rsidRPr="00891A33">
        <w:rPr>
          <w:rFonts w:asciiTheme="majorHAnsi" w:hAnsiTheme="majorHAnsi" w:cstheme="majorHAnsi"/>
        </w:rPr>
        <w:t>are</w:t>
      </w:r>
      <w:r w:rsidR="00B129DB">
        <w:rPr>
          <w:rFonts w:asciiTheme="majorHAnsi" w:hAnsiTheme="majorHAnsi" w:cstheme="majorHAnsi"/>
          <w:b/>
          <w:bCs/>
        </w:rPr>
        <w:t>:</w:t>
      </w:r>
    </w:p>
    <w:p w14:paraId="6B1C2854" w14:textId="268A94A9" w:rsidR="00763768" w:rsidRPr="00891A33" w:rsidRDefault="00763768" w:rsidP="00763768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b/>
          <w:bCs/>
        </w:rPr>
        <w:t xml:space="preserve">'RID': </w:t>
      </w:r>
      <w:r w:rsidRPr="00891A33">
        <w:rPr>
          <w:rFonts w:asciiTheme="majorHAnsi" w:hAnsiTheme="majorHAnsi" w:cstheme="majorHAnsi"/>
        </w:rPr>
        <w:t>Pa</w:t>
      </w:r>
      <w:r w:rsidR="00A603F8">
        <w:rPr>
          <w:rFonts w:asciiTheme="majorHAnsi" w:hAnsiTheme="majorHAnsi" w:cstheme="majorHAnsi"/>
        </w:rPr>
        <w:t>rticipant roster ID</w:t>
      </w:r>
    </w:p>
    <w:p w14:paraId="2606BF0E" w14:textId="18AE5D8E" w:rsidR="00763768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'ORIGPROT': </w:t>
      </w:r>
      <w:r w:rsidR="009F2CE5">
        <w:rPr>
          <w:rFonts w:asciiTheme="majorHAnsi" w:hAnsiTheme="majorHAnsi" w:cstheme="majorHAnsi"/>
        </w:rPr>
        <w:t>Protocol from which subject originated</w:t>
      </w:r>
      <w:r w:rsidR="00647EE1">
        <w:rPr>
          <w:rFonts w:asciiTheme="majorHAnsi" w:hAnsiTheme="majorHAnsi" w:cstheme="majorHAnsi"/>
        </w:rPr>
        <w:t xml:space="preserve"> (</w:t>
      </w:r>
      <w:r w:rsidRPr="00891A33">
        <w:rPr>
          <w:rFonts w:asciiTheme="majorHAnsi" w:hAnsiTheme="majorHAnsi" w:cstheme="majorHAnsi"/>
        </w:rPr>
        <w:t>ADNI 1</w:t>
      </w:r>
      <w:r w:rsidR="00647EE1">
        <w:rPr>
          <w:rFonts w:asciiTheme="majorHAnsi" w:hAnsiTheme="majorHAnsi" w:cstheme="majorHAnsi"/>
        </w:rPr>
        <w:t>)</w:t>
      </w:r>
    </w:p>
    <w:p w14:paraId="6A3F7C99" w14:textId="51B7E277" w:rsidR="00A038DC" w:rsidRPr="00891A33" w:rsidRDefault="00763768" w:rsidP="00A038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'VISCODE': </w:t>
      </w:r>
      <w:r w:rsidR="009F2CE5">
        <w:rPr>
          <w:rFonts w:asciiTheme="majorHAnsi" w:hAnsiTheme="majorHAnsi" w:cstheme="majorHAnsi"/>
        </w:rPr>
        <w:t>Visit code</w:t>
      </w:r>
    </w:p>
    <w:p w14:paraId="3E8CB0EE" w14:textId="26160E9B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>'</w:t>
      </w:r>
      <w:proofErr w:type="spellStart"/>
      <w:r w:rsidRPr="00891A33">
        <w:rPr>
          <w:rFonts w:asciiTheme="majorHAnsi" w:hAnsiTheme="majorHAnsi" w:cstheme="majorHAnsi"/>
          <w:b/>
          <w:bCs/>
        </w:rPr>
        <w:t>DX_bl</w:t>
      </w:r>
      <w:proofErr w:type="spellEnd"/>
      <w:r w:rsidRPr="00891A33">
        <w:rPr>
          <w:rFonts w:asciiTheme="majorHAnsi" w:hAnsiTheme="majorHAnsi" w:cstheme="majorHAnsi"/>
          <w:b/>
          <w:bCs/>
        </w:rPr>
        <w:t>'</w:t>
      </w:r>
      <w:r w:rsidR="00A038DC" w:rsidRPr="00891A33">
        <w:rPr>
          <w:rFonts w:asciiTheme="majorHAnsi" w:hAnsiTheme="majorHAnsi" w:cstheme="majorHAnsi"/>
          <w:b/>
          <w:bCs/>
        </w:rPr>
        <w:t xml:space="preserve">: </w:t>
      </w:r>
      <w:r w:rsidR="0061036E" w:rsidRPr="00891A33">
        <w:rPr>
          <w:rFonts w:asciiTheme="majorHAnsi" w:hAnsiTheme="majorHAnsi" w:cstheme="majorHAnsi"/>
        </w:rPr>
        <w:t>Baseline</w:t>
      </w:r>
      <w:r w:rsidR="0061036E" w:rsidRPr="00891A33">
        <w:rPr>
          <w:rFonts w:asciiTheme="majorHAnsi" w:hAnsiTheme="majorHAnsi" w:cstheme="majorHAnsi"/>
          <w:b/>
          <w:bCs/>
        </w:rPr>
        <w:t xml:space="preserve"> </w:t>
      </w:r>
      <w:r w:rsidR="00A038DC" w:rsidRPr="00891A33">
        <w:rPr>
          <w:rFonts w:asciiTheme="majorHAnsi" w:hAnsiTheme="majorHAnsi" w:cstheme="majorHAnsi"/>
        </w:rPr>
        <w:t>Diagnosis</w:t>
      </w:r>
    </w:p>
    <w:p w14:paraId="6624C87F" w14:textId="0097B486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>'AGE'</w:t>
      </w:r>
      <w:r w:rsidR="008110F4">
        <w:rPr>
          <w:rFonts w:asciiTheme="majorHAnsi" w:hAnsiTheme="majorHAnsi" w:cstheme="majorHAnsi"/>
          <w:b/>
          <w:bCs/>
        </w:rPr>
        <w:t xml:space="preserve"> </w:t>
      </w:r>
    </w:p>
    <w:p w14:paraId="3569C32E" w14:textId="77777777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 'APOE4'</w:t>
      </w:r>
    </w:p>
    <w:p w14:paraId="5782F83E" w14:textId="77777777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 'ABETA'</w:t>
      </w:r>
      <w:r w:rsidR="00A038DC" w:rsidRPr="00891A33">
        <w:rPr>
          <w:rFonts w:asciiTheme="majorHAnsi" w:hAnsiTheme="majorHAnsi" w:cstheme="majorHAnsi"/>
          <w:b/>
          <w:bCs/>
        </w:rPr>
        <w:t xml:space="preserve">: </w:t>
      </w:r>
      <w:r w:rsidR="00A038DC" w:rsidRPr="00891A33">
        <w:rPr>
          <w:rFonts w:asciiTheme="majorHAnsi" w:hAnsiTheme="majorHAnsi" w:cstheme="majorHAnsi"/>
        </w:rPr>
        <w:t>Alpha beta amyloid</w:t>
      </w:r>
    </w:p>
    <w:p w14:paraId="667B3100" w14:textId="77777777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 'TAU'</w:t>
      </w:r>
    </w:p>
    <w:p w14:paraId="6C0ABD2C" w14:textId="77777777" w:rsidR="00A038DC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b/>
          <w:bCs/>
        </w:rPr>
        <w:t xml:space="preserve"> 'PTAU'</w:t>
      </w:r>
    </w:p>
    <w:p w14:paraId="47DD1290" w14:textId="35307C26" w:rsidR="00763768" w:rsidRPr="00891A33" w:rsidRDefault="00763768" w:rsidP="00AB032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b/>
          <w:bCs/>
        </w:rPr>
        <w:t>'MMSE'</w:t>
      </w:r>
      <w:r w:rsidR="00A038DC" w:rsidRPr="00891A33">
        <w:rPr>
          <w:rFonts w:asciiTheme="majorHAnsi" w:hAnsiTheme="majorHAnsi" w:cstheme="majorHAnsi"/>
          <w:b/>
          <w:bCs/>
        </w:rPr>
        <w:t xml:space="preserve">: </w:t>
      </w:r>
      <w:r w:rsidR="00A038DC" w:rsidRPr="00891A33">
        <w:rPr>
          <w:rFonts w:asciiTheme="majorHAnsi" w:hAnsiTheme="majorHAnsi" w:cstheme="majorHAnsi"/>
        </w:rPr>
        <w:t>Mini Mental State Examination</w:t>
      </w:r>
    </w:p>
    <w:p w14:paraId="2845B2A0" w14:textId="582E7E91" w:rsidR="004A6D70" w:rsidRDefault="00527849" w:rsidP="004A6D70">
      <w:pPr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</w:pPr>
      <w:r>
        <w:rPr>
          <w:rFonts w:asciiTheme="majorHAnsi" w:hAnsiTheme="majorHAnsi" w:cstheme="majorHAnsi"/>
        </w:rPr>
        <w:t xml:space="preserve">The programming language used is python and all </w:t>
      </w:r>
      <w:r w:rsidR="00897679">
        <w:rPr>
          <w:rFonts w:asciiTheme="majorHAnsi" w:hAnsiTheme="majorHAnsi" w:cstheme="majorHAnsi"/>
        </w:rPr>
        <w:t xml:space="preserve">the </w:t>
      </w:r>
      <w:r w:rsidR="004B2C53">
        <w:rPr>
          <w:rFonts w:asciiTheme="majorHAnsi" w:hAnsiTheme="majorHAnsi" w:cstheme="majorHAnsi"/>
        </w:rPr>
        <w:t xml:space="preserve">data </w:t>
      </w:r>
      <w:r w:rsidR="00D54A60">
        <w:rPr>
          <w:rFonts w:asciiTheme="majorHAnsi" w:hAnsiTheme="majorHAnsi" w:cstheme="majorHAnsi"/>
        </w:rPr>
        <w:t xml:space="preserve">analysis, tables and graphs </w:t>
      </w:r>
      <w:r w:rsidR="004B2C53">
        <w:rPr>
          <w:rFonts w:asciiTheme="majorHAnsi" w:hAnsiTheme="majorHAnsi" w:cstheme="majorHAnsi"/>
        </w:rPr>
        <w:t>were</w:t>
      </w:r>
      <w:r w:rsidR="002F093E">
        <w:rPr>
          <w:rFonts w:asciiTheme="majorHAnsi" w:hAnsiTheme="majorHAnsi" w:cstheme="majorHAnsi"/>
        </w:rPr>
        <w:t xml:space="preserve"> </w:t>
      </w:r>
      <w:r w:rsidR="00B42E1A">
        <w:rPr>
          <w:rFonts w:asciiTheme="majorHAnsi" w:hAnsiTheme="majorHAnsi" w:cstheme="majorHAnsi"/>
        </w:rPr>
        <w:t>executed</w:t>
      </w:r>
      <w:r w:rsidR="00BE2FE3">
        <w:rPr>
          <w:rFonts w:asciiTheme="majorHAnsi" w:hAnsiTheme="majorHAnsi" w:cstheme="majorHAnsi"/>
        </w:rPr>
        <w:t xml:space="preserve"> </w:t>
      </w:r>
      <w:r w:rsidR="004A2A1C">
        <w:rPr>
          <w:rFonts w:asciiTheme="majorHAnsi" w:hAnsiTheme="majorHAnsi" w:cstheme="majorHAnsi"/>
        </w:rPr>
        <w:t>on</w:t>
      </w:r>
      <w:r w:rsidR="004B2C53">
        <w:rPr>
          <w:rFonts w:asciiTheme="majorHAnsi" w:hAnsiTheme="majorHAnsi" w:cstheme="majorHAnsi"/>
        </w:rPr>
        <w:t xml:space="preserve"> google </w:t>
      </w:r>
      <w:proofErr w:type="spellStart"/>
      <w:r w:rsidR="00C60AB0">
        <w:rPr>
          <w:rFonts w:asciiTheme="majorHAnsi" w:hAnsiTheme="majorHAnsi" w:cstheme="majorHAnsi"/>
        </w:rPr>
        <w:t>colab</w:t>
      </w:r>
      <w:proofErr w:type="spellEnd"/>
      <w:r w:rsidR="00C60AB0">
        <w:rPr>
          <w:rFonts w:asciiTheme="majorHAnsi" w:hAnsiTheme="majorHAnsi" w:cstheme="majorHAnsi"/>
        </w:rPr>
        <w:t>,</w:t>
      </w:r>
      <w:r w:rsidR="00A82780">
        <w:rPr>
          <w:rFonts w:asciiTheme="majorHAnsi" w:hAnsiTheme="majorHAnsi" w:cstheme="majorHAnsi"/>
        </w:rPr>
        <w:t xml:space="preserve"> a</w:t>
      </w:r>
      <w:r w:rsidR="00C60AB0" w:rsidRPr="00C60AB0">
        <w:rPr>
          <w:rStyle w:val="Emphasis"/>
          <w:rFonts w:asciiTheme="majorHAnsi" w:hAnsiTheme="majorHAnsi" w:cstheme="majorHAnsi"/>
          <w:i w:val="0"/>
          <w:iCs w:val="0"/>
          <w:color w:val="000000" w:themeColor="text1"/>
          <w:sz w:val="21"/>
          <w:szCs w:val="21"/>
          <w:shd w:val="clear" w:color="auto" w:fill="FFFFFF"/>
        </w:rPr>
        <w:t xml:space="preserve"> hosted </w:t>
      </w:r>
      <w:proofErr w:type="spellStart"/>
      <w:r w:rsidR="00C60AB0" w:rsidRPr="00C60AB0">
        <w:rPr>
          <w:rStyle w:val="Emphasis"/>
          <w:rFonts w:asciiTheme="majorHAnsi" w:hAnsiTheme="majorHAnsi" w:cstheme="majorHAnsi"/>
          <w:i w:val="0"/>
          <w:iCs w:val="0"/>
          <w:color w:val="000000" w:themeColor="text1"/>
          <w:sz w:val="21"/>
          <w:szCs w:val="21"/>
          <w:shd w:val="clear" w:color="auto" w:fill="FFFFFF"/>
        </w:rPr>
        <w:t>Jupyter</w:t>
      </w:r>
      <w:proofErr w:type="spellEnd"/>
      <w:r w:rsidR="00C60AB0" w:rsidRPr="00C60AB0">
        <w:rPr>
          <w:rStyle w:val="Emphasis"/>
          <w:rFonts w:asciiTheme="majorHAnsi" w:hAnsiTheme="majorHAnsi" w:cstheme="majorHAnsi"/>
          <w:i w:val="0"/>
          <w:iCs w:val="0"/>
          <w:color w:val="000000" w:themeColor="text1"/>
          <w:sz w:val="21"/>
          <w:szCs w:val="21"/>
          <w:shd w:val="clear" w:color="auto" w:fill="FFFFFF"/>
        </w:rPr>
        <w:t xml:space="preserve"> Notebook service that requires no setup to use and provides free</w:t>
      </w:r>
      <w:r w:rsidR="00C60AB0" w:rsidRPr="00C60AB0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> access to computing resources</w:t>
      </w:r>
      <w:r w:rsidR="00F5063E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>.</w:t>
      </w:r>
      <w:r w:rsidR="00E22837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 xml:space="preserve"> </w:t>
      </w:r>
      <w:r w:rsidR="007436B5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>C</w:t>
      </w:r>
      <w:r w:rsidR="00E22837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>odes and</w:t>
      </w:r>
      <w:r w:rsidR="00897679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 xml:space="preserve"> their</w:t>
      </w:r>
      <w:r w:rsidR="00E22837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 xml:space="preserve"> comments can be found </w:t>
      </w:r>
      <w:hyperlink r:id="rId8" w:history="1">
        <w:r w:rsidR="00E22837" w:rsidRPr="00BE2FE3">
          <w:rPr>
            <w:rStyle w:val="Hyperlink"/>
            <w:rFonts w:asciiTheme="majorHAnsi" w:hAnsiTheme="majorHAnsi" w:cstheme="majorHAnsi"/>
            <w:sz w:val="21"/>
            <w:szCs w:val="21"/>
            <w:shd w:val="clear" w:color="auto" w:fill="FFFFFF"/>
          </w:rPr>
          <w:t>here</w:t>
        </w:r>
      </w:hyperlink>
      <w:r w:rsidR="00E22837">
        <w:rPr>
          <w:rFonts w:asciiTheme="majorHAnsi" w:hAnsiTheme="majorHAnsi" w:cstheme="majorHAnsi"/>
          <w:color w:val="000000" w:themeColor="text1"/>
          <w:sz w:val="21"/>
          <w:szCs w:val="21"/>
          <w:shd w:val="clear" w:color="auto" w:fill="FFFFFF"/>
        </w:rPr>
        <w:t>.</w:t>
      </w:r>
    </w:p>
    <w:p w14:paraId="60C8E9E4" w14:textId="77777777" w:rsidR="00CD40B5" w:rsidRPr="00C60AB0" w:rsidRDefault="00CD40B5" w:rsidP="004A6D70">
      <w:pPr>
        <w:rPr>
          <w:rFonts w:asciiTheme="majorHAnsi" w:hAnsiTheme="majorHAnsi" w:cstheme="majorHAnsi"/>
          <w:color w:val="000000" w:themeColor="text1"/>
        </w:rPr>
      </w:pPr>
    </w:p>
    <w:p w14:paraId="6D4AEDE3" w14:textId="79482799" w:rsidR="004A6D70" w:rsidRPr="00891A33" w:rsidRDefault="00715D06" w:rsidP="004A6D70">
      <w:pPr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0241B7B" wp14:editId="37165BF3">
            <wp:extent cx="6242239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658" cy="16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11D1" w14:textId="235245AB" w:rsidR="00B86F94" w:rsidRPr="00891A33" w:rsidRDefault="00F14B2B" w:rsidP="00B86F94">
      <w:pPr>
        <w:rPr>
          <w:rFonts w:asciiTheme="majorHAnsi" w:hAnsiTheme="majorHAnsi" w:cstheme="majorHAnsi"/>
        </w:rPr>
      </w:pPr>
      <w:r w:rsidRPr="00CC518C">
        <w:rPr>
          <w:rFonts w:asciiTheme="majorHAnsi" w:hAnsiTheme="majorHAnsi" w:cstheme="majorHAnsi"/>
          <w:b/>
          <w:bCs/>
        </w:rPr>
        <w:t>Table</w:t>
      </w:r>
      <w:r w:rsidR="001346A5" w:rsidRPr="00CC518C">
        <w:rPr>
          <w:rFonts w:asciiTheme="majorHAnsi" w:hAnsiTheme="majorHAnsi" w:cstheme="majorHAnsi"/>
          <w:b/>
          <w:bCs/>
        </w:rPr>
        <w:t xml:space="preserve"> 1</w:t>
      </w:r>
      <w:r w:rsidR="00715D06" w:rsidRPr="00CC518C">
        <w:rPr>
          <w:rFonts w:asciiTheme="majorHAnsi" w:hAnsiTheme="majorHAnsi" w:cstheme="majorHAnsi"/>
          <w:b/>
          <w:bCs/>
        </w:rPr>
        <w:t>:</w:t>
      </w:r>
      <w:r w:rsidR="00135A50">
        <w:rPr>
          <w:rFonts w:asciiTheme="majorHAnsi" w:hAnsiTheme="majorHAnsi" w:cstheme="majorHAnsi"/>
        </w:rPr>
        <w:t xml:space="preserve"> Displays the</w:t>
      </w:r>
      <w:r w:rsidR="00715D06" w:rsidRPr="00891A33">
        <w:rPr>
          <w:rFonts w:asciiTheme="majorHAnsi" w:hAnsiTheme="majorHAnsi" w:cstheme="majorHAnsi"/>
        </w:rPr>
        <w:t xml:space="preserve"> </w:t>
      </w:r>
      <w:r w:rsidR="00AC091E">
        <w:rPr>
          <w:rFonts w:asciiTheme="majorHAnsi" w:hAnsiTheme="majorHAnsi" w:cstheme="majorHAnsi"/>
        </w:rPr>
        <w:t xml:space="preserve">first </w:t>
      </w:r>
      <w:r w:rsidR="00715D06" w:rsidRPr="00891A33">
        <w:rPr>
          <w:rFonts w:asciiTheme="majorHAnsi" w:hAnsiTheme="majorHAnsi" w:cstheme="majorHAnsi"/>
        </w:rPr>
        <w:t xml:space="preserve">10 </w:t>
      </w:r>
      <w:r w:rsidR="00955100" w:rsidRPr="00891A33">
        <w:rPr>
          <w:rFonts w:asciiTheme="majorHAnsi" w:hAnsiTheme="majorHAnsi" w:cstheme="majorHAnsi"/>
        </w:rPr>
        <w:t>dataset</w:t>
      </w:r>
      <w:r w:rsidR="00715D06" w:rsidRPr="00891A33">
        <w:rPr>
          <w:rFonts w:asciiTheme="majorHAnsi" w:hAnsiTheme="majorHAnsi" w:cstheme="majorHAnsi"/>
        </w:rPr>
        <w:t xml:space="preserve"> of </w:t>
      </w:r>
      <w:r w:rsidR="0004543F" w:rsidRPr="00891A33">
        <w:rPr>
          <w:rFonts w:asciiTheme="majorHAnsi" w:hAnsiTheme="majorHAnsi" w:cstheme="majorHAnsi"/>
        </w:rPr>
        <w:t xml:space="preserve">ADNI-1 </w:t>
      </w:r>
      <w:r w:rsidR="00B55FE7">
        <w:rPr>
          <w:rFonts w:asciiTheme="majorHAnsi" w:hAnsiTheme="majorHAnsi" w:cstheme="majorHAnsi"/>
        </w:rPr>
        <w:t>variables</w:t>
      </w:r>
      <w:r w:rsidR="00715D06" w:rsidRPr="00891A33">
        <w:rPr>
          <w:rFonts w:asciiTheme="majorHAnsi" w:hAnsiTheme="majorHAnsi" w:cstheme="majorHAnsi"/>
        </w:rPr>
        <w:t xml:space="preserve"> of interest</w:t>
      </w:r>
      <w:r w:rsidR="0004543F" w:rsidRPr="00891A33">
        <w:rPr>
          <w:rFonts w:asciiTheme="majorHAnsi" w:hAnsiTheme="majorHAnsi" w:cstheme="majorHAnsi"/>
        </w:rPr>
        <w:t xml:space="preserve"> from ADNIMERGE</w:t>
      </w:r>
      <w:r w:rsidR="000429CD" w:rsidRPr="00891A33">
        <w:rPr>
          <w:rFonts w:asciiTheme="majorHAnsi" w:hAnsiTheme="majorHAnsi" w:cstheme="majorHAnsi"/>
        </w:rPr>
        <w:t xml:space="preserve"> file</w:t>
      </w:r>
    </w:p>
    <w:p w14:paraId="06CA31A1" w14:textId="77777777" w:rsidR="00FF28FA" w:rsidRPr="00891A33" w:rsidRDefault="00FF28FA" w:rsidP="00B86F94">
      <w:pPr>
        <w:rPr>
          <w:rFonts w:asciiTheme="majorHAnsi" w:hAnsiTheme="majorHAnsi" w:cstheme="majorHAnsi"/>
        </w:rPr>
      </w:pPr>
    </w:p>
    <w:p w14:paraId="6BD260CA" w14:textId="77777777" w:rsidR="00420DFC" w:rsidRPr="00891A33" w:rsidRDefault="00420DFC" w:rsidP="005362E9">
      <w:pPr>
        <w:rPr>
          <w:rFonts w:asciiTheme="majorHAnsi" w:hAnsiTheme="majorHAnsi" w:cstheme="majorHAnsi"/>
          <w:noProof/>
        </w:rPr>
      </w:pPr>
    </w:p>
    <w:p w14:paraId="5E5E5237" w14:textId="75D79DEC" w:rsidR="005362E9" w:rsidRPr="00891A33" w:rsidRDefault="00F14B2B" w:rsidP="005362E9">
      <w:pPr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7AD41936" wp14:editId="1E171043">
            <wp:extent cx="6210300" cy="1758821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2" t="20653" r="680" b="4054"/>
                    <a:stretch/>
                  </pic:blipFill>
                  <pic:spPr bwMode="auto">
                    <a:xfrm>
                      <a:off x="0" y="0"/>
                      <a:ext cx="6218712" cy="176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ACAC" w14:textId="187253D4" w:rsidR="00A91E46" w:rsidRDefault="00CC518C" w:rsidP="005362E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         </w:t>
      </w:r>
      <w:r w:rsidR="00A91E46" w:rsidRPr="00CC518C">
        <w:rPr>
          <w:rFonts w:asciiTheme="majorHAnsi" w:hAnsiTheme="majorHAnsi" w:cstheme="majorHAnsi"/>
          <w:b/>
          <w:bCs/>
        </w:rPr>
        <w:t>Table 2:</w:t>
      </w:r>
      <w:r w:rsidR="00A91E46" w:rsidRPr="00891A33">
        <w:rPr>
          <w:rFonts w:asciiTheme="majorHAnsi" w:hAnsiTheme="majorHAnsi" w:cstheme="majorHAnsi"/>
        </w:rPr>
        <w:t xml:space="preserve"> </w:t>
      </w:r>
      <w:r w:rsidR="00135A50">
        <w:rPr>
          <w:rFonts w:asciiTheme="majorHAnsi" w:hAnsiTheme="majorHAnsi" w:cstheme="majorHAnsi"/>
        </w:rPr>
        <w:t>Shows the f</w:t>
      </w:r>
      <w:r w:rsidR="00A91E46" w:rsidRPr="00891A33">
        <w:rPr>
          <w:rFonts w:asciiTheme="majorHAnsi" w:hAnsiTheme="majorHAnsi" w:cstheme="majorHAnsi"/>
        </w:rPr>
        <w:t xml:space="preserve">irst 10 </w:t>
      </w:r>
      <w:r w:rsidR="00955100" w:rsidRPr="00891A33">
        <w:rPr>
          <w:rFonts w:asciiTheme="majorHAnsi" w:hAnsiTheme="majorHAnsi" w:cstheme="majorHAnsi"/>
        </w:rPr>
        <w:t>datasets</w:t>
      </w:r>
      <w:r w:rsidR="00A91E46" w:rsidRPr="00891A33">
        <w:rPr>
          <w:rFonts w:asciiTheme="majorHAnsi" w:hAnsiTheme="majorHAnsi" w:cstheme="majorHAnsi"/>
        </w:rPr>
        <w:t xml:space="preserve"> of </w:t>
      </w:r>
      <w:r w:rsidR="00DD0ACF" w:rsidRPr="00891A33">
        <w:rPr>
          <w:rFonts w:asciiTheme="majorHAnsi" w:hAnsiTheme="majorHAnsi" w:cstheme="majorHAnsi"/>
        </w:rPr>
        <w:t xml:space="preserve">RID and </w:t>
      </w:r>
      <w:r w:rsidR="00DD4564">
        <w:rPr>
          <w:rFonts w:asciiTheme="majorHAnsi" w:hAnsiTheme="majorHAnsi" w:cstheme="majorHAnsi"/>
        </w:rPr>
        <w:t xml:space="preserve">their </w:t>
      </w:r>
      <w:r w:rsidR="00DD0ACF" w:rsidRPr="00891A33">
        <w:rPr>
          <w:rFonts w:asciiTheme="majorHAnsi" w:hAnsiTheme="majorHAnsi" w:cstheme="majorHAnsi"/>
        </w:rPr>
        <w:t>VISCODE</w:t>
      </w:r>
    </w:p>
    <w:p w14:paraId="037C4C95" w14:textId="77777777" w:rsidR="00CD40B5" w:rsidRPr="00891A33" w:rsidRDefault="00CD40B5" w:rsidP="005362E9">
      <w:pPr>
        <w:rPr>
          <w:rFonts w:asciiTheme="majorHAnsi" w:hAnsiTheme="majorHAnsi" w:cstheme="majorHAnsi"/>
        </w:rPr>
      </w:pPr>
    </w:p>
    <w:p w14:paraId="35E797F2" w14:textId="38B782CB" w:rsidR="007231FA" w:rsidRPr="00891A33" w:rsidRDefault="007231FA" w:rsidP="00CC518C">
      <w:pPr>
        <w:ind w:left="72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73216775" wp14:editId="2D170143">
            <wp:extent cx="4721629" cy="3495972"/>
            <wp:effectExtent l="0" t="0" r="0" b="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43" cy="35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BF73" w14:textId="446679BB" w:rsidR="00980A90" w:rsidRPr="00891A33" w:rsidRDefault="008B6109" w:rsidP="00CC518C">
      <w:pPr>
        <w:ind w:left="720"/>
        <w:rPr>
          <w:rFonts w:asciiTheme="majorHAnsi" w:hAnsiTheme="majorHAnsi" w:cstheme="majorHAnsi"/>
        </w:rPr>
      </w:pPr>
      <w:r w:rsidRPr="00CC518C">
        <w:rPr>
          <w:rFonts w:asciiTheme="majorHAnsi" w:hAnsiTheme="majorHAnsi" w:cstheme="majorHAnsi"/>
          <w:b/>
          <w:bCs/>
        </w:rPr>
        <w:lastRenderedPageBreak/>
        <w:t>Figure 1</w:t>
      </w:r>
      <w:r w:rsidR="00E0271B" w:rsidRPr="00CC518C">
        <w:rPr>
          <w:rFonts w:asciiTheme="majorHAnsi" w:hAnsiTheme="majorHAnsi" w:cstheme="majorHAnsi"/>
          <w:b/>
          <w:bCs/>
        </w:rPr>
        <w:t>:</w:t>
      </w:r>
      <w:r w:rsidR="00E0271B" w:rsidRPr="00891A33">
        <w:rPr>
          <w:rFonts w:asciiTheme="majorHAnsi" w:hAnsiTheme="majorHAnsi" w:cstheme="majorHAnsi"/>
        </w:rPr>
        <w:t xml:space="preserve"> </w:t>
      </w:r>
      <w:r w:rsidR="000E40B4" w:rsidRPr="00891A33">
        <w:rPr>
          <w:rFonts w:asciiTheme="majorHAnsi" w:hAnsiTheme="majorHAnsi" w:cstheme="majorHAnsi"/>
        </w:rPr>
        <w:t xml:space="preserve">Bar chart of </w:t>
      </w:r>
      <w:r w:rsidR="00135A50">
        <w:rPr>
          <w:rFonts w:asciiTheme="majorHAnsi" w:hAnsiTheme="majorHAnsi" w:cstheme="majorHAnsi"/>
        </w:rPr>
        <w:t xml:space="preserve">the </w:t>
      </w:r>
      <w:r w:rsidR="000E40B4" w:rsidRPr="00891A33">
        <w:rPr>
          <w:rFonts w:asciiTheme="majorHAnsi" w:hAnsiTheme="majorHAnsi" w:cstheme="majorHAnsi"/>
        </w:rPr>
        <w:t>first 50</w:t>
      </w:r>
      <w:r w:rsidR="00CB1DED" w:rsidRPr="00891A33">
        <w:rPr>
          <w:rFonts w:asciiTheme="majorHAnsi" w:hAnsiTheme="majorHAnsi" w:cstheme="majorHAnsi"/>
        </w:rPr>
        <w:t xml:space="preserve"> </w:t>
      </w:r>
      <w:r w:rsidR="00955100" w:rsidRPr="00891A33">
        <w:rPr>
          <w:rFonts w:asciiTheme="majorHAnsi" w:hAnsiTheme="majorHAnsi" w:cstheme="majorHAnsi"/>
        </w:rPr>
        <w:t>datasets</w:t>
      </w:r>
      <w:r w:rsidR="00CB1DED" w:rsidRPr="00891A33">
        <w:rPr>
          <w:rFonts w:asciiTheme="majorHAnsi" w:hAnsiTheme="majorHAnsi" w:cstheme="majorHAnsi"/>
        </w:rPr>
        <w:t xml:space="preserve"> of </w:t>
      </w:r>
      <w:r w:rsidR="0046413D" w:rsidRPr="00891A33">
        <w:rPr>
          <w:rFonts w:asciiTheme="majorHAnsi" w:hAnsiTheme="majorHAnsi" w:cstheme="majorHAnsi"/>
        </w:rPr>
        <w:t xml:space="preserve">RID and </w:t>
      </w:r>
      <w:r w:rsidR="00E85DE0">
        <w:rPr>
          <w:rFonts w:asciiTheme="majorHAnsi" w:hAnsiTheme="majorHAnsi" w:cstheme="majorHAnsi"/>
        </w:rPr>
        <w:t xml:space="preserve">their </w:t>
      </w:r>
      <w:r w:rsidR="0046413D" w:rsidRPr="00891A33">
        <w:rPr>
          <w:rFonts w:asciiTheme="majorHAnsi" w:hAnsiTheme="majorHAnsi" w:cstheme="majorHAnsi"/>
        </w:rPr>
        <w:t>VISCODE</w:t>
      </w:r>
    </w:p>
    <w:p w14:paraId="2DFEBF53" w14:textId="77777777" w:rsidR="00042E85" w:rsidRPr="00891A33" w:rsidRDefault="00042E85" w:rsidP="005362E9">
      <w:pPr>
        <w:rPr>
          <w:rFonts w:asciiTheme="majorHAnsi" w:hAnsiTheme="majorHAnsi" w:cstheme="majorHAnsi"/>
        </w:rPr>
      </w:pPr>
    </w:p>
    <w:p w14:paraId="026A3026" w14:textId="77777777" w:rsidR="00DD0431" w:rsidRPr="00891A33" w:rsidRDefault="00DD0431" w:rsidP="00557693">
      <w:pPr>
        <w:ind w:left="72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2A95DD3A" wp14:editId="43B2A2A5">
            <wp:extent cx="5315874" cy="1521261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89" cy="15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DBB0" w14:textId="2D8F58A9" w:rsidR="00DD0431" w:rsidRPr="00891A33" w:rsidRDefault="0061036E" w:rsidP="00557693">
      <w:pPr>
        <w:ind w:left="720"/>
        <w:rPr>
          <w:rFonts w:asciiTheme="majorHAnsi" w:hAnsiTheme="majorHAnsi" w:cstheme="majorHAnsi"/>
        </w:rPr>
      </w:pPr>
      <w:r w:rsidRPr="00557693">
        <w:rPr>
          <w:rFonts w:asciiTheme="majorHAnsi" w:hAnsiTheme="majorHAnsi" w:cstheme="majorHAnsi"/>
          <w:b/>
          <w:bCs/>
        </w:rPr>
        <w:t>Table 3:</w:t>
      </w:r>
      <w:r w:rsidRPr="00891A33">
        <w:rPr>
          <w:rFonts w:asciiTheme="majorHAnsi" w:hAnsiTheme="majorHAnsi" w:cstheme="majorHAnsi"/>
        </w:rPr>
        <w:t xml:space="preserve"> </w:t>
      </w:r>
      <w:r w:rsidR="009B4333">
        <w:rPr>
          <w:rFonts w:asciiTheme="majorHAnsi" w:hAnsiTheme="majorHAnsi" w:cstheme="majorHAnsi"/>
        </w:rPr>
        <w:t>Lists the f</w:t>
      </w:r>
      <w:r w:rsidRPr="00891A33">
        <w:rPr>
          <w:rFonts w:asciiTheme="majorHAnsi" w:hAnsiTheme="majorHAnsi" w:cstheme="majorHAnsi"/>
        </w:rPr>
        <w:t>irst 10 datasets of RID and</w:t>
      </w:r>
      <w:r w:rsidR="00DD4564">
        <w:rPr>
          <w:rFonts w:asciiTheme="majorHAnsi" w:hAnsiTheme="majorHAnsi" w:cstheme="majorHAnsi"/>
        </w:rPr>
        <w:t xml:space="preserve"> their</w:t>
      </w:r>
      <w:r w:rsidRPr="00891A33">
        <w:rPr>
          <w:rFonts w:asciiTheme="majorHAnsi" w:hAnsiTheme="majorHAnsi" w:cstheme="majorHAnsi"/>
        </w:rPr>
        <w:t xml:space="preserve"> Baseline Diagnosis</w:t>
      </w:r>
    </w:p>
    <w:p w14:paraId="54186CC5" w14:textId="77777777" w:rsidR="007568BA" w:rsidRPr="00891A33" w:rsidRDefault="007568BA" w:rsidP="005362E9">
      <w:pPr>
        <w:rPr>
          <w:rFonts w:asciiTheme="majorHAnsi" w:hAnsiTheme="majorHAnsi" w:cstheme="majorHAnsi"/>
          <w:noProof/>
        </w:rPr>
      </w:pPr>
    </w:p>
    <w:p w14:paraId="621A8228" w14:textId="5D4FA922" w:rsidR="00042E85" w:rsidRPr="00891A33" w:rsidRDefault="00DD0431" w:rsidP="00557693">
      <w:pPr>
        <w:ind w:left="144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176BFD21" wp14:editId="3C0ED2CF">
            <wp:extent cx="3906982" cy="3007990"/>
            <wp:effectExtent l="0" t="0" r="0" b="0"/>
            <wp:docPr id="6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graph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50"/>
                    <a:stretch/>
                  </pic:blipFill>
                  <pic:spPr bwMode="auto">
                    <a:xfrm>
                      <a:off x="0" y="0"/>
                      <a:ext cx="3924528" cy="302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9A4F" w14:textId="53604809" w:rsidR="00252FC4" w:rsidRPr="00891A33" w:rsidRDefault="00252FC4" w:rsidP="00557693">
      <w:pPr>
        <w:ind w:left="1440"/>
        <w:rPr>
          <w:rFonts w:asciiTheme="majorHAnsi" w:hAnsiTheme="majorHAnsi" w:cstheme="majorHAnsi"/>
        </w:rPr>
      </w:pPr>
      <w:r w:rsidRPr="00557693">
        <w:rPr>
          <w:rFonts w:asciiTheme="majorHAnsi" w:hAnsiTheme="majorHAnsi" w:cstheme="majorHAnsi"/>
          <w:b/>
          <w:bCs/>
        </w:rPr>
        <w:t>Figure 2:</w:t>
      </w:r>
      <w:r w:rsidRPr="00891A33">
        <w:rPr>
          <w:rFonts w:asciiTheme="majorHAnsi" w:hAnsiTheme="majorHAnsi" w:cstheme="majorHAnsi"/>
        </w:rPr>
        <w:t xml:space="preserve"> Bar chart of first 50 datasets of RID and </w:t>
      </w:r>
      <w:r w:rsidR="00DD4564">
        <w:rPr>
          <w:rFonts w:asciiTheme="majorHAnsi" w:hAnsiTheme="majorHAnsi" w:cstheme="majorHAnsi"/>
        </w:rPr>
        <w:t xml:space="preserve">their </w:t>
      </w:r>
      <w:r w:rsidR="00E23FB8">
        <w:rPr>
          <w:rFonts w:asciiTheme="majorHAnsi" w:hAnsiTheme="majorHAnsi" w:cstheme="majorHAnsi"/>
        </w:rPr>
        <w:t>Baseline diagnosis</w:t>
      </w:r>
    </w:p>
    <w:p w14:paraId="2F29F0FD" w14:textId="030C932F" w:rsidR="00252FC4" w:rsidRPr="00891A33" w:rsidRDefault="00252FC4" w:rsidP="005362E9">
      <w:pPr>
        <w:rPr>
          <w:rFonts w:asciiTheme="majorHAnsi" w:hAnsiTheme="majorHAnsi" w:cstheme="majorHAnsi"/>
        </w:rPr>
      </w:pPr>
    </w:p>
    <w:p w14:paraId="5D41C7B6" w14:textId="6641613F" w:rsidR="00A50450" w:rsidRPr="00A50450" w:rsidRDefault="00A50450" w:rsidP="00A50450">
      <w:pPr>
        <w:rPr>
          <w:rFonts w:asciiTheme="majorHAnsi" w:hAnsiTheme="majorHAnsi" w:cstheme="majorHAnsi"/>
        </w:rPr>
      </w:pPr>
      <w:r w:rsidRPr="00A50450">
        <w:rPr>
          <w:rFonts w:asciiTheme="majorHAnsi" w:hAnsiTheme="majorHAnsi" w:cstheme="majorHAnsi"/>
        </w:rPr>
        <w:t xml:space="preserve">Next, </w:t>
      </w:r>
      <w:r>
        <w:rPr>
          <w:rFonts w:asciiTheme="majorHAnsi" w:hAnsiTheme="majorHAnsi" w:cstheme="majorHAnsi"/>
        </w:rPr>
        <w:t>I</w:t>
      </w:r>
      <w:r w:rsidRPr="00A50450">
        <w:rPr>
          <w:rFonts w:asciiTheme="majorHAnsi" w:hAnsiTheme="majorHAnsi" w:cstheme="majorHAnsi"/>
        </w:rPr>
        <w:t xml:space="preserve"> </w:t>
      </w:r>
      <w:r w:rsidR="00D85BD5">
        <w:rPr>
          <w:rFonts w:asciiTheme="majorHAnsi" w:hAnsiTheme="majorHAnsi" w:cstheme="majorHAnsi"/>
        </w:rPr>
        <w:t>executed</w:t>
      </w:r>
      <w:r w:rsidRPr="00A50450">
        <w:rPr>
          <w:rFonts w:asciiTheme="majorHAnsi" w:hAnsiTheme="majorHAnsi" w:cstheme="majorHAnsi"/>
        </w:rPr>
        <w:t xml:space="preserve"> the Pearson correlation coefficients for</w:t>
      </w:r>
      <w:r>
        <w:rPr>
          <w:rFonts w:asciiTheme="majorHAnsi" w:hAnsiTheme="majorHAnsi" w:cstheme="majorHAnsi"/>
        </w:rPr>
        <w:t xml:space="preserve"> the</w:t>
      </w:r>
      <w:r w:rsidRPr="00A50450">
        <w:rPr>
          <w:rFonts w:asciiTheme="majorHAnsi" w:hAnsiTheme="majorHAnsi" w:cstheme="majorHAnsi"/>
        </w:rPr>
        <w:t xml:space="preserve"> selected markers of cognitive impairment (AGE, APOE4, TAU, PTAU) and their correlation with MMSE scores.</w:t>
      </w:r>
    </w:p>
    <w:p w14:paraId="26C55A4D" w14:textId="77777777" w:rsidR="008B5321" w:rsidRPr="00891A33" w:rsidRDefault="008B5321" w:rsidP="005362E9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1"/>
        <w:gridCol w:w="1541"/>
      </w:tblGrid>
      <w:tr w:rsidR="0016761C" w:rsidRPr="00891A33" w14:paraId="3F918CD7" w14:textId="77777777" w:rsidTr="0016761C">
        <w:tc>
          <w:tcPr>
            <w:tcW w:w="1540" w:type="dxa"/>
          </w:tcPr>
          <w:p w14:paraId="7A79A1EF" w14:textId="77777777" w:rsidR="0016761C" w:rsidRPr="00891A33" w:rsidRDefault="0016761C" w:rsidP="005362E9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40" w:type="dxa"/>
          </w:tcPr>
          <w:p w14:paraId="27464ABB" w14:textId="3F6DBF7F" w:rsidR="0016761C" w:rsidRPr="00891A33" w:rsidRDefault="00E03B17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AGE</w:t>
            </w:r>
          </w:p>
        </w:tc>
        <w:tc>
          <w:tcPr>
            <w:tcW w:w="1540" w:type="dxa"/>
          </w:tcPr>
          <w:p w14:paraId="4EADB9FB" w14:textId="1DD1C926" w:rsidR="0016761C" w:rsidRPr="00891A33" w:rsidRDefault="00E03B17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APOE4</w:t>
            </w:r>
          </w:p>
        </w:tc>
        <w:tc>
          <w:tcPr>
            <w:tcW w:w="1540" w:type="dxa"/>
          </w:tcPr>
          <w:p w14:paraId="79C4A80C" w14:textId="7C2DB9A2" w:rsidR="0016761C" w:rsidRPr="00891A33" w:rsidRDefault="00114424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TAU</w:t>
            </w:r>
          </w:p>
        </w:tc>
        <w:tc>
          <w:tcPr>
            <w:tcW w:w="1541" w:type="dxa"/>
          </w:tcPr>
          <w:p w14:paraId="086FDAB6" w14:textId="280CA726" w:rsidR="0016761C" w:rsidRPr="00891A33" w:rsidRDefault="00114424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PTAU</w:t>
            </w:r>
          </w:p>
        </w:tc>
        <w:tc>
          <w:tcPr>
            <w:tcW w:w="1541" w:type="dxa"/>
          </w:tcPr>
          <w:p w14:paraId="46261F74" w14:textId="7D24E078" w:rsidR="0016761C" w:rsidRPr="00891A33" w:rsidRDefault="00114424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MMSE</w:t>
            </w:r>
          </w:p>
        </w:tc>
      </w:tr>
      <w:tr w:rsidR="0016761C" w:rsidRPr="00891A33" w14:paraId="692F540C" w14:textId="77777777" w:rsidTr="0016761C">
        <w:tc>
          <w:tcPr>
            <w:tcW w:w="1540" w:type="dxa"/>
          </w:tcPr>
          <w:p w14:paraId="4DD4FCEE" w14:textId="19AF0DFA" w:rsidR="0016761C" w:rsidRPr="00891A33" w:rsidRDefault="00114424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AGE</w:t>
            </w:r>
          </w:p>
        </w:tc>
        <w:tc>
          <w:tcPr>
            <w:tcW w:w="1540" w:type="dxa"/>
          </w:tcPr>
          <w:p w14:paraId="7EF814B8" w14:textId="0517E480" w:rsidR="0016761C" w:rsidRPr="00891A33" w:rsidRDefault="00DD4573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1.000000</w:t>
            </w:r>
          </w:p>
        </w:tc>
        <w:tc>
          <w:tcPr>
            <w:tcW w:w="1540" w:type="dxa"/>
          </w:tcPr>
          <w:p w14:paraId="0E3FC405" w14:textId="1437AE1F" w:rsidR="0016761C" w:rsidRPr="00891A33" w:rsidRDefault="00AE731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-0.126162  </w:t>
            </w:r>
          </w:p>
        </w:tc>
        <w:tc>
          <w:tcPr>
            <w:tcW w:w="1540" w:type="dxa"/>
          </w:tcPr>
          <w:p w14:paraId="3F4F99F5" w14:textId="2B703EDA" w:rsidR="0016761C" w:rsidRPr="00891A33" w:rsidRDefault="00AE731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0.066469  </w:t>
            </w:r>
          </w:p>
        </w:tc>
        <w:tc>
          <w:tcPr>
            <w:tcW w:w="1541" w:type="dxa"/>
          </w:tcPr>
          <w:p w14:paraId="6BD210F0" w14:textId="3092A833" w:rsidR="0016761C" w:rsidRPr="00891A33" w:rsidRDefault="00AE731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0.046020</w:t>
            </w:r>
          </w:p>
        </w:tc>
        <w:tc>
          <w:tcPr>
            <w:tcW w:w="1541" w:type="dxa"/>
          </w:tcPr>
          <w:p w14:paraId="74E0A538" w14:textId="371F8E97" w:rsidR="0016761C" w:rsidRPr="00891A33" w:rsidRDefault="00AE731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-0.094294</w:t>
            </w:r>
          </w:p>
        </w:tc>
      </w:tr>
      <w:tr w:rsidR="0016761C" w:rsidRPr="00891A33" w14:paraId="6613A395" w14:textId="77777777" w:rsidTr="0016761C">
        <w:tc>
          <w:tcPr>
            <w:tcW w:w="1540" w:type="dxa"/>
          </w:tcPr>
          <w:p w14:paraId="57B83031" w14:textId="67D2445E" w:rsidR="0016761C" w:rsidRPr="00891A33" w:rsidRDefault="00114424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APOE4</w:t>
            </w:r>
          </w:p>
        </w:tc>
        <w:tc>
          <w:tcPr>
            <w:tcW w:w="1540" w:type="dxa"/>
          </w:tcPr>
          <w:p w14:paraId="501DADDA" w14:textId="2C714848" w:rsidR="0016761C" w:rsidRPr="00891A33" w:rsidRDefault="00DD4573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-0.126162</w:t>
            </w:r>
          </w:p>
        </w:tc>
        <w:tc>
          <w:tcPr>
            <w:tcW w:w="1540" w:type="dxa"/>
          </w:tcPr>
          <w:p w14:paraId="1DA36D2C" w14:textId="3E5B868A" w:rsidR="0016761C" w:rsidRPr="00891A33" w:rsidRDefault="003530C9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1.000000   </w:t>
            </w:r>
          </w:p>
        </w:tc>
        <w:tc>
          <w:tcPr>
            <w:tcW w:w="1540" w:type="dxa"/>
          </w:tcPr>
          <w:p w14:paraId="219FF6D2" w14:textId="7E66A1AD" w:rsidR="0016761C" w:rsidRPr="00891A33" w:rsidRDefault="003530C9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0.287970  </w:t>
            </w:r>
          </w:p>
        </w:tc>
        <w:tc>
          <w:tcPr>
            <w:tcW w:w="1541" w:type="dxa"/>
          </w:tcPr>
          <w:p w14:paraId="10CC94DB" w14:textId="5146C0E3" w:rsidR="0016761C" w:rsidRPr="00891A33" w:rsidRDefault="003530C9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0.313813</w:t>
            </w:r>
          </w:p>
        </w:tc>
        <w:tc>
          <w:tcPr>
            <w:tcW w:w="1541" w:type="dxa"/>
          </w:tcPr>
          <w:p w14:paraId="137762BD" w14:textId="58453D77" w:rsidR="0016761C" w:rsidRPr="00891A33" w:rsidRDefault="003530C9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-0.261159</w:t>
            </w:r>
          </w:p>
        </w:tc>
      </w:tr>
      <w:tr w:rsidR="0016761C" w:rsidRPr="00891A33" w14:paraId="77E0D024" w14:textId="77777777" w:rsidTr="0016761C">
        <w:tc>
          <w:tcPr>
            <w:tcW w:w="1540" w:type="dxa"/>
          </w:tcPr>
          <w:p w14:paraId="1A776A71" w14:textId="04D6D2ED" w:rsidR="0016761C" w:rsidRPr="00891A33" w:rsidRDefault="007D7C8B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TAU</w:t>
            </w:r>
          </w:p>
        </w:tc>
        <w:tc>
          <w:tcPr>
            <w:tcW w:w="1540" w:type="dxa"/>
          </w:tcPr>
          <w:p w14:paraId="723B2652" w14:textId="23016E3E" w:rsidR="0016761C" w:rsidRPr="00891A33" w:rsidRDefault="00FA127A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0.066469</w:t>
            </w:r>
          </w:p>
        </w:tc>
        <w:tc>
          <w:tcPr>
            <w:tcW w:w="1540" w:type="dxa"/>
          </w:tcPr>
          <w:p w14:paraId="623A1D9C" w14:textId="0AC2A2B5" w:rsidR="0016761C" w:rsidRPr="00891A33" w:rsidRDefault="007A2CD1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0.287970  </w:t>
            </w:r>
          </w:p>
        </w:tc>
        <w:tc>
          <w:tcPr>
            <w:tcW w:w="1540" w:type="dxa"/>
          </w:tcPr>
          <w:p w14:paraId="6A8ED365" w14:textId="18D9B956" w:rsidR="0016761C" w:rsidRPr="00891A33" w:rsidRDefault="007A2CD1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1.000000  </w:t>
            </w:r>
          </w:p>
        </w:tc>
        <w:tc>
          <w:tcPr>
            <w:tcW w:w="1541" w:type="dxa"/>
          </w:tcPr>
          <w:p w14:paraId="0450AED9" w14:textId="3B67ED9B" w:rsidR="0016761C" w:rsidRPr="00891A33" w:rsidRDefault="007A2CD1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0.978227</w:t>
            </w:r>
          </w:p>
        </w:tc>
        <w:tc>
          <w:tcPr>
            <w:tcW w:w="1541" w:type="dxa"/>
          </w:tcPr>
          <w:p w14:paraId="2650768D" w14:textId="67E8A669" w:rsidR="0016761C" w:rsidRPr="00891A33" w:rsidRDefault="007A2CD1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-0.309256</w:t>
            </w:r>
          </w:p>
        </w:tc>
      </w:tr>
      <w:tr w:rsidR="0016761C" w:rsidRPr="00891A33" w14:paraId="035CB705" w14:textId="77777777" w:rsidTr="0016761C">
        <w:tc>
          <w:tcPr>
            <w:tcW w:w="1540" w:type="dxa"/>
          </w:tcPr>
          <w:p w14:paraId="069DFBE1" w14:textId="73675D12" w:rsidR="0016761C" w:rsidRPr="00891A33" w:rsidRDefault="007D7C8B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PTAU</w:t>
            </w:r>
          </w:p>
        </w:tc>
        <w:tc>
          <w:tcPr>
            <w:tcW w:w="1540" w:type="dxa"/>
          </w:tcPr>
          <w:p w14:paraId="75D49185" w14:textId="1C7DA752" w:rsidR="0016761C" w:rsidRPr="00891A33" w:rsidRDefault="00FA127A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0.046020</w:t>
            </w:r>
          </w:p>
        </w:tc>
        <w:tc>
          <w:tcPr>
            <w:tcW w:w="1540" w:type="dxa"/>
          </w:tcPr>
          <w:p w14:paraId="76DF90A7" w14:textId="442A9B43" w:rsidR="0016761C" w:rsidRPr="00891A33" w:rsidRDefault="00340090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0.313813  </w:t>
            </w:r>
          </w:p>
        </w:tc>
        <w:tc>
          <w:tcPr>
            <w:tcW w:w="1540" w:type="dxa"/>
          </w:tcPr>
          <w:p w14:paraId="79BD41E3" w14:textId="5EBFF6FB" w:rsidR="0016761C" w:rsidRPr="00891A33" w:rsidRDefault="00340090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0.978227  </w:t>
            </w:r>
          </w:p>
        </w:tc>
        <w:tc>
          <w:tcPr>
            <w:tcW w:w="1541" w:type="dxa"/>
          </w:tcPr>
          <w:p w14:paraId="6C959EF8" w14:textId="7A855C03" w:rsidR="0016761C" w:rsidRPr="00891A33" w:rsidRDefault="00340090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1.000000</w:t>
            </w:r>
          </w:p>
        </w:tc>
        <w:tc>
          <w:tcPr>
            <w:tcW w:w="1541" w:type="dxa"/>
          </w:tcPr>
          <w:p w14:paraId="43007386" w14:textId="31933C06" w:rsidR="0016761C" w:rsidRPr="00891A33" w:rsidRDefault="00340090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-0.296978</w:t>
            </w:r>
          </w:p>
        </w:tc>
      </w:tr>
      <w:tr w:rsidR="007D7C8B" w:rsidRPr="00891A33" w14:paraId="0B732F9A" w14:textId="77777777" w:rsidTr="0016761C">
        <w:tc>
          <w:tcPr>
            <w:tcW w:w="1540" w:type="dxa"/>
          </w:tcPr>
          <w:p w14:paraId="38B749B2" w14:textId="0CCBF3EF" w:rsidR="007D7C8B" w:rsidRPr="00891A33" w:rsidRDefault="007D7C8B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</w:rPr>
              <w:t>MMSE</w:t>
            </w:r>
          </w:p>
        </w:tc>
        <w:tc>
          <w:tcPr>
            <w:tcW w:w="1540" w:type="dxa"/>
          </w:tcPr>
          <w:p w14:paraId="6A931010" w14:textId="419D15E8" w:rsidR="007D7C8B" w:rsidRPr="00891A33" w:rsidRDefault="00FA127A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-0.094294</w:t>
            </w:r>
          </w:p>
        </w:tc>
        <w:tc>
          <w:tcPr>
            <w:tcW w:w="1540" w:type="dxa"/>
          </w:tcPr>
          <w:p w14:paraId="26DC21A3" w14:textId="12E92BF5" w:rsidR="007D7C8B" w:rsidRPr="00891A33" w:rsidRDefault="0061064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-0.261159 </w:t>
            </w:r>
          </w:p>
        </w:tc>
        <w:tc>
          <w:tcPr>
            <w:tcW w:w="1540" w:type="dxa"/>
          </w:tcPr>
          <w:p w14:paraId="66032C4D" w14:textId="62A04AEF" w:rsidR="007D7C8B" w:rsidRPr="00891A33" w:rsidRDefault="0061064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-0.309256</w:t>
            </w:r>
          </w:p>
        </w:tc>
        <w:tc>
          <w:tcPr>
            <w:tcW w:w="1541" w:type="dxa"/>
          </w:tcPr>
          <w:p w14:paraId="22C767C2" w14:textId="3761C895" w:rsidR="007D7C8B" w:rsidRPr="00891A33" w:rsidRDefault="0061064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 xml:space="preserve">-0.296978  </w:t>
            </w:r>
          </w:p>
        </w:tc>
        <w:tc>
          <w:tcPr>
            <w:tcW w:w="1541" w:type="dxa"/>
          </w:tcPr>
          <w:p w14:paraId="56E43286" w14:textId="164822F5" w:rsidR="007D7C8B" w:rsidRPr="00891A33" w:rsidRDefault="00610646" w:rsidP="005362E9">
            <w:pPr>
              <w:rPr>
                <w:rFonts w:asciiTheme="majorHAnsi" w:hAnsiTheme="majorHAnsi" w:cstheme="majorHAnsi"/>
              </w:rPr>
            </w:pPr>
            <w:r w:rsidRPr="00891A33">
              <w:rPr>
                <w:rFonts w:asciiTheme="majorHAnsi" w:hAnsiTheme="majorHAnsi" w:cstheme="majorHAnsi"/>
                <w:color w:val="212121"/>
                <w:shd w:val="clear" w:color="auto" w:fill="FFFFFF"/>
              </w:rPr>
              <w:t>1.000000</w:t>
            </w:r>
          </w:p>
        </w:tc>
      </w:tr>
    </w:tbl>
    <w:p w14:paraId="0A738B86" w14:textId="77777777" w:rsidR="002802AC" w:rsidRDefault="002802AC" w:rsidP="005362E9">
      <w:pPr>
        <w:rPr>
          <w:rFonts w:asciiTheme="majorHAnsi" w:hAnsiTheme="majorHAnsi" w:cstheme="majorHAnsi"/>
        </w:rPr>
      </w:pPr>
    </w:p>
    <w:p w14:paraId="50E4BD9F" w14:textId="5D036644" w:rsidR="00050D89" w:rsidRPr="00891A33" w:rsidRDefault="00050D89" w:rsidP="005362E9">
      <w:pPr>
        <w:rPr>
          <w:rFonts w:asciiTheme="majorHAnsi" w:hAnsiTheme="majorHAnsi" w:cstheme="majorHAnsi"/>
          <w:color w:val="212121"/>
          <w:shd w:val="clear" w:color="auto" w:fill="FFFFFF"/>
        </w:rPr>
      </w:pPr>
      <w:r w:rsidRPr="002802AC">
        <w:rPr>
          <w:rFonts w:asciiTheme="majorHAnsi" w:hAnsiTheme="majorHAnsi" w:cstheme="majorHAnsi"/>
          <w:b/>
          <w:bCs/>
        </w:rPr>
        <w:lastRenderedPageBreak/>
        <w:t xml:space="preserve">Table </w:t>
      </w:r>
      <w:r w:rsidR="008B5321" w:rsidRPr="002802AC">
        <w:rPr>
          <w:rFonts w:asciiTheme="majorHAnsi" w:hAnsiTheme="majorHAnsi" w:cstheme="majorHAnsi"/>
          <w:b/>
          <w:bCs/>
        </w:rPr>
        <w:t>4:</w:t>
      </w:r>
      <w:r w:rsidR="008B5321" w:rsidRPr="00891A33">
        <w:rPr>
          <w:rFonts w:asciiTheme="majorHAnsi" w:hAnsiTheme="majorHAnsi" w:cstheme="majorHAnsi"/>
        </w:rPr>
        <w:t xml:space="preserve"> </w:t>
      </w:r>
      <w:r w:rsidR="008B5321" w:rsidRPr="00891A33">
        <w:rPr>
          <w:rFonts w:asciiTheme="majorHAnsi" w:hAnsiTheme="majorHAnsi" w:cstheme="majorHAnsi"/>
          <w:color w:val="212121"/>
          <w:shd w:val="clear" w:color="auto" w:fill="FFFFFF"/>
        </w:rPr>
        <w:t>Th</w:t>
      </w:r>
      <w:r w:rsidR="00CD40B5">
        <w:rPr>
          <w:rFonts w:asciiTheme="majorHAnsi" w:hAnsiTheme="majorHAnsi" w:cstheme="majorHAnsi"/>
          <w:color w:val="212121"/>
          <w:shd w:val="clear" w:color="auto" w:fill="FFFFFF"/>
        </w:rPr>
        <w:t>is</w:t>
      </w:r>
      <w:r w:rsidR="002D727E"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Pearson correlation</w:t>
      </w:r>
      <w:r w:rsidR="008B5321"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table shows how five different variables are related to each other. Each number </w:t>
      </w:r>
      <w:r w:rsidR="00367862">
        <w:rPr>
          <w:rFonts w:asciiTheme="majorHAnsi" w:hAnsiTheme="majorHAnsi" w:cstheme="majorHAnsi"/>
          <w:color w:val="212121"/>
          <w:shd w:val="clear" w:color="auto" w:fill="FFFFFF"/>
        </w:rPr>
        <w:t>shows</w:t>
      </w:r>
      <w:r w:rsidR="008B5321"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whether two variables tend to increase or decrease together, or if there's no relationship at all.</w:t>
      </w:r>
    </w:p>
    <w:p w14:paraId="0E619EEF" w14:textId="77777777" w:rsidR="007F0960" w:rsidRPr="00891A33" w:rsidRDefault="007F0960" w:rsidP="005362E9">
      <w:pPr>
        <w:rPr>
          <w:rFonts w:asciiTheme="majorHAnsi" w:hAnsiTheme="majorHAnsi" w:cstheme="majorHAnsi"/>
          <w:color w:val="212121"/>
          <w:shd w:val="clear" w:color="auto" w:fill="FFFFFF"/>
        </w:rPr>
      </w:pPr>
    </w:p>
    <w:p w14:paraId="37B36B09" w14:textId="5A119782" w:rsidR="00C21A6F" w:rsidRDefault="00C21A6F" w:rsidP="005362E9">
      <w:pPr>
        <w:rPr>
          <w:rFonts w:asciiTheme="majorHAnsi" w:hAnsiTheme="majorHAnsi" w:cstheme="majorHAnsi"/>
          <w:color w:val="212121"/>
          <w:shd w:val="clear" w:color="auto" w:fill="FFFFFF"/>
        </w:rPr>
      </w:pPr>
      <w:r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A </w:t>
      </w:r>
      <w:r w:rsidR="007A550D" w:rsidRPr="00891A33">
        <w:rPr>
          <w:rFonts w:asciiTheme="majorHAnsi" w:hAnsiTheme="majorHAnsi" w:cstheme="majorHAnsi"/>
          <w:color w:val="212121"/>
          <w:shd w:val="clear" w:color="auto" w:fill="FFFFFF"/>
        </w:rPr>
        <w:t>Pearson</w:t>
      </w:r>
      <w:r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correlation heat map matrix was </w:t>
      </w:r>
      <w:r w:rsidR="007A550D"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created </w:t>
      </w:r>
      <w:r w:rsidR="005D672A">
        <w:rPr>
          <w:rFonts w:asciiTheme="majorHAnsi" w:hAnsiTheme="majorHAnsi" w:cstheme="majorHAnsi"/>
          <w:color w:val="212121"/>
          <w:shd w:val="clear" w:color="auto" w:fill="FFFFFF"/>
        </w:rPr>
        <w:t>to visualize this relationship</w:t>
      </w:r>
      <w:r w:rsidR="007A550D" w:rsidRPr="00891A33">
        <w:rPr>
          <w:rFonts w:asciiTheme="majorHAnsi" w:hAnsiTheme="majorHAnsi" w:cstheme="majorHAnsi"/>
          <w:color w:val="212121"/>
          <w:shd w:val="clear" w:color="auto" w:fill="FFFFFF"/>
        </w:rPr>
        <w:t>.</w:t>
      </w:r>
    </w:p>
    <w:p w14:paraId="1815A970" w14:textId="77777777" w:rsidR="003F2DBA" w:rsidRPr="00891A33" w:rsidRDefault="003F2DBA" w:rsidP="005362E9">
      <w:pPr>
        <w:rPr>
          <w:rFonts w:asciiTheme="majorHAnsi" w:hAnsiTheme="majorHAnsi" w:cstheme="majorHAnsi"/>
          <w:color w:val="212121"/>
          <w:shd w:val="clear" w:color="auto" w:fill="FFFFFF"/>
        </w:rPr>
      </w:pPr>
    </w:p>
    <w:p w14:paraId="24EF8EE8" w14:textId="011E9B78" w:rsidR="00D072D7" w:rsidRPr="00891A33" w:rsidRDefault="00D072D7" w:rsidP="00367862">
      <w:pPr>
        <w:ind w:left="1440"/>
        <w:rPr>
          <w:rFonts w:asciiTheme="majorHAnsi" w:hAnsiTheme="majorHAnsi" w:cstheme="majorHAnsi"/>
          <w:color w:val="212121"/>
          <w:shd w:val="clear" w:color="auto" w:fill="FFFFFF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0E3EF1C9" wp14:editId="1F1B51C2">
            <wp:extent cx="4311535" cy="2615773"/>
            <wp:effectExtent l="0" t="0" r="0" b="0"/>
            <wp:docPr id="7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44" cy="26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9BFF" w14:textId="5D23FECE" w:rsidR="004660BC" w:rsidRPr="00891A33" w:rsidRDefault="004660BC" w:rsidP="00367862">
      <w:pPr>
        <w:ind w:left="1440"/>
        <w:rPr>
          <w:rFonts w:asciiTheme="majorHAnsi" w:hAnsiTheme="majorHAnsi" w:cstheme="majorHAnsi"/>
        </w:rPr>
      </w:pPr>
      <w:r w:rsidRPr="00367862">
        <w:rPr>
          <w:rFonts w:asciiTheme="majorHAnsi" w:hAnsiTheme="majorHAnsi" w:cstheme="majorHAnsi"/>
          <w:b/>
          <w:bCs/>
        </w:rPr>
        <w:t xml:space="preserve">Figure </w:t>
      </w:r>
      <w:r w:rsidR="0062329A" w:rsidRPr="00367862">
        <w:rPr>
          <w:rFonts w:asciiTheme="majorHAnsi" w:hAnsiTheme="majorHAnsi" w:cstheme="majorHAnsi"/>
          <w:b/>
          <w:bCs/>
        </w:rPr>
        <w:t>3</w:t>
      </w:r>
      <w:r w:rsidRPr="00367862">
        <w:rPr>
          <w:rFonts w:asciiTheme="majorHAnsi" w:hAnsiTheme="majorHAnsi" w:cstheme="majorHAnsi"/>
          <w:b/>
          <w:bCs/>
        </w:rPr>
        <w:t>:</w:t>
      </w:r>
      <w:r w:rsidRPr="00891A33">
        <w:rPr>
          <w:rFonts w:asciiTheme="majorHAnsi" w:hAnsiTheme="majorHAnsi" w:cstheme="majorHAnsi"/>
        </w:rPr>
        <w:t xml:space="preserve"> Pearson correlation matrix of </w:t>
      </w:r>
      <w:r w:rsidR="004E3540" w:rsidRPr="00891A33">
        <w:rPr>
          <w:rFonts w:asciiTheme="majorHAnsi" w:hAnsiTheme="majorHAnsi" w:cstheme="majorHAnsi"/>
        </w:rPr>
        <w:t xml:space="preserve">selected markers of </w:t>
      </w:r>
      <w:r w:rsidR="0062329A" w:rsidRPr="00891A33">
        <w:rPr>
          <w:rFonts w:asciiTheme="majorHAnsi" w:hAnsiTheme="majorHAnsi" w:cstheme="majorHAnsi"/>
        </w:rPr>
        <w:t>cognitive impairment from</w:t>
      </w:r>
      <w:r w:rsidR="005D672A">
        <w:rPr>
          <w:rFonts w:asciiTheme="majorHAnsi" w:hAnsiTheme="majorHAnsi" w:cstheme="majorHAnsi"/>
        </w:rPr>
        <w:t xml:space="preserve"> the</w:t>
      </w:r>
      <w:r w:rsidR="0062329A" w:rsidRPr="00891A33">
        <w:rPr>
          <w:rFonts w:asciiTheme="majorHAnsi" w:hAnsiTheme="majorHAnsi" w:cstheme="majorHAnsi"/>
        </w:rPr>
        <w:t xml:space="preserve"> ADNI-1 datasets</w:t>
      </w:r>
    </w:p>
    <w:p w14:paraId="0BFA5F95" w14:textId="77777777" w:rsidR="0062329A" w:rsidRPr="00891A33" w:rsidRDefault="0062329A" w:rsidP="004660BC">
      <w:pPr>
        <w:rPr>
          <w:rFonts w:asciiTheme="majorHAnsi" w:hAnsiTheme="majorHAnsi" w:cstheme="majorHAnsi"/>
        </w:rPr>
      </w:pPr>
    </w:p>
    <w:p w14:paraId="4C991738" w14:textId="339F0385" w:rsidR="0062329A" w:rsidRDefault="0062329A" w:rsidP="00C557F4">
      <w:pPr>
        <w:ind w:left="72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</w:rPr>
        <w:t xml:space="preserve">Finally, </w:t>
      </w:r>
      <w:r w:rsidR="0025198B" w:rsidRPr="00891A33">
        <w:rPr>
          <w:rFonts w:asciiTheme="majorHAnsi" w:hAnsiTheme="majorHAnsi" w:cstheme="majorHAnsi"/>
        </w:rPr>
        <w:t xml:space="preserve">numerous </w:t>
      </w:r>
      <w:r w:rsidR="00B12720" w:rsidRPr="00891A33">
        <w:rPr>
          <w:rFonts w:asciiTheme="majorHAnsi" w:hAnsiTheme="majorHAnsi" w:cstheme="majorHAnsi"/>
        </w:rPr>
        <w:t xml:space="preserve">scatter </w:t>
      </w:r>
      <w:r w:rsidR="00911CCC" w:rsidRPr="00891A33">
        <w:rPr>
          <w:rFonts w:asciiTheme="majorHAnsi" w:hAnsiTheme="majorHAnsi" w:cstheme="majorHAnsi"/>
        </w:rPr>
        <w:t>plots</w:t>
      </w:r>
      <w:r w:rsidR="00803859" w:rsidRPr="00891A33">
        <w:rPr>
          <w:rFonts w:asciiTheme="majorHAnsi" w:hAnsiTheme="majorHAnsi" w:cstheme="majorHAnsi"/>
        </w:rPr>
        <w:t xml:space="preserve"> </w:t>
      </w:r>
      <w:r w:rsidR="00367862">
        <w:rPr>
          <w:rFonts w:asciiTheme="majorHAnsi" w:hAnsiTheme="majorHAnsi" w:cstheme="majorHAnsi"/>
        </w:rPr>
        <w:t>show</w:t>
      </w:r>
      <w:r w:rsidR="00250BB2">
        <w:rPr>
          <w:rFonts w:asciiTheme="majorHAnsi" w:hAnsiTheme="majorHAnsi" w:cstheme="majorHAnsi"/>
        </w:rPr>
        <w:t xml:space="preserve"> the relationships between each pair of variables:</w:t>
      </w:r>
    </w:p>
    <w:p w14:paraId="08968B09" w14:textId="77777777" w:rsidR="001B78C3" w:rsidRPr="00891A33" w:rsidRDefault="001B78C3" w:rsidP="00367862">
      <w:pPr>
        <w:rPr>
          <w:rFonts w:asciiTheme="majorHAnsi" w:hAnsiTheme="majorHAnsi" w:cstheme="majorHAnsi"/>
        </w:rPr>
      </w:pPr>
    </w:p>
    <w:p w14:paraId="075A9FE0" w14:textId="19266131" w:rsidR="00F02BD4" w:rsidRDefault="00310D9D" w:rsidP="001B78C3">
      <w:pPr>
        <w:pStyle w:val="ListParagraph"/>
        <w:numPr>
          <w:ilvl w:val="0"/>
          <w:numId w:val="4"/>
        </w:num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367862">
        <w:rPr>
          <w:rFonts w:asciiTheme="majorHAnsi" w:hAnsiTheme="majorHAnsi" w:cstheme="majorHAnsi"/>
          <w:b/>
          <w:bCs/>
          <w:sz w:val="28"/>
          <w:szCs w:val="28"/>
        </w:rPr>
        <w:t>AGE</w:t>
      </w:r>
    </w:p>
    <w:p w14:paraId="09CC2420" w14:textId="77777777" w:rsidR="008A70DB" w:rsidRPr="00367862" w:rsidRDefault="008A70DB" w:rsidP="008A70DB">
      <w:pPr>
        <w:pStyle w:val="ListParagraph"/>
        <w:ind w:left="1080"/>
        <w:rPr>
          <w:rFonts w:asciiTheme="majorHAnsi" w:hAnsiTheme="majorHAnsi" w:cstheme="majorHAnsi"/>
          <w:b/>
          <w:bCs/>
          <w:sz w:val="28"/>
          <w:szCs w:val="28"/>
        </w:rPr>
      </w:pPr>
    </w:p>
    <w:p w14:paraId="5A32804D" w14:textId="6E313B01" w:rsidR="00891A33" w:rsidRPr="00891A33" w:rsidRDefault="00D236B6" w:rsidP="008A70DB">
      <w:pPr>
        <w:pStyle w:val="ListParagraph"/>
        <w:ind w:left="2160"/>
        <w:rPr>
          <w:rFonts w:asciiTheme="majorHAnsi" w:hAnsiTheme="majorHAnsi" w:cstheme="majorHAnsi"/>
          <w:b/>
          <w:bCs/>
        </w:rPr>
      </w:pPr>
      <w:r w:rsidRPr="00891A3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71B17D10" wp14:editId="3B613B33">
            <wp:simplePos x="0" y="0"/>
            <wp:positionH relativeFrom="column">
              <wp:posOffset>1374371</wp:posOffset>
            </wp:positionH>
            <wp:positionV relativeFrom="paragraph">
              <wp:posOffset>-1270</wp:posOffset>
            </wp:positionV>
            <wp:extent cx="2839720" cy="2295525"/>
            <wp:effectExtent l="0" t="0" r="0" b="0"/>
            <wp:wrapSquare wrapText="bothSides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" t="11621" r="34647" b="6835"/>
                    <a:stretch/>
                  </pic:blipFill>
                  <pic:spPr bwMode="auto">
                    <a:xfrm>
                      <a:off x="0" y="0"/>
                      <a:ext cx="283972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1FB611" w14:textId="23DB4B5B" w:rsidR="00725F3F" w:rsidRPr="00891A33" w:rsidRDefault="00725F3F" w:rsidP="00725F3F">
      <w:pPr>
        <w:pStyle w:val="ListParagraph"/>
        <w:rPr>
          <w:rFonts w:asciiTheme="majorHAnsi" w:hAnsiTheme="majorHAnsi" w:cstheme="majorHAnsi"/>
        </w:rPr>
      </w:pPr>
    </w:p>
    <w:p w14:paraId="32E9B72E" w14:textId="235FF624" w:rsidR="00911CCC" w:rsidRPr="00891A33" w:rsidRDefault="00911CCC" w:rsidP="0029579F">
      <w:pPr>
        <w:pStyle w:val="ListParagraph"/>
        <w:rPr>
          <w:rFonts w:asciiTheme="majorHAnsi" w:hAnsiTheme="majorHAnsi" w:cstheme="majorHAnsi"/>
        </w:rPr>
      </w:pPr>
    </w:p>
    <w:p w14:paraId="0D895096" w14:textId="3F61A317" w:rsidR="00725F3F" w:rsidRPr="00891A33" w:rsidRDefault="00E131A7" w:rsidP="00CD6F0D">
      <w:pPr>
        <w:ind w:left="2160"/>
        <w:rPr>
          <w:rFonts w:asciiTheme="majorHAnsi" w:hAnsiTheme="majorHAnsi" w:cstheme="majorHAnsi"/>
        </w:rPr>
      </w:pPr>
      <w:r w:rsidRPr="00367862"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Figure 4:</w:t>
      </w:r>
      <w:r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</w:t>
      </w:r>
      <w:r w:rsidR="000B2E0F" w:rsidRPr="00891A33">
        <w:rPr>
          <w:rFonts w:asciiTheme="majorHAnsi" w:hAnsiTheme="majorHAnsi" w:cstheme="majorHAnsi"/>
          <w:color w:val="212121"/>
          <w:shd w:val="clear" w:color="auto" w:fill="FFFFFF"/>
        </w:rPr>
        <w:t>AGE to APOE4 (-0.126162): Very weak negative relationship; as people get older, APOE4 slightly decreases. </w:t>
      </w:r>
      <w:r w:rsidR="00BD5E83">
        <w:rPr>
          <w:rFonts w:asciiTheme="majorHAnsi" w:hAnsiTheme="majorHAnsi" w:cstheme="majorHAnsi"/>
          <w:color w:val="212121"/>
          <w:shd w:val="clear" w:color="auto" w:fill="FFFFFF"/>
        </w:rPr>
        <w:t xml:space="preserve"> (Possibly categorical for APOE4)</w:t>
      </w:r>
    </w:p>
    <w:p w14:paraId="1B84F028" w14:textId="5F1DC493" w:rsidR="006C1F0B" w:rsidRPr="00891A33" w:rsidRDefault="006C1F0B" w:rsidP="00891A33">
      <w:pPr>
        <w:pStyle w:val="ListParagraph"/>
        <w:ind w:left="144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40B219C" wp14:editId="6E9E05AE">
            <wp:extent cx="2952750" cy="27495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2016" r="41835" b="8607"/>
                    <a:stretch/>
                  </pic:blipFill>
                  <pic:spPr bwMode="auto">
                    <a:xfrm>
                      <a:off x="0" y="0"/>
                      <a:ext cx="29527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CB39" w14:textId="27035A45" w:rsidR="006175F1" w:rsidRPr="00891A33" w:rsidRDefault="00551BD6" w:rsidP="00367862">
      <w:pPr>
        <w:ind w:left="720"/>
        <w:rPr>
          <w:rFonts w:asciiTheme="majorHAnsi" w:hAnsiTheme="majorHAnsi" w:cstheme="majorHAnsi"/>
        </w:rPr>
      </w:pPr>
      <w:r w:rsidRPr="00367862">
        <w:rPr>
          <w:rFonts w:asciiTheme="majorHAnsi" w:hAnsiTheme="majorHAnsi" w:cstheme="majorHAnsi"/>
          <w:b/>
          <w:bCs/>
        </w:rPr>
        <w:t>Figure 5:</w:t>
      </w:r>
      <w:r w:rsidRPr="00891A33">
        <w:rPr>
          <w:rFonts w:asciiTheme="majorHAnsi" w:hAnsiTheme="majorHAnsi" w:cstheme="majorHAnsi"/>
        </w:rPr>
        <w:t xml:space="preserve"> AGE to TAU (0.066469): Very weak positive relationship; as people get older, TAU slightly increases.</w:t>
      </w:r>
    </w:p>
    <w:p w14:paraId="7FE07D52" w14:textId="77777777" w:rsidR="006175F1" w:rsidRPr="00891A33" w:rsidRDefault="006175F1" w:rsidP="006C1F0B">
      <w:pPr>
        <w:pStyle w:val="ListParagraph"/>
        <w:rPr>
          <w:rFonts w:asciiTheme="majorHAnsi" w:hAnsiTheme="majorHAnsi" w:cstheme="majorHAnsi"/>
        </w:rPr>
      </w:pPr>
    </w:p>
    <w:p w14:paraId="75FF4CB8" w14:textId="73B04918" w:rsidR="006C1F0B" w:rsidRPr="00891A33" w:rsidRDefault="006C1F0B" w:rsidP="009A0DF6">
      <w:pPr>
        <w:rPr>
          <w:rFonts w:asciiTheme="majorHAnsi" w:hAnsiTheme="majorHAnsi" w:cstheme="majorHAnsi"/>
          <w:noProof/>
        </w:rPr>
      </w:pPr>
    </w:p>
    <w:p w14:paraId="1218CB99" w14:textId="17A0A95C" w:rsidR="006175F1" w:rsidRPr="00891A33" w:rsidRDefault="006175F1" w:rsidP="00551BD6">
      <w:pPr>
        <w:ind w:left="1440"/>
        <w:rPr>
          <w:rFonts w:asciiTheme="majorHAnsi" w:hAnsiTheme="majorHAnsi" w:cstheme="majorHAnsi"/>
          <w:noProof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098DE5A6" wp14:editId="13EE9ABB">
            <wp:extent cx="3207840" cy="297180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13197" r="41612" b="6440"/>
                    <a:stretch/>
                  </pic:blipFill>
                  <pic:spPr bwMode="auto">
                    <a:xfrm>
                      <a:off x="0" y="0"/>
                      <a:ext cx="3233501" cy="299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7330" w14:textId="702F7480" w:rsidR="006C1F0B" w:rsidRPr="00891A33" w:rsidRDefault="006C1F0B" w:rsidP="00F02BD4">
      <w:pPr>
        <w:rPr>
          <w:rFonts w:asciiTheme="majorHAnsi" w:hAnsiTheme="majorHAnsi" w:cstheme="majorHAnsi"/>
          <w:noProof/>
        </w:rPr>
      </w:pPr>
    </w:p>
    <w:p w14:paraId="1AB23C6B" w14:textId="4EB4BBB6" w:rsidR="00F02BD4" w:rsidRPr="00891A33" w:rsidRDefault="00355F23" w:rsidP="00367862">
      <w:pPr>
        <w:ind w:left="720"/>
        <w:rPr>
          <w:rFonts w:asciiTheme="majorHAnsi" w:hAnsiTheme="majorHAnsi" w:cstheme="majorHAnsi"/>
        </w:rPr>
      </w:pPr>
      <w:r w:rsidRPr="00367862"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Figure 6:</w:t>
      </w:r>
      <w:r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AGE to PTAU (0.046020): Very weak positive relationship; as people get older, PTAU slightly increases. </w:t>
      </w:r>
    </w:p>
    <w:p w14:paraId="59A4AF55" w14:textId="77777777" w:rsidR="004660BC" w:rsidRPr="00891A33" w:rsidRDefault="004660BC" w:rsidP="005362E9">
      <w:pPr>
        <w:rPr>
          <w:rFonts w:asciiTheme="majorHAnsi" w:hAnsiTheme="majorHAnsi" w:cstheme="majorHAnsi"/>
        </w:rPr>
      </w:pPr>
    </w:p>
    <w:p w14:paraId="51DBA39A" w14:textId="77777777" w:rsidR="00E06476" w:rsidRPr="00891A33" w:rsidRDefault="00E06476" w:rsidP="005362E9">
      <w:pPr>
        <w:rPr>
          <w:rFonts w:asciiTheme="majorHAnsi" w:hAnsiTheme="majorHAnsi" w:cstheme="majorHAnsi"/>
        </w:rPr>
      </w:pPr>
    </w:p>
    <w:p w14:paraId="3C1F02C2" w14:textId="77777777" w:rsidR="000B256A" w:rsidRPr="00891A33" w:rsidRDefault="000B256A" w:rsidP="005362E9">
      <w:pPr>
        <w:rPr>
          <w:rFonts w:asciiTheme="majorHAnsi" w:hAnsiTheme="majorHAnsi" w:cstheme="majorHAnsi"/>
          <w:noProof/>
        </w:rPr>
      </w:pPr>
    </w:p>
    <w:p w14:paraId="6C134862" w14:textId="77777777" w:rsidR="000B256A" w:rsidRDefault="00E06476" w:rsidP="00FD4E0B">
      <w:pPr>
        <w:ind w:left="144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AF003FA" wp14:editId="76B4A014">
            <wp:extent cx="3422650" cy="25209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r="40376" b="7819"/>
                    <a:stretch/>
                  </pic:blipFill>
                  <pic:spPr bwMode="auto">
                    <a:xfrm>
                      <a:off x="0" y="0"/>
                      <a:ext cx="34226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329D3" w14:textId="77777777" w:rsidR="00CD6F0D" w:rsidRPr="00891A33" w:rsidRDefault="00CD6F0D" w:rsidP="00FD4E0B">
      <w:pPr>
        <w:ind w:left="1440"/>
        <w:rPr>
          <w:rFonts w:asciiTheme="majorHAnsi" w:hAnsiTheme="majorHAnsi" w:cstheme="majorHAnsi"/>
        </w:rPr>
      </w:pPr>
    </w:p>
    <w:p w14:paraId="0563B798" w14:textId="43BE987D" w:rsidR="008B53BC" w:rsidRPr="00891A33" w:rsidRDefault="00FD4E0B" w:rsidP="00367862">
      <w:pPr>
        <w:ind w:left="360"/>
        <w:rPr>
          <w:rFonts w:asciiTheme="majorHAnsi" w:hAnsiTheme="majorHAnsi" w:cstheme="majorHAnsi"/>
        </w:rPr>
      </w:pPr>
      <w:r w:rsidRPr="00367862"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Figure 7:</w:t>
      </w:r>
      <w:r w:rsidRPr="00891A33">
        <w:rPr>
          <w:rFonts w:asciiTheme="majorHAnsi" w:hAnsiTheme="majorHAnsi" w:cstheme="majorHAnsi"/>
          <w:color w:val="212121"/>
          <w:shd w:val="clear" w:color="auto" w:fill="FFFFFF"/>
        </w:rPr>
        <w:t xml:space="preserve"> AGE to MMSE (-0.094294): Very weak negative relationship; as people get older, MMSE slightly decreases.</w:t>
      </w:r>
      <w:r w:rsidR="000D44F0">
        <w:rPr>
          <w:rFonts w:asciiTheme="majorHAnsi" w:hAnsiTheme="majorHAnsi" w:cstheme="majorHAnsi"/>
          <w:color w:val="212121"/>
          <w:shd w:val="clear" w:color="auto" w:fill="FFFFFF"/>
        </w:rPr>
        <w:t xml:space="preserve"> (Possibly histogram</w:t>
      </w:r>
      <w:r w:rsidR="00B155B5">
        <w:rPr>
          <w:rFonts w:asciiTheme="majorHAnsi" w:hAnsiTheme="majorHAnsi" w:cstheme="majorHAnsi"/>
          <w:color w:val="212121"/>
          <w:shd w:val="clear" w:color="auto" w:fill="FFFFFF"/>
        </w:rPr>
        <w:t xml:space="preserve"> as it is discrete variable</w:t>
      </w:r>
      <w:r w:rsidR="000D44F0">
        <w:rPr>
          <w:rFonts w:asciiTheme="majorHAnsi" w:hAnsiTheme="majorHAnsi" w:cstheme="majorHAnsi"/>
          <w:color w:val="212121"/>
          <w:shd w:val="clear" w:color="auto" w:fill="FFFFFF"/>
        </w:rPr>
        <w:t>)</w:t>
      </w:r>
    </w:p>
    <w:p w14:paraId="20248177" w14:textId="77777777" w:rsidR="008B53BC" w:rsidRPr="00891A33" w:rsidRDefault="008B53BC" w:rsidP="008B53BC">
      <w:pPr>
        <w:rPr>
          <w:rFonts w:asciiTheme="majorHAnsi" w:hAnsiTheme="majorHAnsi" w:cstheme="majorHAnsi"/>
        </w:rPr>
      </w:pPr>
    </w:p>
    <w:p w14:paraId="5BC9DA76" w14:textId="2BA6CC12" w:rsidR="00944E32" w:rsidRPr="005F54F8" w:rsidRDefault="00944E32" w:rsidP="005F54F8">
      <w:pPr>
        <w:pStyle w:val="ListParagraph"/>
        <w:numPr>
          <w:ilvl w:val="0"/>
          <w:numId w:val="4"/>
        </w:num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F54F8">
        <w:rPr>
          <w:rFonts w:asciiTheme="majorHAnsi" w:hAnsiTheme="majorHAnsi" w:cstheme="majorHAnsi"/>
          <w:b/>
          <w:bCs/>
          <w:sz w:val="28"/>
          <w:szCs w:val="28"/>
        </w:rPr>
        <w:t>APOE4</w:t>
      </w:r>
    </w:p>
    <w:p w14:paraId="7DF2CAD6" w14:textId="77777777" w:rsidR="000B256A" w:rsidRDefault="00E06476" w:rsidP="00FC2233">
      <w:pPr>
        <w:ind w:left="1440"/>
        <w:rPr>
          <w:rFonts w:asciiTheme="majorHAnsi" w:hAnsiTheme="majorHAnsi" w:cstheme="majorHAnsi"/>
          <w:noProof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59AF4A9C" wp14:editId="36ED323F">
            <wp:extent cx="3384550" cy="25590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1" r="40949" b="7032"/>
                    <a:stretch/>
                  </pic:blipFill>
                  <pic:spPr bwMode="auto">
                    <a:xfrm>
                      <a:off x="0" y="0"/>
                      <a:ext cx="33845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F2D1" w14:textId="77777777" w:rsidR="00891A33" w:rsidRPr="00891A33" w:rsidRDefault="00891A33" w:rsidP="00FC2233">
      <w:pPr>
        <w:ind w:left="1440"/>
        <w:rPr>
          <w:rFonts w:asciiTheme="majorHAnsi" w:hAnsiTheme="majorHAnsi" w:cstheme="majorHAnsi"/>
          <w:noProof/>
        </w:rPr>
      </w:pPr>
    </w:p>
    <w:p w14:paraId="4DC42425" w14:textId="4AFBEAAF" w:rsidR="00FC2233" w:rsidRPr="00891A33" w:rsidRDefault="00944E32" w:rsidP="00367862">
      <w:pPr>
        <w:ind w:left="720"/>
        <w:jc w:val="both"/>
        <w:rPr>
          <w:rFonts w:asciiTheme="majorHAnsi" w:hAnsiTheme="majorHAnsi" w:cstheme="majorHAnsi"/>
          <w:color w:val="212121"/>
          <w:shd w:val="clear" w:color="auto" w:fill="FFFFFF"/>
        </w:rPr>
      </w:pPr>
      <w:r w:rsidRPr="00367862">
        <w:rPr>
          <w:rFonts w:asciiTheme="majorHAnsi" w:hAnsiTheme="majorHAnsi" w:cstheme="majorHAnsi"/>
          <w:b/>
          <w:bCs/>
          <w:noProof/>
        </w:rPr>
        <w:t>Figure 8:</w:t>
      </w:r>
      <w:r w:rsidRPr="00891A33">
        <w:rPr>
          <w:rFonts w:asciiTheme="majorHAnsi" w:hAnsiTheme="majorHAnsi" w:cstheme="majorHAnsi"/>
          <w:noProof/>
        </w:rPr>
        <w:t xml:space="preserve"> </w:t>
      </w:r>
      <w:r w:rsidR="003658FB" w:rsidRPr="00891A33">
        <w:rPr>
          <w:rFonts w:asciiTheme="majorHAnsi" w:hAnsiTheme="majorHAnsi" w:cstheme="majorHAnsi"/>
          <w:color w:val="212121"/>
          <w:shd w:val="clear" w:color="auto" w:fill="FFFFFF"/>
        </w:rPr>
        <w:t> Moderate positive relationship; higher APOE4 is somewhat associated with higher TAU.</w:t>
      </w:r>
    </w:p>
    <w:p w14:paraId="633240BF" w14:textId="77777777" w:rsidR="003658FB" w:rsidRPr="00891A33" w:rsidRDefault="003658FB" w:rsidP="00FC2233">
      <w:pPr>
        <w:jc w:val="both"/>
        <w:rPr>
          <w:rFonts w:asciiTheme="majorHAnsi" w:hAnsiTheme="majorHAnsi" w:cstheme="majorHAnsi"/>
          <w:noProof/>
        </w:rPr>
      </w:pPr>
    </w:p>
    <w:p w14:paraId="3B9E62BF" w14:textId="77777777" w:rsidR="000B256A" w:rsidRPr="00891A33" w:rsidRDefault="00E06476" w:rsidP="003658FB">
      <w:pPr>
        <w:ind w:left="1440"/>
        <w:rPr>
          <w:rFonts w:asciiTheme="majorHAnsi" w:hAnsiTheme="majorHAnsi" w:cstheme="majorHAnsi"/>
          <w:noProof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8575B02" wp14:editId="3D63FB80">
            <wp:extent cx="3530600" cy="26225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1" r="38400" b="7032"/>
                    <a:stretch/>
                  </pic:blipFill>
                  <pic:spPr bwMode="auto">
                    <a:xfrm>
                      <a:off x="0" y="0"/>
                      <a:ext cx="35306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CBA6" w14:textId="77777777" w:rsidR="00891A33" w:rsidRDefault="00891A33" w:rsidP="003658FB">
      <w:pPr>
        <w:rPr>
          <w:rFonts w:asciiTheme="majorHAnsi" w:hAnsiTheme="majorHAnsi" w:cstheme="majorHAnsi"/>
          <w:noProof/>
        </w:rPr>
      </w:pPr>
    </w:p>
    <w:p w14:paraId="619C2085" w14:textId="70A384D5" w:rsidR="003658FB" w:rsidRPr="00891A33" w:rsidRDefault="003658FB" w:rsidP="001B78C3">
      <w:pPr>
        <w:ind w:left="720"/>
        <w:rPr>
          <w:rFonts w:asciiTheme="majorHAnsi" w:hAnsiTheme="majorHAnsi" w:cstheme="majorHAnsi"/>
          <w:color w:val="212121"/>
          <w:shd w:val="clear" w:color="auto" w:fill="FFFFFF"/>
        </w:rPr>
      </w:pPr>
      <w:r w:rsidRPr="001B78C3">
        <w:rPr>
          <w:rFonts w:asciiTheme="majorHAnsi" w:hAnsiTheme="majorHAnsi" w:cstheme="majorHAnsi"/>
          <w:b/>
          <w:bCs/>
          <w:noProof/>
        </w:rPr>
        <w:t>Figure 9:</w:t>
      </w:r>
      <w:r w:rsidRPr="00891A33">
        <w:rPr>
          <w:rFonts w:asciiTheme="majorHAnsi" w:hAnsiTheme="majorHAnsi" w:cstheme="majorHAnsi"/>
          <w:noProof/>
        </w:rPr>
        <w:t xml:space="preserve"> </w:t>
      </w:r>
      <w:r w:rsidR="00704ED6" w:rsidRPr="00891A33">
        <w:rPr>
          <w:rFonts w:asciiTheme="majorHAnsi" w:hAnsiTheme="majorHAnsi" w:cstheme="majorHAnsi"/>
          <w:color w:val="212121"/>
          <w:shd w:val="clear" w:color="auto" w:fill="FFFFFF"/>
        </w:rPr>
        <w:t>APOE4 to PTAU (0.313813): Moderate positive relationship; higher APOE4 is somewhat associated with higher PTAU.</w:t>
      </w:r>
    </w:p>
    <w:p w14:paraId="47607200" w14:textId="77777777" w:rsidR="00704ED6" w:rsidRPr="00891A33" w:rsidRDefault="00704ED6" w:rsidP="003658FB">
      <w:pPr>
        <w:rPr>
          <w:rFonts w:asciiTheme="majorHAnsi" w:hAnsiTheme="majorHAnsi" w:cstheme="majorHAnsi"/>
          <w:noProof/>
        </w:rPr>
      </w:pPr>
    </w:p>
    <w:p w14:paraId="5732B90D" w14:textId="426BC62C" w:rsidR="00E06476" w:rsidRPr="00891A33" w:rsidRDefault="00E06476" w:rsidP="00704ED6">
      <w:pPr>
        <w:ind w:left="144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52F6B901" wp14:editId="39D1D882">
            <wp:extent cx="3473450" cy="260350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r="39398" b="6638"/>
                    <a:stretch/>
                  </pic:blipFill>
                  <pic:spPr bwMode="auto">
                    <a:xfrm>
                      <a:off x="0" y="0"/>
                      <a:ext cx="34734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3DA2" w14:textId="62F7F1F0" w:rsidR="001A2C26" w:rsidRPr="00891A33" w:rsidRDefault="00704ED6" w:rsidP="001B78C3">
      <w:pPr>
        <w:ind w:left="720"/>
        <w:rPr>
          <w:rFonts w:asciiTheme="majorHAnsi" w:hAnsiTheme="majorHAnsi" w:cstheme="majorHAnsi"/>
          <w:color w:val="212121"/>
          <w:shd w:val="clear" w:color="auto" w:fill="FFFFFF"/>
        </w:rPr>
      </w:pPr>
      <w:r w:rsidRPr="001B78C3">
        <w:rPr>
          <w:rFonts w:asciiTheme="majorHAnsi" w:hAnsiTheme="majorHAnsi" w:cstheme="majorHAnsi"/>
          <w:b/>
          <w:bCs/>
        </w:rPr>
        <w:t>Figure 10:</w:t>
      </w:r>
      <w:r w:rsidRPr="00891A33">
        <w:rPr>
          <w:rFonts w:asciiTheme="majorHAnsi" w:hAnsiTheme="majorHAnsi" w:cstheme="majorHAnsi"/>
        </w:rPr>
        <w:t xml:space="preserve"> </w:t>
      </w:r>
      <w:r w:rsidR="001A2C26" w:rsidRPr="00891A33">
        <w:rPr>
          <w:rFonts w:asciiTheme="majorHAnsi" w:hAnsiTheme="majorHAnsi" w:cstheme="majorHAnsi"/>
          <w:color w:val="212121"/>
          <w:shd w:val="clear" w:color="auto" w:fill="FFFFFF"/>
        </w:rPr>
        <w:t> APOE4 to MMSE (-0.261159): Moderate negative relationship; higher APOE4 is somewhat associated with lower MMSE.</w:t>
      </w:r>
    </w:p>
    <w:p w14:paraId="66C0CB46" w14:textId="77777777" w:rsidR="00130828" w:rsidRPr="00891A33" w:rsidRDefault="00130828" w:rsidP="00704ED6">
      <w:pPr>
        <w:rPr>
          <w:rFonts w:asciiTheme="majorHAnsi" w:hAnsiTheme="majorHAnsi" w:cstheme="majorHAnsi"/>
          <w:color w:val="212121"/>
          <w:shd w:val="clear" w:color="auto" w:fill="FFFFFF"/>
        </w:rPr>
      </w:pPr>
    </w:p>
    <w:p w14:paraId="4008EE09" w14:textId="1A9267A8" w:rsidR="00F066B4" w:rsidRPr="001B78C3" w:rsidRDefault="00F066B4" w:rsidP="005F54F8">
      <w:pPr>
        <w:pStyle w:val="ListParagraph"/>
        <w:numPr>
          <w:ilvl w:val="0"/>
          <w:numId w:val="4"/>
        </w:numPr>
        <w:jc w:val="center"/>
        <w:rPr>
          <w:rFonts w:asciiTheme="majorHAnsi" w:hAnsiTheme="majorHAnsi" w:cstheme="majorHAnsi"/>
          <w:b/>
          <w:bCs/>
          <w:color w:val="212121"/>
          <w:sz w:val="28"/>
          <w:szCs w:val="28"/>
          <w:shd w:val="clear" w:color="auto" w:fill="FFFFFF"/>
        </w:rPr>
      </w:pPr>
      <w:r w:rsidRPr="001B78C3">
        <w:rPr>
          <w:rFonts w:asciiTheme="majorHAnsi" w:hAnsiTheme="majorHAnsi" w:cstheme="majorHAnsi"/>
          <w:b/>
          <w:bCs/>
          <w:color w:val="212121"/>
          <w:sz w:val="28"/>
          <w:szCs w:val="28"/>
          <w:shd w:val="clear" w:color="auto" w:fill="FFFFFF"/>
        </w:rPr>
        <w:t>TAU</w:t>
      </w:r>
    </w:p>
    <w:p w14:paraId="62C64AC1" w14:textId="6551EF35" w:rsidR="001A2C26" w:rsidRPr="00891A33" w:rsidRDefault="00130828" w:rsidP="00AC13EA">
      <w:pPr>
        <w:pStyle w:val="ListParagraph"/>
        <w:ind w:left="144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55EA7D" wp14:editId="3F7CA6AA">
            <wp:extent cx="3263900" cy="2653525"/>
            <wp:effectExtent l="0" t="0" r="0" b="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5" t="12015" r="38954" b="6638"/>
                    <a:stretch/>
                  </pic:blipFill>
                  <pic:spPr bwMode="auto">
                    <a:xfrm>
                      <a:off x="0" y="0"/>
                      <a:ext cx="3276514" cy="266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8E02B" w14:textId="77777777" w:rsidR="00F066B4" w:rsidRPr="00891A33" w:rsidRDefault="00F066B4" w:rsidP="00130828">
      <w:pPr>
        <w:pStyle w:val="ListParagraph"/>
        <w:rPr>
          <w:rFonts w:asciiTheme="majorHAnsi" w:hAnsiTheme="majorHAnsi" w:cstheme="majorHAnsi"/>
        </w:rPr>
      </w:pPr>
    </w:p>
    <w:p w14:paraId="79C2CF85" w14:textId="7E7A6A59" w:rsidR="00AC13EA" w:rsidRPr="00891A33" w:rsidRDefault="00AC13EA" w:rsidP="00130828">
      <w:pPr>
        <w:pStyle w:val="ListParagraph"/>
        <w:rPr>
          <w:rFonts w:asciiTheme="majorHAnsi" w:hAnsiTheme="majorHAnsi" w:cstheme="majorHAnsi"/>
        </w:rPr>
      </w:pPr>
      <w:r w:rsidRPr="005F54F8">
        <w:rPr>
          <w:rFonts w:asciiTheme="majorHAnsi" w:hAnsiTheme="majorHAnsi" w:cstheme="majorHAnsi"/>
          <w:b/>
          <w:bCs/>
        </w:rPr>
        <w:t>Figure 11:</w:t>
      </w:r>
      <w:r w:rsidRPr="00891A33">
        <w:rPr>
          <w:rFonts w:asciiTheme="majorHAnsi" w:hAnsiTheme="majorHAnsi" w:cstheme="majorHAnsi"/>
        </w:rPr>
        <w:t xml:space="preserve"> </w:t>
      </w:r>
      <w:r w:rsidRPr="00891A33">
        <w:rPr>
          <w:rFonts w:asciiTheme="majorHAnsi" w:hAnsiTheme="majorHAnsi" w:cstheme="majorHAnsi"/>
          <w:color w:val="212121"/>
          <w:shd w:val="clear" w:color="auto" w:fill="FFFFFF"/>
        </w:rPr>
        <w:t>TAU to PTAU (0.978227): Strong positive relationship; higher TAU is strongly associated with higher PTAU.</w:t>
      </w:r>
    </w:p>
    <w:p w14:paraId="27C1FF01" w14:textId="26B80E4E" w:rsidR="00130828" w:rsidRPr="00891A33" w:rsidRDefault="00130828" w:rsidP="00FB6C18">
      <w:pPr>
        <w:pStyle w:val="ListParagraph"/>
        <w:rPr>
          <w:rFonts w:asciiTheme="majorHAnsi" w:hAnsiTheme="majorHAnsi" w:cstheme="majorHAnsi"/>
          <w:noProof/>
        </w:rPr>
      </w:pPr>
    </w:p>
    <w:p w14:paraId="5CE2482E" w14:textId="14C09C7E" w:rsidR="00130828" w:rsidRPr="00891A33" w:rsidRDefault="00130828" w:rsidP="00FB6C18">
      <w:pPr>
        <w:pStyle w:val="ListParagraph"/>
        <w:rPr>
          <w:rFonts w:asciiTheme="majorHAnsi" w:hAnsiTheme="majorHAnsi" w:cstheme="majorHAnsi"/>
          <w:noProof/>
        </w:rPr>
      </w:pPr>
    </w:p>
    <w:p w14:paraId="36D3315C" w14:textId="77777777" w:rsidR="00130828" w:rsidRPr="00891A33" w:rsidRDefault="00C357FF" w:rsidP="00891A33">
      <w:pPr>
        <w:pStyle w:val="ListParagraph"/>
        <w:ind w:left="1440"/>
        <w:rPr>
          <w:rFonts w:asciiTheme="majorHAnsi" w:hAnsiTheme="majorHAnsi" w:cstheme="majorHAnsi"/>
          <w:noProof/>
        </w:rPr>
      </w:pPr>
      <w:r w:rsidRPr="00891A33">
        <w:rPr>
          <w:rFonts w:asciiTheme="majorHAnsi" w:hAnsiTheme="majorHAnsi" w:cstheme="majorHAnsi"/>
          <w:noProof/>
        </w:rPr>
        <w:drawing>
          <wp:inline distT="0" distB="0" distL="0" distR="0" wp14:anchorId="1B17519A" wp14:editId="08CDE09C">
            <wp:extent cx="3149600" cy="26416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0" t="11621" r="39618" b="6441"/>
                    <a:stretch/>
                  </pic:blipFill>
                  <pic:spPr bwMode="auto">
                    <a:xfrm>
                      <a:off x="0" y="0"/>
                      <a:ext cx="31496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26E08" w14:textId="77777777" w:rsidR="00AC13EA" w:rsidRPr="00891A33" w:rsidRDefault="00AC13EA" w:rsidP="00FB6C18">
      <w:pPr>
        <w:pStyle w:val="ListParagraph"/>
        <w:rPr>
          <w:rFonts w:asciiTheme="majorHAnsi" w:hAnsiTheme="majorHAnsi" w:cstheme="majorHAnsi"/>
          <w:noProof/>
        </w:rPr>
      </w:pPr>
    </w:p>
    <w:p w14:paraId="3AC056A0" w14:textId="2D192AA8" w:rsidR="00AC13EA" w:rsidRPr="00891A33" w:rsidRDefault="00AC13EA" w:rsidP="000A71E3">
      <w:pPr>
        <w:pStyle w:val="ListParagraph"/>
        <w:ind w:left="1080"/>
        <w:rPr>
          <w:rFonts w:asciiTheme="majorHAnsi" w:hAnsiTheme="majorHAnsi" w:cstheme="majorHAnsi"/>
          <w:color w:val="212121"/>
          <w:shd w:val="clear" w:color="auto" w:fill="FFFFFF"/>
        </w:rPr>
      </w:pPr>
      <w:r w:rsidRPr="000A71E3">
        <w:rPr>
          <w:rFonts w:asciiTheme="majorHAnsi" w:hAnsiTheme="majorHAnsi" w:cstheme="majorHAnsi"/>
          <w:b/>
          <w:bCs/>
          <w:noProof/>
        </w:rPr>
        <w:t>Figure 12:</w:t>
      </w:r>
      <w:r w:rsidRPr="00891A33">
        <w:rPr>
          <w:rFonts w:asciiTheme="majorHAnsi" w:hAnsiTheme="majorHAnsi" w:cstheme="majorHAnsi"/>
          <w:noProof/>
        </w:rPr>
        <w:t xml:space="preserve"> </w:t>
      </w:r>
      <w:r w:rsidR="00082E44" w:rsidRPr="00891A33">
        <w:rPr>
          <w:rFonts w:asciiTheme="majorHAnsi" w:hAnsiTheme="majorHAnsi" w:cstheme="majorHAnsi"/>
          <w:color w:val="212121"/>
          <w:shd w:val="clear" w:color="auto" w:fill="FFFFFF"/>
        </w:rPr>
        <w:t>TAU to MMSE (-0.309256): Moderate negative relationship; higher TAU is somewhat associated with lower MMSE.</w:t>
      </w:r>
    </w:p>
    <w:p w14:paraId="5B4626D4" w14:textId="77777777" w:rsidR="00447073" w:rsidRPr="005F54F8" w:rsidRDefault="00447073" w:rsidP="005F54F8">
      <w:pPr>
        <w:pStyle w:val="ListParagraph"/>
        <w:jc w:val="center"/>
        <w:rPr>
          <w:rFonts w:asciiTheme="majorHAnsi" w:hAnsiTheme="majorHAnsi" w:cstheme="majorHAnsi"/>
          <w:b/>
          <w:bCs/>
          <w:color w:val="212121"/>
          <w:sz w:val="28"/>
          <w:szCs w:val="28"/>
          <w:shd w:val="clear" w:color="auto" w:fill="FFFFFF"/>
        </w:rPr>
      </w:pPr>
    </w:p>
    <w:p w14:paraId="6C798B5E" w14:textId="7E25B539" w:rsidR="00447073" w:rsidRPr="005F54F8" w:rsidRDefault="00447073" w:rsidP="005F54F8">
      <w:pPr>
        <w:pStyle w:val="ListParagraph"/>
        <w:numPr>
          <w:ilvl w:val="0"/>
          <w:numId w:val="4"/>
        </w:numPr>
        <w:jc w:val="center"/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5F54F8">
        <w:rPr>
          <w:rFonts w:asciiTheme="majorHAnsi" w:hAnsiTheme="majorHAnsi" w:cstheme="majorHAnsi"/>
          <w:b/>
          <w:bCs/>
          <w:noProof/>
          <w:sz w:val="28"/>
          <w:szCs w:val="28"/>
        </w:rPr>
        <w:t>PTAU</w:t>
      </w:r>
    </w:p>
    <w:p w14:paraId="71FDE5AE" w14:textId="52378416" w:rsidR="00FB6C18" w:rsidRPr="00891A33" w:rsidRDefault="00C357FF" w:rsidP="005F54F8">
      <w:pPr>
        <w:pStyle w:val="ListParagraph"/>
        <w:ind w:left="2160"/>
        <w:rPr>
          <w:rFonts w:asciiTheme="majorHAnsi" w:hAnsiTheme="majorHAnsi" w:cstheme="majorHAnsi"/>
        </w:rPr>
      </w:pPr>
      <w:r w:rsidRPr="00891A3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869CB2C" wp14:editId="115E67F7">
            <wp:extent cx="3374378" cy="2848033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3198" r="40173" b="9001"/>
                    <a:stretch/>
                  </pic:blipFill>
                  <pic:spPr bwMode="auto">
                    <a:xfrm>
                      <a:off x="0" y="0"/>
                      <a:ext cx="3391537" cy="286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3F2A" w14:textId="77777777" w:rsidR="00082E44" w:rsidRPr="00891A33" w:rsidRDefault="00082E44" w:rsidP="00FB6C18">
      <w:pPr>
        <w:pStyle w:val="ListParagraph"/>
        <w:rPr>
          <w:rFonts w:asciiTheme="majorHAnsi" w:hAnsiTheme="majorHAnsi" w:cstheme="majorHAnsi"/>
        </w:rPr>
      </w:pPr>
    </w:p>
    <w:p w14:paraId="7069CE0C" w14:textId="56B6E783" w:rsidR="00082E44" w:rsidRDefault="00082E44" w:rsidP="000A71E3">
      <w:pPr>
        <w:pStyle w:val="ListParagraph"/>
        <w:ind w:left="1440"/>
        <w:rPr>
          <w:rFonts w:asciiTheme="majorHAnsi" w:hAnsiTheme="majorHAnsi" w:cstheme="majorHAnsi"/>
          <w:color w:val="212121"/>
          <w:shd w:val="clear" w:color="auto" w:fill="FFFFFF"/>
        </w:rPr>
      </w:pPr>
      <w:r w:rsidRPr="005F54F8">
        <w:rPr>
          <w:rFonts w:asciiTheme="majorHAnsi" w:hAnsiTheme="majorHAnsi" w:cstheme="majorHAnsi"/>
          <w:b/>
          <w:bCs/>
        </w:rPr>
        <w:t>Figure 13:</w:t>
      </w:r>
      <w:r w:rsidRPr="00891A33">
        <w:rPr>
          <w:rFonts w:asciiTheme="majorHAnsi" w:hAnsiTheme="majorHAnsi" w:cstheme="majorHAnsi"/>
        </w:rPr>
        <w:t xml:space="preserve"> </w:t>
      </w:r>
      <w:r w:rsidR="00891A33" w:rsidRPr="00891A33">
        <w:rPr>
          <w:rFonts w:asciiTheme="majorHAnsi" w:hAnsiTheme="majorHAnsi" w:cstheme="majorHAnsi"/>
          <w:color w:val="212121"/>
          <w:shd w:val="clear" w:color="auto" w:fill="FFFFFF"/>
        </w:rPr>
        <w:t>PTAU to MMSE (-0.296978): Moderate negative relationship; higher PTAU is somewhat associated with lower MMSE.</w:t>
      </w:r>
    </w:p>
    <w:p w14:paraId="41691E8F" w14:textId="77777777" w:rsidR="00250BB2" w:rsidRDefault="00250BB2" w:rsidP="00FB6C18">
      <w:pPr>
        <w:pStyle w:val="ListParagraph"/>
        <w:rPr>
          <w:rFonts w:asciiTheme="majorHAnsi" w:hAnsiTheme="majorHAnsi" w:cstheme="majorHAnsi"/>
          <w:b/>
          <w:bCs/>
          <w:color w:val="212121"/>
          <w:shd w:val="clear" w:color="auto" w:fill="FFFFFF"/>
        </w:rPr>
      </w:pPr>
    </w:p>
    <w:p w14:paraId="636A8BFD" w14:textId="5912607D" w:rsidR="00250BB2" w:rsidRPr="000A71E3" w:rsidRDefault="006E147E" w:rsidP="000A71E3">
      <w:pPr>
        <w:pStyle w:val="ListParagraph"/>
        <w:jc w:val="center"/>
        <w:rPr>
          <w:rFonts w:asciiTheme="majorHAnsi" w:hAnsiTheme="majorHAnsi" w:cstheme="majorHAnsi"/>
          <w:b/>
          <w:bCs/>
          <w:color w:val="212121"/>
          <w:sz w:val="28"/>
          <w:szCs w:val="28"/>
          <w:shd w:val="clear" w:color="auto" w:fill="FFFFFF"/>
        </w:rPr>
      </w:pPr>
      <w:r w:rsidRPr="000A71E3">
        <w:rPr>
          <w:rFonts w:asciiTheme="majorHAnsi" w:hAnsiTheme="majorHAnsi" w:cstheme="majorHAnsi"/>
          <w:b/>
          <w:bCs/>
          <w:color w:val="212121"/>
          <w:sz w:val="28"/>
          <w:szCs w:val="28"/>
          <w:shd w:val="clear" w:color="auto" w:fill="FFFFFF"/>
        </w:rPr>
        <w:t>Conclusion</w:t>
      </w:r>
    </w:p>
    <w:p w14:paraId="08CD59E0" w14:textId="77777777" w:rsidR="008641B2" w:rsidRDefault="008641B2" w:rsidP="00FB6C18">
      <w:pPr>
        <w:pStyle w:val="ListParagraph"/>
        <w:rPr>
          <w:rFonts w:asciiTheme="majorHAnsi" w:hAnsiTheme="majorHAnsi" w:cstheme="majorHAnsi"/>
          <w:color w:val="212121"/>
          <w:shd w:val="clear" w:color="auto" w:fill="FFFFFF"/>
        </w:rPr>
      </w:pPr>
    </w:p>
    <w:p w14:paraId="494DC3A4" w14:textId="31DE31CC" w:rsidR="006E147E" w:rsidRDefault="006E147E" w:rsidP="00FB6C18">
      <w:pPr>
        <w:pStyle w:val="ListParagraph"/>
        <w:rPr>
          <w:rFonts w:asciiTheme="majorHAnsi" w:hAnsiTheme="majorHAnsi" w:cstheme="majorHAnsi"/>
        </w:rPr>
      </w:pPr>
      <w:r w:rsidRPr="006E147E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summary</w:t>
      </w:r>
      <w:r w:rsidRPr="006E147E">
        <w:rPr>
          <w:rFonts w:asciiTheme="majorHAnsi" w:hAnsiTheme="majorHAnsi" w:cstheme="majorHAnsi"/>
        </w:rPr>
        <w:t xml:space="preserve"> highlights significant correlations between dementia-related biomarkers</w:t>
      </w:r>
      <w:r w:rsidR="00247799">
        <w:rPr>
          <w:rFonts w:asciiTheme="majorHAnsi" w:hAnsiTheme="majorHAnsi" w:cstheme="majorHAnsi"/>
        </w:rPr>
        <w:t>, CN</w:t>
      </w:r>
      <w:r w:rsidR="00247799" w:rsidRPr="006E147E">
        <w:rPr>
          <w:rFonts w:asciiTheme="majorHAnsi" w:hAnsiTheme="majorHAnsi" w:cstheme="majorHAnsi"/>
        </w:rPr>
        <w:t xml:space="preserve"> individuals</w:t>
      </w:r>
      <w:r w:rsidRPr="006E147E">
        <w:rPr>
          <w:rFonts w:asciiTheme="majorHAnsi" w:hAnsiTheme="majorHAnsi" w:cstheme="majorHAnsi"/>
        </w:rPr>
        <w:t xml:space="preserve"> and cognitive decline in</w:t>
      </w:r>
      <w:r w:rsidR="00531830">
        <w:rPr>
          <w:rFonts w:asciiTheme="majorHAnsi" w:hAnsiTheme="majorHAnsi" w:cstheme="majorHAnsi"/>
        </w:rPr>
        <w:t xml:space="preserve"> those </w:t>
      </w:r>
      <w:r w:rsidR="00247799">
        <w:rPr>
          <w:rFonts w:asciiTheme="majorHAnsi" w:hAnsiTheme="majorHAnsi" w:cstheme="majorHAnsi"/>
        </w:rPr>
        <w:t xml:space="preserve">with </w:t>
      </w:r>
      <w:r w:rsidRPr="006E147E">
        <w:rPr>
          <w:rFonts w:asciiTheme="majorHAnsi" w:hAnsiTheme="majorHAnsi" w:cstheme="majorHAnsi"/>
        </w:rPr>
        <w:t>A</w:t>
      </w:r>
      <w:r w:rsidR="00531830">
        <w:rPr>
          <w:rFonts w:asciiTheme="majorHAnsi" w:hAnsiTheme="majorHAnsi" w:cstheme="majorHAnsi"/>
        </w:rPr>
        <w:t>D</w:t>
      </w:r>
      <w:r w:rsidRPr="006E147E">
        <w:rPr>
          <w:rFonts w:asciiTheme="majorHAnsi" w:hAnsiTheme="majorHAnsi" w:cstheme="majorHAnsi"/>
        </w:rPr>
        <w:t xml:space="preserve"> and MCI.</w:t>
      </w:r>
      <w:r w:rsidR="00531830">
        <w:rPr>
          <w:rFonts w:asciiTheme="majorHAnsi" w:hAnsiTheme="majorHAnsi" w:cstheme="majorHAnsi"/>
        </w:rPr>
        <w:t xml:space="preserve"> </w:t>
      </w:r>
      <w:r w:rsidRPr="006E147E">
        <w:rPr>
          <w:rFonts w:asciiTheme="majorHAnsi" w:hAnsiTheme="majorHAnsi" w:cstheme="majorHAnsi"/>
        </w:rPr>
        <w:t xml:space="preserve">The analysis </w:t>
      </w:r>
      <w:r w:rsidR="00295F86">
        <w:rPr>
          <w:rFonts w:asciiTheme="majorHAnsi" w:hAnsiTheme="majorHAnsi" w:cstheme="majorHAnsi"/>
        </w:rPr>
        <w:t xml:space="preserve">showcases </w:t>
      </w:r>
      <w:r w:rsidR="00295F86" w:rsidRPr="006E147E">
        <w:rPr>
          <w:rFonts w:asciiTheme="majorHAnsi" w:hAnsiTheme="majorHAnsi" w:cstheme="majorHAnsi"/>
        </w:rPr>
        <w:t>the</w:t>
      </w:r>
      <w:r w:rsidRPr="006E147E">
        <w:rPr>
          <w:rFonts w:asciiTheme="majorHAnsi" w:hAnsiTheme="majorHAnsi" w:cstheme="majorHAnsi"/>
        </w:rPr>
        <w:t xml:space="preserve"> importance of biomarkers such as APOE4, TAU, and PTAU in predicting cognitive outcomes. Th</w:t>
      </w:r>
      <w:r w:rsidR="00596FEF">
        <w:rPr>
          <w:rFonts w:asciiTheme="majorHAnsi" w:hAnsiTheme="majorHAnsi" w:cstheme="majorHAnsi"/>
        </w:rPr>
        <w:t>e</w:t>
      </w:r>
      <w:r w:rsidRPr="006E147E">
        <w:rPr>
          <w:rFonts w:asciiTheme="majorHAnsi" w:hAnsiTheme="majorHAnsi" w:cstheme="majorHAnsi"/>
        </w:rPr>
        <w:t xml:space="preserve"> findings</w:t>
      </w:r>
      <w:r w:rsidR="009A064E">
        <w:rPr>
          <w:rFonts w:asciiTheme="majorHAnsi" w:hAnsiTheme="majorHAnsi" w:cstheme="majorHAnsi"/>
        </w:rPr>
        <w:t xml:space="preserve"> set</w:t>
      </w:r>
      <w:r w:rsidR="00295F86">
        <w:rPr>
          <w:rFonts w:asciiTheme="majorHAnsi" w:hAnsiTheme="majorHAnsi" w:cstheme="majorHAnsi"/>
        </w:rPr>
        <w:t xml:space="preserve"> the</w:t>
      </w:r>
      <w:r w:rsidR="00596FEF">
        <w:rPr>
          <w:rFonts w:asciiTheme="majorHAnsi" w:hAnsiTheme="majorHAnsi" w:cstheme="majorHAnsi"/>
        </w:rPr>
        <w:t xml:space="preserve"> </w:t>
      </w:r>
      <w:r w:rsidR="006D6213">
        <w:rPr>
          <w:rFonts w:asciiTheme="majorHAnsi" w:hAnsiTheme="majorHAnsi" w:cstheme="majorHAnsi"/>
        </w:rPr>
        <w:t>foundation</w:t>
      </w:r>
      <w:r w:rsidR="0039379A">
        <w:rPr>
          <w:rFonts w:asciiTheme="majorHAnsi" w:hAnsiTheme="majorHAnsi" w:cstheme="majorHAnsi"/>
        </w:rPr>
        <w:t xml:space="preserve"> for exploring</w:t>
      </w:r>
      <w:r w:rsidR="009A064E">
        <w:rPr>
          <w:rFonts w:asciiTheme="majorHAnsi" w:hAnsiTheme="majorHAnsi" w:cstheme="majorHAnsi"/>
        </w:rPr>
        <w:t xml:space="preserve"> </w:t>
      </w:r>
      <w:r w:rsidR="00A5676D">
        <w:rPr>
          <w:rFonts w:asciiTheme="majorHAnsi" w:hAnsiTheme="majorHAnsi" w:cstheme="majorHAnsi"/>
        </w:rPr>
        <w:t>this database</w:t>
      </w:r>
      <w:r w:rsidR="00BE5FD7">
        <w:rPr>
          <w:rFonts w:asciiTheme="majorHAnsi" w:hAnsiTheme="majorHAnsi" w:cstheme="majorHAnsi"/>
        </w:rPr>
        <w:t xml:space="preserve"> </w:t>
      </w:r>
      <w:r w:rsidR="009A064E">
        <w:rPr>
          <w:rFonts w:asciiTheme="majorHAnsi" w:hAnsiTheme="majorHAnsi" w:cstheme="majorHAnsi"/>
        </w:rPr>
        <w:t>further</w:t>
      </w:r>
      <w:r w:rsidR="00BE5FD7">
        <w:rPr>
          <w:rFonts w:asciiTheme="majorHAnsi" w:hAnsiTheme="majorHAnsi" w:cstheme="majorHAnsi"/>
        </w:rPr>
        <w:t xml:space="preserve"> on linking </w:t>
      </w:r>
      <w:r w:rsidR="00A5676D">
        <w:rPr>
          <w:rFonts w:asciiTheme="majorHAnsi" w:hAnsiTheme="majorHAnsi" w:cstheme="majorHAnsi"/>
        </w:rPr>
        <w:t xml:space="preserve">inflammation markers </w:t>
      </w:r>
      <w:r w:rsidRPr="006E147E">
        <w:rPr>
          <w:rFonts w:asciiTheme="majorHAnsi" w:hAnsiTheme="majorHAnsi" w:cstheme="majorHAnsi"/>
        </w:rPr>
        <w:t xml:space="preserve">to </w:t>
      </w:r>
      <w:r w:rsidR="00A5676D">
        <w:rPr>
          <w:rFonts w:asciiTheme="majorHAnsi" w:hAnsiTheme="majorHAnsi" w:cstheme="majorHAnsi"/>
        </w:rPr>
        <w:t>cognitive outcomes</w:t>
      </w:r>
      <w:r w:rsidR="00102DE6">
        <w:rPr>
          <w:rFonts w:asciiTheme="majorHAnsi" w:hAnsiTheme="majorHAnsi" w:cstheme="majorHAnsi"/>
        </w:rPr>
        <w:t xml:space="preserve">. </w:t>
      </w:r>
    </w:p>
    <w:p w14:paraId="3A1E1816" w14:textId="77777777" w:rsidR="00141D21" w:rsidRDefault="00141D21" w:rsidP="00FB6C18">
      <w:pPr>
        <w:pStyle w:val="ListParagraph"/>
        <w:rPr>
          <w:rFonts w:asciiTheme="majorHAnsi" w:hAnsiTheme="majorHAnsi" w:cstheme="majorHAnsi"/>
        </w:rPr>
      </w:pPr>
    </w:p>
    <w:p w14:paraId="132C70BB" w14:textId="77777777" w:rsidR="00141D21" w:rsidRDefault="00141D21" w:rsidP="00FB6C18">
      <w:pPr>
        <w:pStyle w:val="ListParagraph"/>
        <w:rPr>
          <w:rFonts w:asciiTheme="majorHAnsi" w:hAnsiTheme="majorHAnsi" w:cstheme="majorHAnsi"/>
        </w:rPr>
      </w:pPr>
    </w:p>
    <w:p w14:paraId="737595D8" w14:textId="59D8DD90" w:rsidR="00141D21" w:rsidRPr="002F2664" w:rsidRDefault="00141D21" w:rsidP="002F2664">
      <w:pPr>
        <w:pStyle w:val="ListParagraph"/>
        <w:jc w:val="center"/>
        <w:rPr>
          <w:rFonts w:asciiTheme="majorHAnsi" w:hAnsiTheme="majorHAnsi" w:cstheme="majorHAnsi"/>
          <w:b/>
          <w:bCs/>
        </w:rPr>
      </w:pPr>
      <w:r w:rsidRPr="002F2664">
        <w:rPr>
          <w:rFonts w:asciiTheme="majorHAnsi" w:hAnsiTheme="majorHAnsi" w:cstheme="majorHAnsi"/>
          <w:b/>
          <w:bCs/>
        </w:rPr>
        <w:t>Action Plan/Feedback from Sofia</w:t>
      </w:r>
    </w:p>
    <w:p w14:paraId="1CBBC051" w14:textId="77777777" w:rsidR="00141D21" w:rsidRDefault="00141D21" w:rsidP="00FB6C18">
      <w:pPr>
        <w:pStyle w:val="ListParagraph"/>
        <w:rPr>
          <w:rFonts w:asciiTheme="majorHAnsi" w:hAnsiTheme="majorHAnsi" w:cstheme="majorHAnsi"/>
        </w:rPr>
      </w:pPr>
    </w:p>
    <w:p w14:paraId="4EA8BBE6" w14:textId="34D19683" w:rsidR="00141D21" w:rsidRDefault="00141D21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Filter data by baseline (RID)</w:t>
      </w:r>
      <w:r w:rsidR="002F2664">
        <w:rPr>
          <w:rFonts w:asciiTheme="majorHAnsi" w:hAnsiTheme="majorHAnsi" w:cstheme="majorHAnsi"/>
        </w:rPr>
        <w:t xml:space="preserve"> only for the time being, this will help with the plots and not skew or create bias within the results e.g., focus on baseline</w:t>
      </w:r>
    </w:p>
    <w:p w14:paraId="413C3506" w14:textId="4E36CD6E" w:rsidR="002F2664" w:rsidRDefault="002F2664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 different graphs/plots depending on the variables</w:t>
      </w:r>
    </w:p>
    <w:p w14:paraId="31441393" w14:textId="213DCB16" w:rsidR="00141D21" w:rsidRDefault="002F2664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Explore correlation between </w:t>
      </w:r>
      <w:r w:rsidR="00141D21">
        <w:rPr>
          <w:rFonts w:asciiTheme="majorHAnsi" w:hAnsiTheme="majorHAnsi" w:cstheme="majorHAnsi"/>
        </w:rPr>
        <w:t>Inflammation markers</w:t>
      </w:r>
      <w:r w:rsidR="00DB5C72">
        <w:rPr>
          <w:rFonts w:asciiTheme="majorHAnsi" w:hAnsiTheme="majorHAnsi" w:cstheme="majorHAnsi"/>
        </w:rPr>
        <w:t xml:space="preserve"> &amp;</w:t>
      </w:r>
      <w:r>
        <w:rPr>
          <w:rFonts w:asciiTheme="majorHAnsi" w:hAnsiTheme="majorHAnsi" w:cstheme="majorHAnsi"/>
        </w:rPr>
        <w:t xml:space="preserve"> other dementia biomarkers with MMSE</w:t>
      </w:r>
    </w:p>
    <w:p w14:paraId="44E36AE2" w14:textId="1E565C9A" w:rsidR="00141D21" w:rsidRDefault="00141D21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Merge </w:t>
      </w:r>
      <w:proofErr w:type="spellStart"/>
      <w:r w:rsidR="004663BD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dnimerge</w:t>
      </w:r>
      <w:proofErr w:type="spellEnd"/>
      <w:r>
        <w:rPr>
          <w:rFonts w:asciiTheme="majorHAnsi" w:hAnsiTheme="majorHAnsi" w:cstheme="majorHAnsi"/>
        </w:rPr>
        <w:t xml:space="preserve"> with </w:t>
      </w:r>
      <w:proofErr w:type="spellStart"/>
      <w:r w:rsidR="004663BD">
        <w:rPr>
          <w:rFonts w:asciiTheme="majorHAnsi" w:hAnsiTheme="majorHAnsi" w:cstheme="majorHAnsi"/>
        </w:rPr>
        <w:t>H</w:t>
      </w:r>
      <w:r>
        <w:rPr>
          <w:rFonts w:asciiTheme="majorHAnsi" w:hAnsiTheme="majorHAnsi" w:cstheme="majorHAnsi"/>
        </w:rPr>
        <w:t>ulab</w:t>
      </w:r>
      <w:proofErr w:type="spellEnd"/>
      <w:r w:rsidR="002F2664">
        <w:rPr>
          <w:rFonts w:asciiTheme="majorHAnsi" w:hAnsiTheme="majorHAnsi" w:cstheme="majorHAnsi"/>
        </w:rPr>
        <w:t xml:space="preserve"> us</w:t>
      </w:r>
      <w:r w:rsidR="00DB5C72">
        <w:rPr>
          <w:rFonts w:asciiTheme="majorHAnsi" w:hAnsiTheme="majorHAnsi" w:cstheme="majorHAnsi"/>
        </w:rPr>
        <w:t>ing</w:t>
      </w:r>
      <w:r w:rsidR="002F2664">
        <w:rPr>
          <w:rFonts w:asciiTheme="majorHAnsi" w:hAnsiTheme="majorHAnsi" w:cstheme="majorHAnsi"/>
        </w:rPr>
        <w:t xml:space="preserve"> both excel and python (You will be doing this a lot)</w:t>
      </w:r>
    </w:p>
    <w:p w14:paraId="2903871C" w14:textId="7FA7621F" w:rsidR="00C66189" w:rsidRDefault="00C66189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Check if the inflammatory markers </w:t>
      </w:r>
      <w:r w:rsidR="00995CFB">
        <w:rPr>
          <w:rFonts w:asciiTheme="majorHAnsi" w:hAnsiTheme="majorHAnsi" w:cstheme="majorHAnsi"/>
        </w:rPr>
        <w:t>were</w:t>
      </w:r>
      <w:r>
        <w:rPr>
          <w:rFonts w:asciiTheme="majorHAnsi" w:hAnsiTheme="majorHAnsi" w:cstheme="majorHAnsi"/>
        </w:rPr>
        <w:t xml:space="preserve"> measured in CSF or blood</w:t>
      </w:r>
      <w:r w:rsidR="000D199B">
        <w:rPr>
          <w:rFonts w:asciiTheme="majorHAnsi" w:hAnsiTheme="majorHAnsi" w:cstheme="majorHAnsi"/>
        </w:rPr>
        <w:t xml:space="preserve"> </w:t>
      </w:r>
    </w:p>
    <w:p w14:paraId="505BB1F5" w14:textId="77777777" w:rsidR="00082122" w:rsidRDefault="00082122" w:rsidP="0008212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212121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Categorize the patient into 3 or 5 age group and correlate to the outcomes or variables.</w:t>
      </w:r>
    </w:p>
    <w:p w14:paraId="68C6E93B" w14:textId="0A5091A1" w:rsidR="00082122" w:rsidRDefault="009023D5" w:rsidP="0008212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212121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Multivariate statistics</w:t>
      </w:r>
    </w:p>
    <w:p w14:paraId="2378036E" w14:textId="4515655D" w:rsidR="00E26FC2" w:rsidRPr="008C2265" w:rsidRDefault="00E26FC2" w:rsidP="0008212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212121"/>
          <w:shd w:val="clear" w:color="auto" w:fill="FFFFFF"/>
        </w:rPr>
      </w:pPr>
      <w:r w:rsidRPr="008C2265">
        <w:rPr>
          <w:rFonts w:asciiTheme="majorHAnsi" w:hAnsiTheme="majorHAnsi" w:cstheme="majorHAnsi"/>
          <w:b/>
          <w:bCs/>
          <w:color w:val="212121"/>
          <w:shd w:val="clear" w:color="auto" w:fill="FFFFFF"/>
        </w:rPr>
        <w:t>Pairwise correlation</w:t>
      </w:r>
    </w:p>
    <w:p w14:paraId="77FD6D6C" w14:textId="0201CAF0" w:rsidR="00082122" w:rsidRPr="008C2265" w:rsidRDefault="00F401C6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</w:rPr>
      </w:pPr>
      <w:r w:rsidRPr="008C2265">
        <w:rPr>
          <w:rFonts w:asciiTheme="majorHAnsi" w:hAnsiTheme="majorHAnsi" w:cstheme="majorHAnsi"/>
          <w:b/>
          <w:bCs/>
        </w:rPr>
        <w:t>Categorizing age</w:t>
      </w:r>
    </w:p>
    <w:p w14:paraId="52F82C25" w14:textId="46EFA50F" w:rsidR="00F401C6" w:rsidRPr="008C2265" w:rsidRDefault="001B20B7" w:rsidP="00141D2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</w:rPr>
      </w:pPr>
      <w:r w:rsidRPr="008C2265">
        <w:rPr>
          <w:rFonts w:asciiTheme="majorHAnsi" w:hAnsiTheme="majorHAnsi" w:cstheme="majorHAnsi"/>
          <w:b/>
          <w:bCs/>
        </w:rPr>
        <w:t>Machine learning approach</w:t>
      </w:r>
    </w:p>
    <w:p w14:paraId="3F383948" w14:textId="77777777" w:rsidR="00341540" w:rsidRDefault="00341540" w:rsidP="00341540">
      <w:pPr>
        <w:rPr>
          <w:rFonts w:asciiTheme="majorHAnsi" w:hAnsiTheme="majorHAnsi" w:cstheme="majorHAnsi"/>
        </w:rPr>
      </w:pPr>
    </w:p>
    <w:p w14:paraId="7AD94F19" w14:textId="77777777" w:rsidR="00341540" w:rsidRPr="00341540" w:rsidRDefault="00341540" w:rsidP="00341540">
      <w:pPr>
        <w:rPr>
          <w:rFonts w:asciiTheme="majorHAnsi" w:hAnsiTheme="majorHAnsi" w:cstheme="majorHAnsi"/>
        </w:rPr>
      </w:pPr>
    </w:p>
    <w:p w14:paraId="053CA7AA" w14:textId="77777777" w:rsidR="004A0FC1" w:rsidRDefault="004A0FC1" w:rsidP="00341540">
      <w:pPr>
        <w:rPr>
          <w:rFonts w:asciiTheme="majorHAnsi" w:hAnsiTheme="majorHAnsi" w:cstheme="majorHAnsi"/>
          <w:b/>
          <w:bCs/>
        </w:rPr>
      </w:pPr>
    </w:p>
    <w:p w14:paraId="21F64BAA" w14:textId="77777777" w:rsidR="004A0FC1" w:rsidRDefault="004A0FC1" w:rsidP="00341540">
      <w:pPr>
        <w:rPr>
          <w:rFonts w:asciiTheme="majorHAnsi" w:hAnsiTheme="majorHAnsi" w:cstheme="majorHAnsi"/>
          <w:b/>
          <w:bCs/>
        </w:rPr>
      </w:pPr>
    </w:p>
    <w:p w14:paraId="1C83C75F" w14:textId="77777777" w:rsidR="004A0FC1" w:rsidRDefault="004A0FC1" w:rsidP="00341540">
      <w:pPr>
        <w:rPr>
          <w:rFonts w:asciiTheme="majorHAnsi" w:hAnsiTheme="majorHAnsi" w:cstheme="majorHAnsi"/>
          <w:b/>
          <w:bCs/>
        </w:rPr>
      </w:pPr>
    </w:p>
    <w:p w14:paraId="1DA36D60" w14:textId="77777777" w:rsidR="004A0FC1" w:rsidRDefault="004A0FC1" w:rsidP="00341540">
      <w:pPr>
        <w:rPr>
          <w:rFonts w:asciiTheme="majorHAnsi" w:hAnsiTheme="majorHAnsi" w:cstheme="majorHAnsi"/>
          <w:b/>
          <w:bCs/>
        </w:rPr>
      </w:pPr>
    </w:p>
    <w:p w14:paraId="7DBC5E46" w14:textId="06845451" w:rsidR="00341540" w:rsidRPr="004A0FC1" w:rsidRDefault="00341540" w:rsidP="00341540">
      <w:pPr>
        <w:rPr>
          <w:rFonts w:asciiTheme="majorHAnsi" w:hAnsiTheme="majorHAnsi" w:cstheme="majorHAnsi"/>
          <w:b/>
          <w:bCs/>
        </w:rPr>
      </w:pPr>
      <w:r w:rsidRPr="004A0FC1">
        <w:rPr>
          <w:rFonts w:asciiTheme="majorHAnsi" w:hAnsiTheme="majorHAnsi" w:cstheme="majorHAnsi"/>
          <w:b/>
          <w:bCs/>
        </w:rPr>
        <w:t>Comparative Analysis of Clinical Dementia Markers, Blood, and CSF Inflammatory Markers in Dementia Diagnosis</w:t>
      </w:r>
    </w:p>
    <w:p w14:paraId="3E79AEB9" w14:textId="57528F02" w:rsidR="00341540" w:rsidRPr="00341540" w:rsidRDefault="00341540" w:rsidP="00341540">
      <w:pPr>
        <w:rPr>
          <w:rFonts w:asciiTheme="majorHAnsi" w:hAnsiTheme="majorHAnsi" w:cstheme="majorHAnsi"/>
        </w:rPr>
      </w:pPr>
      <w:r w:rsidRPr="00B10B91">
        <w:rPr>
          <w:rFonts w:asciiTheme="majorHAnsi" w:hAnsiTheme="majorHAnsi" w:cstheme="majorHAnsi"/>
          <w:b/>
          <w:bCs/>
        </w:rPr>
        <w:t>Hypothesis:</w:t>
      </w:r>
      <w:r w:rsidR="00414DAB">
        <w:rPr>
          <w:rFonts w:asciiTheme="majorHAnsi" w:hAnsiTheme="majorHAnsi" w:cstheme="majorHAnsi"/>
        </w:rPr>
        <w:t xml:space="preserve">  </w:t>
      </w:r>
      <w:r w:rsidRPr="00341540">
        <w:rPr>
          <w:rFonts w:asciiTheme="majorHAnsi" w:hAnsiTheme="majorHAnsi" w:cstheme="majorHAnsi"/>
        </w:rPr>
        <w:t xml:space="preserve"> The combined assessment of clinical dementia markers (AGE, </w:t>
      </w:r>
      <w:proofErr w:type="spellStart"/>
      <w:r w:rsidRPr="00341540">
        <w:rPr>
          <w:rFonts w:asciiTheme="majorHAnsi" w:hAnsiTheme="majorHAnsi" w:cstheme="majorHAnsi"/>
        </w:rPr>
        <w:t>TAU_bl</w:t>
      </w:r>
      <w:proofErr w:type="spellEnd"/>
      <w:r w:rsidRPr="00341540">
        <w:rPr>
          <w:rFonts w:asciiTheme="majorHAnsi" w:hAnsiTheme="majorHAnsi" w:cstheme="majorHAnsi"/>
        </w:rPr>
        <w:t xml:space="preserve">, </w:t>
      </w:r>
      <w:proofErr w:type="spellStart"/>
      <w:r w:rsidRPr="00341540">
        <w:rPr>
          <w:rFonts w:asciiTheme="majorHAnsi" w:hAnsiTheme="majorHAnsi" w:cstheme="majorHAnsi"/>
        </w:rPr>
        <w:t>PTAU_bl</w:t>
      </w:r>
      <w:proofErr w:type="spellEnd"/>
      <w:r w:rsidRPr="00341540">
        <w:rPr>
          <w:rFonts w:asciiTheme="majorHAnsi" w:hAnsiTheme="majorHAnsi" w:cstheme="majorHAnsi"/>
        </w:rPr>
        <w:t xml:space="preserve">, </w:t>
      </w:r>
      <w:proofErr w:type="spellStart"/>
      <w:r w:rsidRPr="00341540">
        <w:rPr>
          <w:rFonts w:asciiTheme="majorHAnsi" w:hAnsiTheme="majorHAnsi" w:cstheme="majorHAnsi"/>
        </w:rPr>
        <w:t>ABETA_bl</w:t>
      </w:r>
      <w:proofErr w:type="spellEnd"/>
      <w:r w:rsidRPr="00341540">
        <w:rPr>
          <w:rFonts w:asciiTheme="majorHAnsi" w:hAnsiTheme="majorHAnsi" w:cstheme="majorHAnsi"/>
        </w:rPr>
        <w:t>, PTGENDER), blood inflamma</w:t>
      </w:r>
      <w:r w:rsidR="000968F3">
        <w:rPr>
          <w:rFonts w:asciiTheme="majorHAnsi" w:hAnsiTheme="majorHAnsi" w:cstheme="majorHAnsi"/>
        </w:rPr>
        <w:t>tory</w:t>
      </w:r>
      <w:r w:rsidRPr="00341540">
        <w:rPr>
          <w:rFonts w:asciiTheme="majorHAnsi" w:hAnsiTheme="majorHAnsi" w:cstheme="majorHAnsi"/>
        </w:rPr>
        <w:t xml:space="preserve"> markers (C-Reactive Protein (CRP), Interferon gamma Induced Protein 10 (IP-10), </w:t>
      </w:r>
      <w:proofErr w:type="spellStart"/>
      <w:r w:rsidRPr="00341540">
        <w:rPr>
          <w:rFonts w:asciiTheme="majorHAnsi" w:hAnsiTheme="majorHAnsi" w:cstheme="majorHAnsi"/>
        </w:rPr>
        <w:t>Monokine</w:t>
      </w:r>
      <w:proofErr w:type="spellEnd"/>
      <w:r w:rsidRPr="00341540">
        <w:rPr>
          <w:rFonts w:asciiTheme="majorHAnsi" w:hAnsiTheme="majorHAnsi" w:cstheme="majorHAnsi"/>
        </w:rPr>
        <w:t xml:space="preserve"> Induced by Gamma Interferon (MIG), </w:t>
      </w:r>
      <w:proofErr w:type="spellStart"/>
      <w:r w:rsidRPr="00341540">
        <w:rPr>
          <w:rFonts w:asciiTheme="majorHAnsi" w:hAnsiTheme="majorHAnsi" w:cstheme="majorHAnsi"/>
        </w:rPr>
        <w:t>Tumor</w:t>
      </w:r>
      <w:proofErr w:type="spellEnd"/>
      <w:r w:rsidRPr="00341540">
        <w:rPr>
          <w:rFonts w:asciiTheme="majorHAnsi" w:hAnsiTheme="majorHAnsi" w:cstheme="majorHAnsi"/>
        </w:rPr>
        <w:t xml:space="preserve"> Necrosis Factor alpha (TNF-alpha)), and CSF inflammatory markers (IL_10, IL_6, TGFBETA2) provides a more accurate diagnostic </w:t>
      </w:r>
      <w:r w:rsidR="00F2504E">
        <w:rPr>
          <w:rFonts w:asciiTheme="majorHAnsi" w:hAnsiTheme="majorHAnsi" w:cstheme="majorHAnsi"/>
        </w:rPr>
        <w:t xml:space="preserve">picture </w:t>
      </w:r>
      <w:r w:rsidRPr="00341540">
        <w:rPr>
          <w:rFonts w:asciiTheme="majorHAnsi" w:hAnsiTheme="majorHAnsi" w:cstheme="majorHAnsi"/>
        </w:rPr>
        <w:t xml:space="preserve">for dementia than </w:t>
      </w:r>
      <w:r w:rsidR="008F35C1">
        <w:rPr>
          <w:rFonts w:asciiTheme="majorHAnsi" w:hAnsiTheme="majorHAnsi" w:cstheme="majorHAnsi"/>
        </w:rPr>
        <w:t>standalone evaluation of</w:t>
      </w:r>
      <w:r w:rsidRPr="00341540">
        <w:rPr>
          <w:rFonts w:asciiTheme="majorHAnsi" w:hAnsiTheme="majorHAnsi" w:cstheme="majorHAnsi"/>
        </w:rPr>
        <w:t xml:space="preserve"> blood or CSF inflammatory markers</w:t>
      </w:r>
      <w:r w:rsidR="008F35C1">
        <w:rPr>
          <w:rFonts w:asciiTheme="majorHAnsi" w:hAnsiTheme="majorHAnsi" w:cstheme="majorHAnsi"/>
        </w:rPr>
        <w:t>.</w:t>
      </w:r>
    </w:p>
    <w:p w14:paraId="5D30BC75" w14:textId="735F54A6" w:rsidR="00341540" w:rsidRDefault="004A0FC1" w:rsidP="00341540">
      <w:pPr>
        <w:rPr>
          <w:rFonts w:asciiTheme="majorHAnsi" w:hAnsiTheme="majorHAnsi" w:cstheme="majorHAnsi"/>
        </w:rPr>
      </w:pPr>
      <w:r w:rsidRPr="00B10B91">
        <w:rPr>
          <w:rFonts w:asciiTheme="majorHAnsi" w:hAnsiTheme="majorHAnsi" w:cstheme="majorHAnsi"/>
          <w:b/>
          <w:bCs/>
        </w:rPr>
        <w:t>Rationale:</w:t>
      </w:r>
      <w:r w:rsidRPr="00341540">
        <w:rPr>
          <w:rFonts w:asciiTheme="majorHAnsi" w:hAnsiTheme="majorHAnsi" w:cstheme="majorHAnsi"/>
        </w:rPr>
        <w:t xml:space="preserve"> </w:t>
      </w:r>
      <w:r w:rsidR="00414DAB">
        <w:rPr>
          <w:rFonts w:asciiTheme="majorHAnsi" w:hAnsiTheme="majorHAnsi" w:cstheme="majorHAnsi"/>
        </w:rPr>
        <w:t xml:space="preserve">  </w:t>
      </w:r>
      <w:r w:rsidR="00341540" w:rsidRPr="00341540">
        <w:rPr>
          <w:rFonts w:asciiTheme="majorHAnsi" w:hAnsiTheme="majorHAnsi" w:cstheme="majorHAnsi"/>
        </w:rPr>
        <w:t>The</w:t>
      </w:r>
      <w:r w:rsidR="00E748E4">
        <w:rPr>
          <w:rFonts w:asciiTheme="majorHAnsi" w:hAnsiTheme="majorHAnsi" w:cstheme="majorHAnsi"/>
        </w:rPr>
        <w:t xml:space="preserve"> combination</w:t>
      </w:r>
      <w:r w:rsidR="00341540" w:rsidRPr="00341540">
        <w:rPr>
          <w:rFonts w:asciiTheme="majorHAnsi" w:hAnsiTheme="majorHAnsi" w:cstheme="majorHAnsi"/>
        </w:rPr>
        <w:t xml:space="preserve"> of clinical dementia markers with both peripheral (blood) and central (CSF) inflammatory markers may offer a comprehensive view of the disease process, capturing both systemic and neuroinflammatory aspects. This combined approach could enhance the accuracy and specificity of dementia diagnoses, </w:t>
      </w:r>
      <w:r w:rsidR="00171615">
        <w:rPr>
          <w:rFonts w:asciiTheme="majorHAnsi" w:hAnsiTheme="majorHAnsi" w:cstheme="majorHAnsi"/>
        </w:rPr>
        <w:t>utilizing</w:t>
      </w:r>
      <w:r w:rsidR="00341540" w:rsidRPr="00341540">
        <w:rPr>
          <w:rFonts w:asciiTheme="majorHAnsi" w:hAnsiTheme="majorHAnsi" w:cstheme="majorHAnsi"/>
        </w:rPr>
        <w:t xml:space="preserve"> the strengths of multiple biomarker sources</w:t>
      </w:r>
      <w:r w:rsidR="00370D0A">
        <w:rPr>
          <w:rFonts w:asciiTheme="majorHAnsi" w:hAnsiTheme="majorHAnsi" w:cstheme="majorHAnsi"/>
        </w:rPr>
        <w:t xml:space="preserve"> and </w:t>
      </w:r>
      <w:r w:rsidR="00B10B91">
        <w:rPr>
          <w:rFonts w:asciiTheme="majorHAnsi" w:hAnsiTheme="majorHAnsi" w:cstheme="majorHAnsi"/>
        </w:rPr>
        <w:t xml:space="preserve">asserting a </w:t>
      </w:r>
      <w:r w:rsidR="00B10B91" w:rsidRPr="00341540">
        <w:rPr>
          <w:rFonts w:asciiTheme="majorHAnsi" w:hAnsiTheme="majorHAnsi" w:cstheme="majorHAnsi"/>
        </w:rPr>
        <w:t>holistic diagnostic framework.</w:t>
      </w:r>
    </w:p>
    <w:p w14:paraId="5BC79335" w14:textId="30AD1D79" w:rsidR="009B7DF1" w:rsidRPr="005329A4" w:rsidRDefault="001975C1" w:rsidP="00341540">
      <w:pPr>
        <w:rPr>
          <w:rFonts w:asciiTheme="majorHAnsi" w:hAnsiTheme="majorHAnsi" w:cstheme="majorHAnsi"/>
          <w:b/>
          <w:bCs/>
        </w:rPr>
      </w:pPr>
      <w:r w:rsidRPr="005329A4">
        <w:rPr>
          <w:rFonts w:asciiTheme="majorHAnsi" w:hAnsiTheme="majorHAnsi" w:cstheme="majorHAnsi"/>
          <w:b/>
          <w:bCs/>
        </w:rPr>
        <w:t>Markers:</w:t>
      </w:r>
    </w:p>
    <w:p w14:paraId="44F6B8E0" w14:textId="3A4ED23F" w:rsidR="009B7DF1" w:rsidRPr="009B7DF1" w:rsidRDefault="009B7DF1" w:rsidP="009B7DF1">
      <w:pPr>
        <w:rPr>
          <w:rFonts w:asciiTheme="majorHAnsi" w:hAnsiTheme="majorHAnsi" w:cstheme="majorHAnsi"/>
        </w:rPr>
      </w:pPr>
      <w:r w:rsidRPr="005329A4">
        <w:rPr>
          <w:rFonts w:asciiTheme="majorHAnsi" w:hAnsiTheme="majorHAnsi" w:cstheme="majorHAnsi"/>
          <w:b/>
          <w:bCs/>
        </w:rPr>
        <w:t xml:space="preserve">Clinical </w:t>
      </w:r>
      <w:r w:rsidR="005329A4" w:rsidRPr="005329A4">
        <w:rPr>
          <w:rFonts w:asciiTheme="majorHAnsi" w:hAnsiTheme="majorHAnsi" w:cstheme="majorHAnsi"/>
          <w:b/>
          <w:bCs/>
        </w:rPr>
        <w:t>dementia</w:t>
      </w:r>
      <w:r w:rsidR="005329A4" w:rsidRPr="009B7DF1">
        <w:rPr>
          <w:rFonts w:asciiTheme="majorHAnsi" w:hAnsiTheme="majorHAnsi" w:cstheme="majorHAnsi"/>
        </w:rPr>
        <w:t>: ‘AGE</w:t>
      </w:r>
      <w:r w:rsidRPr="009B7DF1">
        <w:rPr>
          <w:rFonts w:asciiTheme="majorHAnsi" w:hAnsiTheme="majorHAnsi" w:cstheme="majorHAnsi"/>
        </w:rPr>
        <w:t>', '</w:t>
      </w:r>
      <w:proofErr w:type="spellStart"/>
      <w:r w:rsidRPr="009B7DF1">
        <w:rPr>
          <w:rFonts w:asciiTheme="majorHAnsi" w:hAnsiTheme="majorHAnsi" w:cstheme="majorHAnsi"/>
        </w:rPr>
        <w:t>TAU_bl</w:t>
      </w:r>
      <w:proofErr w:type="spellEnd"/>
      <w:r w:rsidRPr="009B7DF1">
        <w:rPr>
          <w:rFonts w:asciiTheme="majorHAnsi" w:hAnsiTheme="majorHAnsi" w:cstheme="majorHAnsi"/>
        </w:rPr>
        <w:t>', '</w:t>
      </w:r>
      <w:proofErr w:type="spellStart"/>
      <w:r w:rsidRPr="009B7DF1">
        <w:rPr>
          <w:rFonts w:asciiTheme="majorHAnsi" w:hAnsiTheme="majorHAnsi" w:cstheme="majorHAnsi"/>
        </w:rPr>
        <w:t>PTAU_bl</w:t>
      </w:r>
      <w:proofErr w:type="spellEnd"/>
      <w:r w:rsidRPr="009B7DF1">
        <w:rPr>
          <w:rFonts w:asciiTheme="majorHAnsi" w:hAnsiTheme="majorHAnsi" w:cstheme="majorHAnsi"/>
        </w:rPr>
        <w:t>', '</w:t>
      </w:r>
      <w:proofErr w:type="spellStart"/>
      <w:r w:rsidRPr="009B7DF1">
        <w:rPr>
          <w:rFonts w:asciiTheme="majorHAnsi" w:hAnsiTheme="majorHAnsi" w:cstheme="majorHAnsi"/>
        </w:rPr>
        <w:t>ABETA_bl</w:t>
      </w:r>
      <w:proofErr w:type="spellEnd"/>
      <w:r w:rsidRPr="009B7DF1">
        <w:rPr>
          <w:rFonts w:asciiTheme="majorHAnsi" w:hAnsiTheme="majorHAnsi" w:cstheme="majorHAnsi"/>
        </w:rPr>
        <w:t>', 'PTGENDER'</w:t>
      </w:r>
    </w:p>
    <w:p w14:paraId="6FF2A2B7" w14:textId="60B5194D" w:rsidR="009B7DF1" w:rsidRPr="009B7DF1" w:rsidRDefault="009B7DF1" w:rsidP="009B7DF1">
      <w:pPr>
        <w:rPr>
          <w:rFonts w:asciiTheme="majorHAnsi" w:hAnsiTheme="majorHAnsi" w:cstheme="majorHAnsi"/>
        </w:rPr>
      </w:pPr>
      <w:r w:rsidRPr="005329A4">
        <w:rPr>
          <w:rFonts w:asciiTheme="majorHAnsi" w:hAnsiTheme="majorHAnsi" w:cstheme="majorHAnsi"/>
          <w:b/>
          <w:bCs/>
        </w:rPr>
        <w:t xml:space="preserve">Blood inflammation </w:t>
      </w:r>
      <w:r w:rsidR="005329A4" w:rsidRPr="005329A4">
        <w:rPr>
          <w:rFonts w:asciiTheme="majorHAnsi" w:hAnsiTheme="majorHAnsi" w:cstheme="majorHAnsi"/>
          <w:b/>
          <w:bCs/>
        </w:rPr>
        <w:t>markers</w:t>
      </w:r>
      <w:r w:rsidR="005329A4" w:rsidRPr="009B7DF1">
        <w:rPr>
          <w:rFonts w:asciiTheme="majorHAnsi" w:hAnsiTheme="majorHAnsi" w:cstheme="majorHAnsi"/>
        </w:rPr>
        <w:t>: ‘C-Reactive</w:t>
      </w:r>
      <w:r w:rsidRPr="009B7DF1">
        <w:rPr>
          <w:rFonts w:asciiTheme="majorHAnsi" w:hAnsiTheme="majorHAnsi" w:cstheme="majorHAnsi"/>
        </w:rPr>
        <w:t xml:space="preserve"> Protein (CRP) (ug/mL)', 'Interferon gamma Induced Protein 10 (IP- (</w:t>
      </w:r>
      <w:proofErr w:type="spellStart"/>
      <w:r w:rsidRPr="009B7DF1">
        <w:rPr>
          <w:rFonts w:asciiTheme="majorHAnsi" w:hAnsiTheme="majorHAnsi" w:cstheme="majorHAnsi"/>
        </w:rPr>
        <w:t>pg</w:t>
      </w:r>
      <w:proofErr w:type="spellEnd"/>
      <w:r w:rsidRPr="009B7DF1">
        <w:rPr>
          <w:rFonts w:asciiTheme="majorHAnsi" w:hAnsiTheme="majorHAnsi" w:cstheme="majorHAnsi"/>
        </w:rPr>
        <w:t>/ml)', '</w:t>
      </w:r>
      <w:proofErr w:type="spellStart"/>
      <w:r w:rsidRPr="009B7DF1">
        <w:rPr>
          <w:rFonts w:asciiTheme="majorHAnsi" w:hAnsiTheme="majorHAnsi" w:cstheme="majorHAnsi"/>
        </w:rPr>
        <w:t>Monokine</w:t>
      </w:r>
      <w:proofErr w:type="spellEnd"/>
      <w:r w:rsidRPr="009B7DF1">
        <w:rPr>
          <w:rFonts w:asciiTheme="majorHAnsi" w:hAnsiTheme="majorHAnsi" w:cstheme="majorHAnsi"/>
        </w:rPr>
        <w:t xml:space="preserve"> Induced by Gamma Interferon (MI (</w:t>
      </w:r>
      <w:proofErr w:type="spellStart"/>
      <w:r w:rsidRPr="009B7DF1">
        <w:rPr>
          <w:rFonts w:asciiTheme="majorHAnsi" w:hAnsiTheme="majorHAnsi" w:cstheme="majorHAnsi"/>
        </w:rPr>
        <w:t>pg</w:t>
      </w:r>
      <w:proofErr w:type="spellEnd"/>
      <w:r w:rsidRPr="009B7DF1">
        <w:rPr>
          <w:rFonts w:asciiTheme="majorHAnsi" w:hAnsiTheme="majorHAnsi" w:cstheme="majorHAnsi"/>
        </w:rPr>
        <w:t>/ml)', '</w:t>
      </w:r>
      <w:proofErr w:type="spellStart"/>
      <w:r w:rsidRPr="009B7DF1">
        <w:rPr>
          <w:rFonts w:asciiTheme="majorHAnsi" w:hAnsiTheme="majorHAnsi" w:cstheme="majorHAnsi"/>
        </w:rPr>
        <w:t>Tumor</w:t>
      </w:r>
      <w:proofErr w:type="spellEnd"/>
      <w:r w:rsidRPr="009B7DF1">
        <w:rPr>
          <w:rFonts w:asciiTheme="majorHAnsi" w:hAnsiTheme="majorHAnsi" w:cstheme="majorHAnsi"/>
        </w:rPr>
        <w:t xml:space="preserve"> Necrosis Factor alpha (TNF-alpha) (</w:t>
      </w:r>
      <w:proofErr w:type="spellStart"/>
      <w:r w:rsidRPr="009B7DF1">
        <w:rPr>
          <w:rFonts w:asciiTheme="majorHAnsi" w:hAnsiTheme="majorHAnsi" w:cstheme="majorHAnsi"/>
        </w:rPr>
        <w:t>pg</w:t>
      </w:r>
      <w:proofErr w:type="spellEnd"/>
      <w:r w:rsidRPr="009B7DF1">
        <w:rPr>
          <w:rFonts w:asciiTheme="majorHAnsi" w:hAnsiTheme="majorHAnsi" w:cstheme="majorHAnsi"/>
        </w:rPr>
        <w:t>/mL)'</w:t>
      </w:r>
    </w:p>
    <w:p w14:paraId="59F187AC" w14:textId="6F2D4EBE" w:rsidR="009B7DF1" w:rsidRPr="009B7DF1" w:rsidRDefault="009B7DF1" w:rsidP="009B7DF1">
      <w:pPr>
        <w:rPr>
          <w:rFonts w:asciiTheme="majorHAnsi" w:hAnsiTheme="majorHAnsi" w:cstheme="majorHAnsi"/>
        </w:rPr>
      </w:pPr>
      <w:r w:rsidRPr="005329A4">
        <w:rPr>
          <w:rFonts w:asciiTheme="majorHAnsi" w:hAnsiTheme="majorHAnsi" w:cstheme="majorHAnsi"/>
          <w:b/>
          <w:bCs/>
        </w:rPr>
        <w:t>CSF Inflammatory markers:</w:t>
      </w:r>
      <w:r w:rsidRPr="009B7DF1">
        <w:rPr>
          <w:rFonts w:asciiTheme="majorHAnsi" w:hAnsiTheme="majorHAnsi" w:cstheme="majorHAnsi"/>
        </w:rPr>
        <w:t xml:space="preserve"> 'IL_10', 'IL_6', 'TGFBETA2'</w:t>
      </w:r>
    </w:p>
    <w:p w14:paraId="1F4F4DFC" w14:textId="433BB621" w:rsidR="009B7DF1" w:rsidRDefault="009B7DF1" w:rsidP="009B7DF1">
      <w:pPr>
        <w:rPr>
          <w:rFonts w:asciiTheme="majorHAnsi" w:hAnsiTheme="majorHAnsi" w:cstheme="majorHAnsi"/>
        </w:rPr>
      </w:pPr>
      <w:r w:rsidRPr="00D80068">
        <w:rPr>
          <w:rFonts w:asciiTheme="majorHAnsi" w:hAnsiTheme="majorHAnsi" w:cstheme="majorHAnsi"/>
          <w:b/>
          <w:bCs/>
        </w:rPr>
        <w:t xml:space="preserve">Cognitive </w:t>
      </w:r>
      <w:r w:rsidR="00D80068" w:rsidRPr="00D80068">
        <w:rPr>
          <w:rFonts w:asciiTheme="majorHAnsi" w:hAnsiTheme="majorHAnsi" w:cstheme="majorHAnsi"/>
          <w:b/>
          <w:bCs/>
        </w:rPr>
        <w:t>test marker</w:t>
      </w:r>
      <w:r w:rsidRPr="00D80068">
        <w:rPr>
          <w:rFonts w:asciiTheme="majorHAnsi" w:hAnsiTheme="majorHAnsi" w:cstheme="majorHAnsi"/>
          <w:b/>
          <w:bCs/>
        </w:rPr>
        <w:t>:</w:t>
      </w:r>
      <w:r w:rsidRPr="009B7DF1">
        <w:rPr>
          <w:rFonts w:asciiTheme="majorHAnsi" w:hAnsiTheme="majorHAnsi" w:cstheme="majorHAnsi"/>
        </w:rPr>
        <w:t xml:space="preserve"> '</w:t>
      </w:r>
      <w:proofErr w:type="spellStart"/>
      <w:r w:rsidRPr="009B7DF1">
        <w:rPr>
          <w:rFonts w:asciiTheme="majorHAnsi" w:hAnsiTheme="majorHAnsi" w:cstheme="majorHAnsi"/>
        </w:rPr>
        <w:t>CDRSB_bl</w:t>
      </w:r>
      <w:proofErr w:type="spellEnd"/>
      <w:r w:rsidRPr="009B7DF1">
        <w:rPr>
          <w:rFonts w:asciiTheme="majorHAnsi" w:hAnsiTheme="majorHAnsi" w:cstheme="majorHAnsi"/>
        </w:rPr>
        <w:t>'</w:t>
      </w:r>
    </w:p>
    <w:p w14:paraId="2724D95A" w14:textId="77777777" w:rsidR="00CA40ED" w:rsidRDefault="00CA40ED" w:rsidP="009B7DF1">
      <w:pPr>
        <w:rPr>
          <w:rFonts w:asciiTheme="majorHAnsi" w:hAnsiTheme="majorHAnsi" w:cstheme="majorHAnsi"/>
        </w:rPr>
      </w:pPr>
    </w:p>
    <w:p w14:paraId="31CB2D44" w14:textId="42B2E3EF" w:rsidR="00CA40ED" w:rsidRDefault="00CA40ED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Feed</w:t>
      </w:r>
      <w:r w:rsidR="00421F79">
        <w:rPr>
          <w:rFonts w:asciiTheme="majorHAnsi" w:hAnsiTheme="majorHAnsi" w:cstheme="majorHAnsi"/>
        </w:rPr>
        <w:t>back</w:t>
      </w:r>
    </w:p>
    <w:p w14:paraId="0296E2DF" w14:textId="0E751143" w:rsidR="00421F79" w:rsidRDefault="00220B0B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ADNI inflammatory marker analysis feedback</w:t>
      </w:r>
    </w:p>
    <w:p w14:paraId="60C52CA4" w14:textId="642F33E1" w:rsidR="00421F79" w:rsidRDefault="00421F79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CDSBR is seen as a better measure of change</w:t>
      </w:r>
      <w:r w:rsidR="002809D1">
        <w:rPr>
          <w:rFonts w:asciiTheme="majorHAnsi" w:hAnsiTheme="majorHAnsi" w:cstheme="majorHAnsi"/>
        </w:rPr>
        <w:t xml:space="preserve"> in function</w:t>
      </w:r>
      <w:r>
        <w:rPr>
          <w:rFonts w:asciiTheme="majorHAnsi" w:hAnsiTheme="majorHAnsi" w:cstheme="majorHAnsi"/>
        </w:rPr>
        <w:t>.</w:t>
      </w:r>
    </w:p>
    <w:p w14:paraId="2C62A62C" w14:textId="1F6CDEE8" w:rsidR="003B0117" w:rsidRDefault="003B0117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 logis</w:t>
      </w:r>
      <w:r w:rsidR="003766FB">
        <w:rPr>
          <w:rFonts w:asciiTheme="majorHAnsi" w:hAnsiTheme="majorHAnsi" w:cstheme="majorHAnsi"/>
        </w:rPr>
        <w:t>tic regression to combine markers with similar results to improve prediction of disease.</w:t>
      </w:r>
    </w:p>
    <w:p w14:paraId="38B9C763" w14:textId="5FE2F060" w:rsidR="003766FB" w:rsidRDefault="0042163E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Models:</w:t>
      </w:r>
      <w:r w:rsidR="000F6692">
        <w:rPr>
          <w:rFonts w:asciiTheme="majorHAnsi" w:hAnsiTheme="majorHAnsi" w:cstheme="majorHAnsi"/>
        </w:rPr>
        <w:t xml:space="preserve"> Use ABETA standard model (output could be MMSE</w:t>
      </w:r>
      <w:r w:rsidR="00CA36E2">
        <w:rPr>
          <w:rFonts w:asciiTheme="majorHAnsi" w:hAnsiTheme="majorHAnsi" w:cstheme="majorHAnsi"/>
        </w:rPr>
        <w:t>/</w:t>
      </w:r>
      <w:r w:rsidR="000F6692">
        <w:rPr>
          <w:rFonts w:asciiTheme="majorHAnsi" w:hAnsiTheme="majorHAnsi" w:cstheme="majorHAnsi"/>
        </w:rPr>
        <w:t xml:space="preserve"> CDRSB), Use TAU, use tau AND </w:t>
      </w:r>
      <w:proofErr w:type="spellStart"/>
      <w:r w:rsidR="00EA475F">
        <w:rPr>
          <w:rFonts w:asciiTheme="majorHAnsi" w:hAnsiTheme="majorHAnsi" w:cstheme="majorHAnsi"/>
        </w:rPr>
        <w:t>abeta</w:t>
      </w:r>
      <w:proofErr w:type="spellEnd"/>
      <w:r w:rsidR="00EA475F">
        <w:rPr>
          <w:rFonts w:asciiTheme="majorHAnsi" w:hAnsiTheme="majorHAnsi" w:cstheme="majorHAnsi"/>
        </w:rPr>
        <w:t xml:space="preserve"> together, </w:t>
      </w:r>
      <w:r w:rsidR="000F6692">
        <w:rPr>
          <w:rFonts w:asciiTheme="majorHAnsi" w:hAnsiTheme="majorHAnsi" w:cstheme="majorHAnsi"/>
        </w:rPr>
        <w:t>add inflammation</w:t>
      </w:r>
      <w:r w:rsidR="00EA475F">
        <w:rPr>
          <w:rFonts w:asciiTheme="majorHAnsi" w:hAnsiTheme="majorHAnsi" w:cstheme="majorHAnsi"/>
        </w:rPr>
        <w:t xml:space="preserve"> (markers)</w:t>
      </w:r>
      <w:r w:rsidR="00753758">
        <w:rPr>
          <w:rFonts w:asciiTheme="majorHAnsi" w:hAnsiTheme="majorHAnsi" w:cstheme="majorHAnsi"/>
        </w:rPr>
        <w:t xml:space="preserve"> +</w:t>
      </w:r>
      <w:proofErr w:type="spellStart"/>
      <w:r w:rsidR="00753758">
        <w:rPr>
          <w:rFonts w:asciiTheme="majorHAnsi" w:hAnsiTheme="majorHAnsi" w:cstheme="majorHAnsi"/>
        </w:rPr>
        <w:t>abeta+tau</w:t>
      </w:r>
      <w:proofErr w:type="spellEnd"/>
      <w:r w:rsidR="00990EC0">
        <w:rPr>
          <w:rFonts w:asciiTheme="majorHAnsi" w:hAnsiTheme="majorHAnsi" w:cstheme="majorHAnsi"/>
        </w:rPr>
        <w:t xml:space="preserve"> to predict </w:t>
      </w:r>
      <w:proofErr w:type="spellStart"/>
      <w:r w:rsidR="00990EC0">
        <w:rPr>
          <w:rFonts w:asciiTheme="majorHAnsi" w:hAnsiTheme="majorHAnsi" w:cstheme="majorHAnsi"/>
        </w:rPr>
        <w:t>mmse</w:t>
      </w:r>
      <w:proofErr w:type="spellEnd"/>
      <w:r w:rsidR="00990EC0">
        <w:rPr>
          <w:rFonts w:asciiTheme="majorHAnsi" w:hAnsiTheme="majorHAnsi" w:cstheme="majorHAnsi"/>
        </w:rPr>
        <w:t>/</w:t>
      </w:r>
      <w:proofErr w:type="spellStart"/>
      <w:r w:rsidR="00990EC0">
        <w:rPr>
          <w:rFonts w:asciiTheme="majorHAnsi" w:hAnsiTheme="majorHAnsi" w:cstheme="majorHAnsi"/>
        </w:rPr>
        <w:t>cdrsb</w:t>
      </w:r>
      <w:proofErr w:type="spellEnd"/>
    </w:p>
    <w:p w14:paraId="1F6BD0DE" w14:textId="77777777" w:rsidR="00CD26A3" w:rsidRDefault="00CD26A3" w:rsidP="009B7DF1">
      <w:pPr>
        <w:rPr>
          <w:rFonts w:asciiTheme="majorHAnsi" w:hAnsiTheme="majorHAnsi" w:cstheme="majorHAnsi"/>
        </w:rPr>
      </w:pPr>
    </w:p>
    <w:p w14:paraId="44ED0137" w14:textId="1710B55A" w:rsidR="00CD26A3" w:rsidRDefault="00CD26A3" w:rsidP="009B7D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2241DE">
        <w:rPr>
          <w:rFonts w:asciiTheme="majorHAnsi" w:hAnsiTheme="majorHAnsi" w:cstheme="majorHAnsi"/>
        </w:rPr>
        <w:t xml:space="preserve">; </w:t>
      </w:r>
      <w:r w:rsidR="00383D10">
        <w:rPr>
          <w:rFonts w:asciiTheme="majorHAnsi" w:hAnsiTheme="majorHAnsi" w:cstheme="majorHAnsi"/>
        </w:rPr>
        <w:t>Add columns for MMS</w:t>
      </w:r>
      <w:r w:rsidR="009170E5">
        <w:rPr>
          <w:rFonts w:asciiTheme="majorHAnsi" w:hAnsiTheme="majorHAnsi" w:cstheme="majorHAnsi"/>
        </w:rPr>
        <w:t>E and CDRSBL at different years/</w:t>
      </w:r>
      <w:r w:rsidR="002241DE">
        <w:rPr>
          <w:rFonts w:asciiTheme="majorHAnsi" w:hAnsiTheme="majorHAnsi" w:cstheme="majorHAnsi"/>
        </w:rPr>
        <w:t>Change output (MMSE at 2YEARS)</w:t>
      </w:r>
      <w:r w:rsidR="009170E5">
        <w:rPr>
          <w:rFonts w:asciiTheme="majorHAnsi" w:hAnsiTheme="majorHAnsi" w:cstheme="majorHAnsi"/>
        </w:rPr>
        <w:t>. Keep the rest at baseline</w:t>
      </w:r>
      <w:r w:rsidR="00A352CE">
        <w:rPr>
          <w:rFonts w:asciiTheme="majorHAnsi" w:hAnsiTheme="majorHAnsi" w:cstheme="majorHAnsi"/>
        </w:rPr>
        <w:t>. Delta changes could be interesting between the years.</w:t>
      </w:r>
    </w:p>
    <w:p w14:paraId="3EDF8E88" w14:textId="03D3D289" w:rsidR="00EA351E" w:rsidRPr="00341540" w:rsidRDefault="00EA351E" w:rsidP="009B7DF1">
      <w:pPr>
        <w:rPr>
          <w:rFonts w:asciiTheme="majorHAnsi" w:hAnsiTheme="majorHAnsi" w:cstheme="majorHAnsi"/>
        </w:rPr>
      </w:pPr>
    </w:p>
    <w:p w14:paraId="31BAB8C2" w14:textId="77777777" w:rsidR="00341540" w:rsidRPr="00341540" w:rsidRDefault="00341540" w:rsidP="00341540">
      <w:pPr>
        <w:rPr>
          <w:rFonts w:asciiTheme="majorHAnsi" w:hAnsiTheme="majorHAnsi" w:cstheme="majorHAnsi"/>
        </w:rPr>
      </w:pPr>
    </w:p>
    <w:p w14:paraId="5A05D9ED" w14:textId="47E5000A" w:rsidR="00341540" w:rsidRPr="00341540" w:rsidRDefault="00341540" w:rsidP="00341540">
      <w:pPr>
        <w:rPr>
          <w:rFonts w:asciiTheme="majorHAnsi" w:hAnsiTheme="majorHAnsi" w:cstheme="majorHAnsi"/>
        </w:rPr>
      </w:pPr>
    </w:p>
    <w:sectPr w:rsidR="00341540" w:rsidRPr="00341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72E06" w14:textId="77777777" w:rsidR="00E24B93" w:rsidRDefault="00E24B93" w:rsidP="00082E44">
      <w:pPr>
        <w:spacing w:after="0" w:line="240" w:lineRule="auto"/>
      </w:pPr>
      <w:r>
        <w:separator/>
      </w:r>
    </w:p>
  </w:endnote>
  <w:endnote w:type="continuationSeparator" w:id="0">
    <w:p w14:paraId="1D07357F" w14:textId="77777777" w:rsidR="00E24B93" w:rsidRDefault="00E24B93" w:rsidP="00082E44">
      <w:pPr>
        <w:spacing w:after="0" w:line="240" w:lineRule="auto"/>
      </w:pPr>
      <w:r>
        <w:continuationSeparator/>
      </w:r>
    </w:p>
  </w:endnote>
  <w:endnote w:type="continuationNotice" w:id="1">
    <w:p w14:paraId="557E6A74" w14:textId="77777777" w:rsidR="00E24B93" w:rsidRDefault="00E24B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8E491" w14:textId="77777777" w:rsidR="00E24B93" w:rsidRDefault="00E24B93" w:rsidP="00082E44">
      <w:pPr>
        <w:spacing w:after="0" w:line="240" w:lineRule="auto"/>
      </w:pPr>
      <w:r>
        <w:separator/>
      </w:r>
    </w:p>
  </w:footnote>
  <w:footnote w:type="continuationSeparator" w:id="0">
    <w:p w14:paraId="26F0DACA" w14:textId="77777777" w:rsidR="00E24B93" w:rsidRDefault="00E24B93" w:rsidP="00082E44">
      <w:pPr>
        <w:spacing w:after="0" w:line="240" w:lineRule="auto"/>
      </w:pPr>
      <w:r>
        <w:continuationSeparator/>
      </w:r>
    </w:p>
  </w:footnote>
  <w:footnote w:type="continuationNotice" w:id="1">
    <w:p w14:paraId="6758EC8E" w14:textId="77777777" w:rsidR="00E24B93" w:rsidRDefault="00E24B9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E19A2"/>
    <w:multiLevelType w:val="hybridMultilevel"/>
    <w:tmpl w:val="8BA472A4"/>
    <w:lvl w:ilvl="0" w:tplc="91D07BF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B4D79"/>
    <w:multiLevelType w:val="hybridMultilevel"/>
    <w:tmpl w:val="785A9E86"/>
    <w:lvl w:ilvl="0" w:tplc="60E0065C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513C3A"/>
    <w:multiLevelType w:val="hybridMultilevel"/>
    <w:tmpl w:val="849262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423AD"/>
    <w:multiLevelType w:val="hybridMultilevel"/>
    <w:tmpl w:val="E40405B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355BF"/>
    <w:multiLevelType w:val="hybridMultilevel"/>
    <w:tmpl w:val="459E2EA6"/>
    <w:lvl w:ilvl="0" w:tplc="FD1A7B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7759828">
    <w:abstractNumId w:val="0"/>
  </w:num>
  <w:num w:numId="2" w16cid:durableId="1680424038">
    <w:abstractNumId w:val="2"/>
  </w:num>
  <w:num w:numId="3" w16cid:durableId="2061855767">
    <w:abstractNumId w:val="3"/>
  </w:num>
  <w:num w:numId="4" w16cid:durableId="870386654">
    <w:abstractNumId w:val="4"/>
  </w:num>
  <w:num w:numId="5" w16cid:durableId="1022315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0323"/>
    <w:rsid w:val="00036C4F"/>
    <w:rsid w:val="000429CD"/>
    <w:rsid w:val="00042E85"/>
    <w:rsid w:val="0004543F"/>
    <w:rsid w:val="00050D89"/>
    <w:rsid w:val="00082122"/>
    <w:rsid w:val="00082E44"/>
    <w:rsid w:val="00085054"/>
    <w:rsid w:val="000968F3"/>
    <w:rsid w:val="000A71E3"/>
    <w:rsid w:val="000B1C17"/>
    <w:rsid w:val="000B256A"/>
    <w:rsid w:val="000B2E0F"/>
    <w:rsid w:val="000B5180"/>
    <w:rsid w:val="000B6AF3"/>
    <w:rsid w:val="000D199B"/>
    <w:rsid w:val="000D44F0"/>
    <w:rsid w:val="000D7B89"/>
    <w:rsid w:val="000E09A7"/>
    <w:rsid w:val="000E40B4"/>
    <w:rsid w:val="000F6692"/>
    <w:rsid w:val="000F6AA2"/>
    <w:rsid w:val="00102DE6"/>
    <w:rsid w:val="00114424"/>
    <w:rsid w:val="00130828"/>
    <w:rsid w:val="001346A5"/>
    <w:rsid w:val="00135A50"/>
    <w:rsid w:val="00141D21"/>
    <w:rsid w:val="00146539"/>
    <w:rsid w:val="0016761C"/>
    <w:rsid w:val="00171615"/>
    <w:rsid w:val="001975C1"/>
    <w:rsid w:val="001A2C26"/>
    <w:rsid w:val="001B20B7"/>
    <w:rsid w:val="001B2E92"/>
    <w:rsid w:val="001B78C3"/>
    <w:rsid w:val="001C2ADB"/>
    <w:rsid w:val="001F1965"/>
    <w:rsid w:val="00220B0B"/>
    <w:rsid w:val="002241DE"/>
    <w:rsid w:val="0023194B"/>
    <w:rsid w:val="00247799"/>
    <w:rsid w:val="00250BB2"/>
    <w:rsid w:val="0025198B"/>
    <w:rsid w:val="00252FC4"/>
    <w:rsid w:val="00261491"/>
    <w:rsid w:val="002802AC"/>
    <w:rsid w:val="002809D1"/>
    <w:rsid w:val="0029579F"/>
    <w:rsid w:val="00295F86"/>
    <w:rsid w:val="002B2818"/>
    <w:rsid w:val="002D727E"/>
    <w:rsid w:val="002F093E"/>
    <w:rsid w:val="002F2664"/>
    <w:rsid w:val="00310D9D"/>
    <w:rsid w:val="0032034F"/>
    <w:rsid w:val="00340090"/>
    <w:rsid w:val="00341540"/>
    <w:rsid w:val="003530C9"/>
    <w:rsid w:val="00355F23"/>
    <w:rsid w:val="003656BF"/>
    <w:rsid w:val="003658FB"/>
    <w:rsid w:val="00367862"/>
    <w:rsid w:val="00370D0A"/>
    <w:rsid w:val="003766FB"/>
    <w:rsid w:val="00383D10"/>
    <w:rsid w:val="0039379A"/>
    <w:rsid w:val="003B0117"/>
    <w:rsid w:val="003E67C5"/>
    <w:rsid w:val="003F2DBA"/>
    <w:rsid w:val="00414DAB"/>
    <w:rsid w:val="00420DFC"/>
    <w:rsid w:val="0042163E"/>
    <w:rsid w:val="00421F79"/>
    <w:rsid w:val="0043799D"/>
    <w:rsid w:val="004428C0"/>
    <w:rsid w:val="00447073"/>
    <w:rsid w:val="00463F3D"/>
    <w:rsid w:val="0046413D"/>
    <w:rsid w:val="004660BC"/>
    <w:rsid w:val="004662C1"/>
    <w:rsid w:val="004663BD"/>
    <w:rsid w:val="004A0FC1"/>
    <w:rsid w:val="004A2A1C"/>
    <w:rsid w:val="004A5D17"/>
    <w:rsid w:val="004A6D70"/>
    <w:rsid w:val="004B2C53"/>
    <w:rsid w:val="004D4106"/>
    <w:rsid w:val="004E0C38"/>
    <w:rsid w:val="004E3540"/>
    <w:rsid w:val="00515F42"/>
    <w:rsid w:val="005267F3"/>
    <w:rsid w:val="00527849"/>
    <w:rsid w:val="00527B39"/>
    <w:rsid w:val="00531830"/>
    <w:rsid w:val="005329A4"/>
    <w:rsid w:val="005362E9"/>
    <w:rsid w:val="00551BD6"/>
    <w:rsid w:val="00556114"/>
    <w:rsid w:val="00557693"/>
    <w:rsid w:val="00596FEF"/>
    <w:rsid w:val="005D672A"/>
    <w:rsid w:val="005F32BE"/>
    <w:rsid w:val="005F54F8"/>
    <w:rsid w:val="0061036E"/>
    <w:rsid w:val="00610646"/>
    <w:rsid w:val="006130E3"/>
    <w:rsid w:val="006175F1"/>
    <w:rsid w:val="0062329A"/>
    <w:rsid w:val="00647EE1"/>
    <w:rsid w:val="0068305C"/>
    <w:rsid w:val="00691FE5"/>
    <w:rsid w:val="006A6E3A"/>
    <w:rsid w:val="006C144E"/>
    <w:rsid w:val="006C1F0B"/>
    <w:rsid w:val="006D0876"/>
    <w:rsid w:val="006D6213"/>
    <w:rsid w:val="006E147E"/>
    <w:rsid w:val="006E2C86"/>
    <w:rsid w:val="006F1170"/>
    <w:rsid w:val="006F26FF"/>
    <w:rsid w:val="00704ED6"/>
    <w:rsid w:val="00715D06"/>
    <w:rsid w:val="007231FA"/>
    <w:rsid w:val="00725F3F"/>
    <w:rsid w:val="007436B5"/>
    <w:rsid w:val="00745357"/>
    <w:rsid w:val="00753758"/>
    <w:rsid w:val="007568BA"/>
    <w:rsid w:val="00756EDD"/>
    <w:rsid w:val="00763768"/>
    <w:rsid w:val="00775B4D"/>
    <w:rsid w:val="007A2CD1"/>
    <w:rsid w:val="007A550D"/>
    <w:rsid w:val="007B0752"/>
    <w:rsid w:val="007B3D5C"/>
    <w:rsid w:val="007B50AD"/>
    <w:rsid w:val="007D7C8B"/>
    <w:rsid w:val="007F0960"/>
    <w:rsid w:val="00803859"/>
    <w:rsid w:val="00803935"/>
    <w:rsid w:val="008110F4"/>
    <w:rsid w:val="0081684A"/>
    <w:rsid w:val="00861906"/>
    <w:rsid w:val="00861C98"/>
    <w:rsid w:val="008641B2"/>
    <w:rsid w:val="0086783B"/>
    <w:rsid w:val="00877AB5"/>
    <w:rsid w:val="008906D7"/>
    <w:rsid w:val="00891A33"/>
    <w:rsid w:val="008970FE"/>
    <w:rsid w:val="00897679"/>
    <w:rsid w:val="008A70DB"/>
    <w:rsid w:val="008B5321"/>
    <w:rsid w:val="008B53BC"/>
    <w:rsid w:val="008B6109"/>
    <w:rsid w:val="008C2265"/>
    <w:rsid w:val="008C2CF8"/>
    <w:rsid w:val="008F35C1"/>
    <w:rsid w:val="008F429E"/>
    <w:rsid w:val="009023D5"/>
    <w:rsid w:val="00911CCC"/>
    <w:rsid w:val="009170E5"/>
    <w:rsid w:val="0092508C"/>
    <w:rsid w:val="0093211C"/>
    <w:rsid w:val="0094108A"/>
    <w:rsid w:val="00944E32"/>
    <w:rsid w:val="0095400E"/>
    <w:rsid w:val="00955100"/>
    <w:rsid w:val="00956C4B"/>
    <w:rsid w:val="00980A90"/>
    <w:rsid w:val="0099069A"/>
    <w:rsid w:val="00990EC0"/>
    <w:rsid w:val="00995CFB"/>
    <w:rsid w:val="009A064E"/>
    <w:rsid w:val="009A0DF6"/>
    <w:rsid w:val="009A1C09"/>
    <w:rsid w:val="009A6DE9"/>
    <w:rsid w:val="009B4333"/>
    <w:rsid w:val="009B5BC8"/>
    <w:rsid w:val="009B7DF1"/>
    <w:rsid w:val="009C3BFE"/>
    <w:rsid w:val="009F2CE5"/>
    <w:rsid w:val="009F7F8E"/>
    <w:rsid w:val="00A038DC"/>
    <w:rsid w:val="00A352CE"/>
    <w:rsid w:val="00A41B7F"/>
    <w:rsid w:val="00A50450"/>
    <w:rsid w:val="00A5676D"/>
    <w:rsid w:val="00A603F8"/>
    <w:rsid w:val="00A77855"/>
    <w:rsid w:val="00A82780"/>
    <w:rsid w:val="00A91E46"/>
    <w:rsid w:val="00AB0323"/>
    <w:rsid w:val="00AC091E"/>
    <w:rsid w:val="00AC13EA"/>
    <w:rsid w:val="00AE7316"/>
    <w:rsid w:val="00AF1BE7"/>
    <w:rsid w:val="00B10B91"/>
    <w:rsid w:val="00B12720"/>
    <w:rsid w:val="00B129DB"/>
    <w:rsid w:val="00B155B5"/>
    <w:rsid w:val="00B42E1A"/>
    <w:rsid w:val="00B43A83"/>
    <w:rsid w:val="00B443F9"/>
    <w:rsid w:val="00B55FE7"/>
    <w:rsid w:val="00B60E08"/>
    <w:rsid w:val="00B73676"/>
    <w:rsid w:val="00B86F94"/>
    <w:rsid w:val="00BB4BF9"/>
    <w:rsid w:val="00BD5E83"/>
    <w:rsid w:val="00BE2FE3"/>
    <w:rsid w:val="00BE5027"/>
    <w:rsid w:val="00BE5FD7"/>
    <w:rsid w:val="00BE7CE2"/>
    <w:rsid w:val="00BF2BBE"/>
    <w:rsid w:val="00C103DE"/>
    <w:rsid w:val="00C21A6F"/>
    <w:rsid w:val="00C3323C"/>
    <w:rsid w:val="00C357FF"/>
    <w:rsid w:val="00C557F4"/>
    <w:rsid w:val="00C60AB0"/>
    <w:rsid w:val="00C66189"/>
    <w:rsid w:val="00CA36E2"/>
    <w:rsid w:val="00CA40ED"/>
    <w:rsid w:val="00CB1DED"/>
    <w:rsid w:val="00CC518C"/>
    <w:rsid w:val="00CC6593"/>
    <w:rsid w:val="00CD26A3"/>
    <w:rsid w:val="00CD28DF"/>
    <w:rsid w:val="00CD40B5"/>
    <w:rsid w:val="00CD6F0D"/>
    <w:rsid w:val="00D072D7"/>
    <w:rsid w:val="00D236B6"/>
    <w:rsid w:val="00D43274"/>
    <w:rsid w:val="00D531C5"/>
    <w:rsid w:val="00D54A60"/>
    <w:rsid w:val="00D80068"/>
    <w:rsid w:val="00D85BD5"/>
    <w:rsid w:val="00DB5C72"/>
    <w:rsid w:val="00DD0431"/>
    <w:rsid w:val="00DD0ACF"/>
    <w:rsid w:val="00DD4564"/>
    <w:rsid w:val="00DD4573"/>
    <w:rsid w:val="00DD5AC8"/>
    <w:rsid w:val="00E0271B"/>
    <w:rsid w:val="00E03B17"/>
    <w:rsid w:val="00E06476"/>
    <w:rsid w:val="00E131A7"/>
    <w:rsid w:val="00E22837"/>
    <w:rsid w:val="00E23FB8"/>
    <w:rsid w:val="00E24B93"/>
    <w:rsid w:val="00E26FC2"/>
    <w:rsid w:val="00E37802"/>
    <w:rsid w:val="00E42A94"/>
    <w:rsid w:val="00E64C39"/>
    <w:rsid w:val="00E748E4"/>
    <w:rsid w:val="00E85DE0"/>
    <w:rsid w:val="00E974E8"/>
    <w:rsid w:val="00EA351E"/>
    <w:rsid w:val="00EA475F"/>
    <w:rsid w:val="00EB7A34"/>
    <w:rsid w:val="00F02BD4"/>
    <w:rsid w:val="00F066B4"/>
    <w:rsid w:val="00F14B2B"/>
    <w:rsid w:val="00F22FE3"/>
    <w:rsid w:val="00F2504E"/>
    <w:rsid w:val="00F401C6"/>
    <w:rsid w:val="00F47625"/>
    <w:rsid w:val="00F5063E"/>
    <w:rsid w:val="00FA127A"/>
    <w:rsid w:val="00FB6C18"/>
    <w:rsid w:val="00FC2233"/>
    <w:rsid w:val="00FD4E0B"/>
    <w:rsid w:val="00FD5EEB"/>
    <w:rsid w:val="00FF28FA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1984"/>
  <w15:docId w15:val="{3ECD869A-7145-455F-B57F-237A7888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768"/>
    <w:pPr>
      <w:ind w:left="720"/>
      <w:contextualSpacing/>
    </w:pPr>
  </w:style>
  <w:style w:type="table" w:styleId="TableGrid">
    <w:name w:val="Table Grid"/>
    <w:basedOn w:val="TableNormal"/>
    <w:uiPriority w:val="39"/>
    <w:rsid w:val="00167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2E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E44"/>
  </w:style>
  <w:style w:type="paragraph" w:styleId="Footer">
    <w:name w:val="footer"/>
    <w:basedOn w:val="Normal"/>
    <w:link w:val="FooterChar"/>
    <w:uiPriority w:val="99"/>
    <w:unhideWhenUsed/>
    <w:rsid w:val="00082E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E44"/>
  </w:style>
  <w:style w:type="character" w:styleId="Strong">
    <w:name w:val="Strong"/>
    <w:basedOn w:val="DefaultParagraphFont"/>
    <w:uiPriority w:val="22"/>
    <w:qFormat/>
    <w:rsid w:val="006A6E3A"/>
    <w:rPr>
      <w:b/>
      <w:bCs/>
    </w:rPr>
  </w:style>
  <w:style w:type="paragraph" w:styleId="Revision">
    <w:name w:val="Revision"/>
    <w:hidden/>
    <w:uiPriority w:val="99"/>
    <w:semiHidden/>
    <w:rsid w:val="009A064E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C60AB0"/>
    <w:rPr>
      <w:i/>
      <w:iCs/>
    </w:rPr>
  </w:style>
  <w:style w:type="character" w:styleId="Hyperlink">
    <w:name w:val="Hyperlink"/>
    <w:basedOn w:val="DefaultParagraphFont"/>
    <w:uiPriority w:val="99"/>
    <w:unhideWhenUsed/>
    <w:rsid w:val="00BE2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2F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0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_S0a8WwotSIa8Ju8MxpIkOPc7YRAiaqg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1DA1D-B8E7-4956-8A3C-F9AAAC922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9877</TotalTime>
  <Pages>10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Southampton</Company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Adenisimi</dc:creator>
  <cp:keywords/>
  <dc:description/>
  <cp:lastModifiedBy>Daniel Adenisimi</cp:lastModifiedBy>
  <cp:revision>57</cp:revision>
  <dcterms:created xsi:type="dcterms:W3CDTF">2024-05-26T21:28:00Z</dcterms:created>
  <dcterms:modified xsi:type="dcterms:W3CDTF">2024-08-01T11:54:00Z</dcterms:modified>
</cp:coreProperties>
</file>