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Московский государственный технический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университет им. Н.Э. Баумана.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Факультет «Информатика и управление»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cs="Times New Roman" w:ascii="Times New Roman" w:hAnsi="Times New Roman"/>
          <w:bCs/>
          <w:sz w:val="28"/>
          <w:szCs w:val="32"/>
        </w:rPr>
        <w:t>Кафедра «Системы обработки информации и управления»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Курс «Базовые компоненты интернет-технологий»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Отчет по лабораторной работе №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6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tbl>
      <w:tblPr>
        <w:tblStyle w:val="a3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983"/>
        <w:gridCol w:w="2915"/>
        <w:gridCol w:w="3450"/>
      </w:tblGrid>
      <w:tr>
        <w:trPr/>
        <w:tc>
          <w:tcPr>
            <w:tcW w:w="39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Выполнил: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Проверил:</w:t>
            </w:r>
          </w:p>
        </w:tc>
      </w:tr>
      <w:tr>
        <w:trPr/>
        <w:tc>
          <w:tcPr>
            <w:tcW w:w="39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студент группы ИУ5-32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преподаватель каф. ИУ5</w:t>
            </w:r>
          </w:p>
        </w:tc>
      </w:tr>
      <w:tr>
        <w:trPr/>
        <w:tc>
          <w:tcPr>
            <w:tcW w:w="39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bookmarkStart w:id="0" w:name="__DdeLink__882_1300768441"/>
            <w:bookmarkEnd w:id="0"/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Федюкин Данила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Гапанюк Ю.С.</w:t>
            </w:r>
          </w:p>
        </w:tc>
      </w:tr>
      <w:tr>
        <w:trPr/>
        <w:tc>
          <w:tcPr>
            <w:tcW w:w="39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Подпись и дата: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Подпись и дата: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г. Москва, 2018 г.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Описание задания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:</w:t>
      </w:r>
    </w:p>
    <w:p>
      <w:pPr>
        <w:pStyle w:val="Normal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1. Разработать программу, использующую делегаты.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Повторите пункт 4, используя вместо разработанного Вами делегата, обобщенный делегат Func&lt; &gt; или Action&lt; &gt;, соответствующий сигнатуре разработанного Вами делегата.</w:t>
      </w:r>
    </w:p>
    <w:p>
      <w:pPr>
        <w:pStyle w:val="Normal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атрибута (унаследован от класса System.Attribute).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Диаграмма классов: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1.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/>
        <w:drawing>
          <wp:inline distT="0" distB="9525" distL="0" distR="9525">
            <wp:extent cx="1857375" cy="2047875"/>
            <wp:effectExtent l="0" t="0" r="0" b="0"/>
            <wp:docPr id="1" name="Рисунок 2" descr="C:\Users\Antoha\Desktop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ntoha\Desktop\Снимок6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Часть </w:t>
      </w:r>
      <w:r>
        <w:rPr>
          <w:rFonts w:ascii="Times New Roman" w:hAnsi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/>
          <w:b/>
          <w:sz w:val="28"/>
          <w:szCs w:val="28"/>
        </w:rPr>
        <w:t>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/>
        <w:drawing>
          <wp:inline distT="0" distB="0" distL="0" distR="0">
            <wp:extent cx="4362450" cy="3048000"/>
            <wp:effectExtent l="0" t="0" r="0" b="0"/>
            <wp:docPr id="2" name="Рисунок 4" descr="C:\Users\Antoha\Desktop\Снимок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C:\Users\Antoha\Desktop\Снимок6-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Текст программы: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Часть 1.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lang w:val="en-US"/>
        </w:rPr>
      </w:pPr>
      <w:r>
        <w:rPr>
          <w:rFonts w:cs="Times New Roman" w:ascii="Times New Roman" w:hAnsi="Times New Roman"/>
          <w:b/>
          <w:color w:val="000000"/>
          <w:lang w:val="en-US"/>
        </w:rPr>
        <w:t>Program.cs: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System.Security.Cryptography.X509Certificates;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Lab6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delegate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StringJob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p1,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internal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Program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TestFunction(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desription,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p1,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p2,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StringJob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func)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.Write(desription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.WriteLine(func(p1, p2));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TestFunction1(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desription,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p1,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p2,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Func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func)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.Write(desription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.WriteLine(func(p1, p2));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StringJobFunc(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p1,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p2)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tmp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p2; ++i)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tmp += p1;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tmp;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args)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p1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Привет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p2 = 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Делегат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StringJob:"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TestFunction(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Передача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функции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p1, p2, StringJobFunc);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TestFunction(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Передача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лямбда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-</w:t>
      </w:r>
      <w:r>
        <w:rPr>
          <w:rFonts w:cs="Consolas" w:ascii="Consolas" w:hAnsi="Consolas"/>
          <w:color w:val="A31515"/>
          <w:sz w:val="19"/>
          <w:szCs w:val="19"/>
        </w:rPr>
        <w:t>выражения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p1, p2, (x, y) =&gt; x + y.ToString());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Обобщенный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делегат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TestFunction1(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Передача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функции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p1, p2, StringJobFunc);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TestFunction1(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Передача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лямбда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-</w:t>
      </w:r>
      <w:r>
        <w:rPr>
          <w:rFonts w:cs="Consolas" w:ascii="Consolas" w:hAnsi="Consolas"/>
          <w:color w:val="A31515"/>
          <w:sz w:val="19"/>
          <w:szCs w:val="19"/>
        </w:rPr>
        <w:t>выражения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p1, p2, (x, y) =&gt; x + y.ToString());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2.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  <w:lang w:val="en-US"/>
        </w:rPr>
        <w:t>Program</w:t>
      </w:r>
      <w:r>
        <w:rPr>
          <w:rFonts w:cs="Times New Roman" w:ascii="Times New Roman" w:hAnsi="Times New Roman"/>
          <w:b/>
          <w:color w:val="000000"/>
        </w:rPr>
        <w:t>.</w:t>
      </w:r>
      <w:r>
        <w:rPr>
          <w:rFonts w:cs="Times New Roman" w:ascii="Times New Roman" w:hAnsi="Times New Roman"/>
          <w:b/>
          <w:color w:val="000000"/>
          <w:lang w:val="en-US"/>
        </w:rPr>
        <w:t>cs</w:t>
      </w:r>
      <w:r>
        <w:rPr>
          <w:rFonts w:cs="Times New Roman" w:ascii="Times New Roman" w:hAnsi="Times New Roman"/>
          <w:b/>
          <w:color w:val="000000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System.Reflection;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Lab6_2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internal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Program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GetPropertyAttribute(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PropertyInfo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checkType,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attributeType,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out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object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attribute)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Result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attribute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isAttribute = checkType.GetCustomAttributes(attributeType,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(isAttribute.Length &gt;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Result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attribute = isAttribute[0];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Result;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args)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ClassForInspection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Информация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о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типе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Тип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t.FullName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 </w:t>
      </w:r>
      <w:r>
        <w:rPr>
          <w:rFonts w:cs="Consolas" w:ascii="Consolas" w:hAnsi="Consolas"/>
          <w:color w:val="A31515"/>
          <w:sz w:val="19"/>
          <w:szCs w:val="19"/>
        </w:rPr>
        <w:t>унаследован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от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t.BaseType.FullName);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Пространство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имен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t.Namespace);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Находится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сборке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t.AssemblyQualifiedName);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Конструкторы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t.GetConstructors())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.WriteLine(x);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Методы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t.GetMethods())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.WriteLine(x);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Свойства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t.GetProperties())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.WriteLine(x);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Поля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данных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(public):"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t.GetFields())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.WriteLine(x);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Свойства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</w:rPr>
        <w:t>помеченные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атрибутом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t.GetProperties())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object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attrObj;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(GetPropertyAttribute(x,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NewAttribute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out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attrObj))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NewAttribute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attr = attrObj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as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NewAttribute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.WriteLine(x.Name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-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attr.Description);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</w:rPr>
        <w:t>Console</w:t>
      </w:r>
      <w:r>
        <w:rPr>
          <w:rFonts w:cs="Consolas" w:ascii="Consolas" w:hAnsi="Consolas"/>
          <w:color w:val="000000"/>
          <w:sz w:val="19"/>
          <w:szCs w:val="19"/>
        </w:rPr>
        <w:t>.WriteLine(</w:t>
      </w:r>
      <w:r>
        <w:rPr>
          <w:rFonts w:cs="Consolas" w:ascii="Consolas" w:hAnsi="Consolas"/>
          <w:color w:val="A31515"/>
          <w:sz w:val="19"/>
          <w:szCs w:val="19"/>
        </w:rPr>
        <w:t>"\nВызов метода с помощью рефлексии:"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ClassForInspection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cfi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ClassForInspection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object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parameters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object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{ 3.0, 2.0 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object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result = t.InvokeMember(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"Divide"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BindingFlags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.InvokeMethod,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cfi, parameters);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</w:rPr>
        <w:t>Console</w:t>
      </w:r>
      <w:r>
        <w:rPr>
          <w:rFonts w:cs="Consolas" w:ascii="Consolas" w:hAnsi="Consolas"/>
          <w:color w:val="000000"/>
          <w:sz w:val="19"/>
          <w:szCs w:val="19"/>
        </w:rPr>
        <w:t>.WriteLine(</w:t>
      </w:r>
      <w:r>
        <w:rPr>
          <w:rFonts w:cs="Consolas" w:ascii="Consolas" w:hAnsi="Consolas"/>
          <w:color w:val="A31515"/>
          <w:sz w:val="19"/>
          <w:szCs w:val="19"/>
        </w:rPr>
        <w:t xml:space="preserve">$"Divide(3.0, 2.0) = </w:t>
      </w:r>
      <w:r>
        <w:rPr>
          <w:rFonts w:cs="Consolas" w:ascii="Consolas" w:hAnsi="Consolas"/>
          <w:color w:val="000000"/>
          <w:sz w:val="19"/>
          <w:szCs w:val="19"/>
        </w:rPr>
        <w:t>{result}</w:t>
      </w:r>
      <w:r>
        <w:rPr>
          <w:rFonts w:cs="Consolas" w:ascii="Consolas" w:hAnsi="Consolas"/>
          <w:color w:val="A31515"/>
          <w:sz w:val="19"/>
          <w:szCs w:val="19"/>
        </w:rPr>
        <w:t>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b/>
          <w:b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ClassForInspection.cs: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Lab6_2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ClassForInspection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ClassForInspection() {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ClassForInspection(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str) {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ClassForInspection(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d) {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Divide(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 /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NewAttribute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Описание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для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prop1"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prop1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NewAttribute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Описание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для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prop2"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prop2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prop3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>[] 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b/>
          <w:b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NewAttribute.cs: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Lab6_2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AttributeUsage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AttributeTargets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.Property,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AllowMultiple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Inherited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NewAttribute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Attribute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NewAttribute() {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NewAttribute(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DescriptionParam)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Description = DescriptionParam;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Description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b/>
          <w:b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Примеры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Часть 1.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/>
        <w:drawing>
          <wp:inline distT="0" distB="0" distL="0" distR="0">
            <wp:extent cx="2838450" cy="1924050"/>
            <wp:effectExtent l="0" t="0" r="0" b="0"/>
            <wp:docPr id="3" name="Рисунок 5" descr="https://pp.userapi.com/c849324/v849324979/887ff/nUSNg4XNox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https://pp.userapi.com/c849324/v849324979/887ff/nUSNg4XNoxw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Часть </w:t>
      </w:r>
      <w:r>
        <w:rPr>
          <w:rFonts w:ascii="Times New Roman" w:hAnsi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/>
          <w:b/>
          <w:sz w:val="28"/>
          <w:szCs w:val="28"/>
        </w:rPr>
        <w:t>.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drawing>
          <wp:inline distT="0" distB="4445" distL="0" distR="1270">
            <wp:extent cx="6570980" cy="6092190"/>
            <wp:effectExtent l="0" t="0" r="0" b="0"/>
            <wp:docPr id="4" name="Рисунок 6" descr="https://pp.userapi.com/c849324/v849324979/88808/dqX4p6PInn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https://pp.userapi.com/c849324/v849324979/88808/dqX4p6PInn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851" w:right="707" w:header="0" w:top="56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rFonts w:ascii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rFonts w:ascii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2fc8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0b1a6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ascii="Times New Roman" w:hAnsi="Times New Roman" w:cs="Times New Roman"/>
      <w:sz w:val="28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ascii="Times New Roman" w:hAnsi="Times New Roman" w:cs="Times New Roman"/>
      <w:sz w:val="28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6598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0b1a6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1f503e"/>
    <w:pPr>
      <w:spacing w:after="0" w:line="240" w:lineRule="auto"/>
    </w:pPr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7DE38-350D-4C29-AD52-54158E697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LibreOffice/5.1.6.2$Linux_X86_64 LibreOffice_project/10m0$Build-2</Application>
  <Pages>6</Pages>
  <Words>650</Words>
  <Characters>4601</Characters>
  <CharactersWithSpaces>6351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2018-09-10T09:29:00Z</dcterms:created>
  <dc:creator>Шевченко</dc:creator>
  <dc:description/>
  <dc:language>ru-RU</dc:language>
  <cp:lastModifiedBy/>
  <dcterms:modified xsi:type="dcterms:W3CDTF">2018-12-05T13:00:45Z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