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https://github.com/DanB2604635/CT005_B2604635_Lab05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anB2604635/CT005_B2604635_Lab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