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47" w:rsidRDefault="00330047">
      <w:r>
        <w:t>Caso general: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A6DB5" w:rsidTr="004A6DB5">
        <w:tc>
          <w:tcPr>
            <w:tcW w:w="1765" w:type="dxa"/>
          </w:tcPr>
          <w:p w:rsidR="004A6DB5" w:rsidRDefault="004A6DB5" w:rsidP="004A6DB5">
            <w:r>
              <w:t>Tamaño muestra</w:t>
            </w:r>
          </w:p>
        </w:tc>
        <w:tc>
          <w:tcPr>
            <w:tcW w:w="1765" w:type="dxa"/>
          </w:tcPr>
          <w:p w:rsidR="004A6DB5" w:rsidRDefault="004A6DB5" w:rsidP="004A6DB5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Tr="004A6DB5">
        <w:tc>
          <w:tcPr>
            <w:tcW w:w="1765" w:type="dxa"/>
          </w:tcPr>
          <w:p w:rsidR="00330047" w:rsidRDefault="00330047" w:rsidP="004A6DB5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4A6DB5">
            <w:r>
              <w:t>7459</w:t>
            </w:r>
          </w:p>
        </w:tc>
        <w:tc>
          <w:tcPr>
            <w:tcW w:w="1766" w:type="dxa"/>
          </w:tcPr>
          <w:p w:rsidR="00330047" w:rsidRPr="00EA0632" w:rsidRDefault="00320C53" w:rsidP="004A6DB5">
            <w:r>
              <w:t>3317</w:t>
            </w:r>
          </w:p>
        </w:tc>
        <w:tc>
          <w:tcPr>
            <w:tcW w:w="1766" w:type="dxa"/>
          </w:tcPr>
          <w:p w:rsidR="00330047" w:rsidRPr="00EA0632" w:rsidRDefault="00320C53" w:rsidP="004A6DB5">
            <w:r>
              <w:t>3405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60.000</w:t>
            </w:r>
          </w:p>
        </w:tc>
        <w:tc>
          <w:tcPr>
            <w:tcW w:w="1765" w:type="dxa"/>
          </w:tcPr>
          <w:p w:rsidR="004A6DB5" w:rsidRPr="00EA0632" w:rsidRDefault="00320C53" w:rsidP="00320C53">
            <w:r>
              <w:t>16624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7182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7014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90.000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26504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11710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11577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120.000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37361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15941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15323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150.000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53378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19303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19985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180.000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67179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23520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24376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210.000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80704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27616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27808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240.000</w:t>
            </w:r>
          </w:p>
        </w:tc>
        <w:tc>
          <w:tcPr>
            <w:tcW w:w="1765" w:type="dxa"/>
          </w:tcPr>
          <w:p w:rsidR="004A6DB5" w:rsidRPr="00EA0632" w:rsidRDefault="00320C53" w:rsidP="00320C53">
            <w:r>
              <w:t>90705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31945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32659</w:t>
            </w:r>
          </w:p>
        </w:tc>
      </w:tr>
    </w:tbl>
    <w:p w:rsidR="003A73D7" w:rsidRDefault="003E2A60"/>
    <w:p w:rsidR="00330047" w:rsidRDefault="00330047">
      <w:r>
        <w:t>Ordenamiento ascendente: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2199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1837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2100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4804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4095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4497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7691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6378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7468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10019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9055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9691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13055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11156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12154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15716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12996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14390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17809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15406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17885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20C53" w:rsidP="00320C53">
            <w:r>
              <w:t>20193</w:t>
            </w:r>
          </w:p>
        </w:tc>
        <w:tc>
          <w:tcPr>
            <w:tcW w:w="1766" w:type="dxa"/>
          </w:tcPr>
          <w:p w:rsidR="00320C53" w:rsidRPr="00EA0632" w:rsidRDefault="00320C53" w:rsidP="00935126">
            <w:r>
              <w:t>17972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19029</w:t>
            </w:r>
          </w:p>
        </w:tc>
      </w:tr>
    </w:tbl>
    <w:p w:rsidR="00330047" w:rsidRDefault="00330047"/>
    <w:p w:rsidR="00330047" w:rsidRDefault="00330047">
      <w:r>
        <w:t>Ordenamiento descendente: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>Quicksort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3480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1799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2097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7449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3830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4370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11187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6284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6926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15983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8660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9198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18752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10977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11901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22912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12586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14613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30808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14688</w:t>
            </w:r>
          </w:p>
        </w:tc>
        <w:tc>
          <w:tcPr>
            <w:tcW w:w="1766" w:type="dxa"/>
          </w:tcPr>
          <w:p w:rsidR="00330047" w:rsidRPr="00EA0632" w:rsidRDefault="00320C53" w:rsidP="00320C53">
            <w:r>
              <w:t>16830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30758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17869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19037</w:t>
            </w:r>
          </w:p>
        </w:tc>
      </w:tr>
    </w:tbl>
    <w:p w:rsidR="00330047" w:rsidRDefault="00330047"/>
    <w:p w:rsidR="004A6DB5" w:rsidRDefault="004A6DB5">
      <w:r>
        <w:t>Adaptativo: dura menos cuando los datos están ordenados o casi ordenados.</w:t>
      </w:r>
    </w:p>
    <w:p w:rsidR="004A6DB5" w:rsidRDefault="004A6DB5">
      <w:proofErr w:type="spellStart"/>
      <w:r>
        <w:t>InPlace</w:t>
      </w:r>
      <w:proofErr w:type="spellEnd"/>
      <w:r>
        <w:t xml:space="preserve">: </w:t>
      </w:r>
      <w:r w:rsidR="00796D82">
        <w:t>Intercambia datos en el mismo arreglo.</w:t>
      </w:r>
    </w:p>
    <w:p w:rsidR="00796D82" w:rsidRDefault="00796D82">
      <w:r>
        <w:t xml:space="preserve">Estable: </w:t>
      </w:r>
    </w:p>
    <w:sectPr w:rsidR="0079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A60" w:rsidRDefault="003E2A60" w:rsidP="00330047">
      <w:pPr>
        <w:spacing w:after="0" w:line="240" w:lineRule="auto"/>
      </w:pPr>
      <w:r>
        <w:separator/>
      </w:r>
    </w:p>
  </w:endnote>
  <w:endnote w:type="continuationSeparator" w:id="0">
    <w:p w:rsidR="003E2A60" w:rsidRDefault="003E2A60" w:rsidP="0033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A60" w:rsidRDefault="003E2A60" w:rsidP="00330047">
      <w:pPr>
        <w:spacing w:after="0" w:line="240" w:lineRule="auto"/>
      </w:pPr>
      <w:r>
        <w:separator/>
      </w:r>
    </w:p>
  </w:footnote>
  <w:footnote w:type="continuationSeparator" w:id="0">
    <w:p w:rsidR="003E2A60" w:rsidRDefault="003E2A60" w:rsidP="0033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B5"/>
    <w:rsid w:val="00320C53"/>
    <w:rsid w:val="00330047"/>
    <w:rsid w:val="003E2A60"/>
    <w:rsid w:val="004A6DB5"/>
    <w:rsid w:val="00796D82"/>
    <w:rsid w:val="00A50B8D"/>
    <w:rsid w:val="00AD13AA"/>
    <w:rsid w:val="00B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0DE1"/>
  <w15:chartTrackingRefBased/>
  <w15:docId w15:val="{7A576B45-258C-4483-9EA4-99CBD85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47"/>
  </w:style>
  <w:style w:type="paragraph" w:styleId="Footer">
    <w:name w:val="footer"/>
    <w:basedOn w:val="Normal"/>
    <w:link w:val="FooterCh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VAU0612</dc:creator>
  <cp:keywords/>
  <dc:description/>
  <cp:lastModifiedBy>Daniel Galindo</cp:lastModifiedBy>
  <cp:revision>3</cp:revision>
  <dcterms:created xsi:type="dcterms:W3CDTF">2019-02-22T18:00:00Z</dcterms:created>
  <dcterms:modified xsi:type="dcterms:W3CDTF">2019-02-23T15:58:00Z</dcterms:modified>
</cp:coreProperties>
</file>